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14" w:rsidRDefault="00966B14">
      <w:pPr>
        <w:pStyle w:val="ConsPlusTitlePage"/>
      </w:pPr>
      <w:r>
        <w:t xml:space="preserve">Документ предоставлен </w:t>
      </w:r>
      <w:hyperlink r:id="rId4" w:history="1">
        <w:r>
          <w:rPr>
            <w:color w:val="0000FF"/>
          </w:rPr>
          <w:t>КонсультантПлюс</w:t>
        </w:r>
      </w:hyperlink>
      <w:r>
        <w:br/>
      </w:r>
    </w:p>
    <w:p w:rsidR="00966B14" w:rsidRDefault="00966B14">
      <w:pPr>
        <w:pStyle w:val="ConsPlusNormal"/>
        <w:jc w:val="both"/>
        <w:outlineLvl w:val="0"/>
      </w:pPr>
    </w:p>
    <w:p w:rsidR="00966B14" w:rsidRDefault="00966B14">
      <w:pPr>
        <w:pStyle w:val="ConsPlusTitle"/>
        <w:jc w:val="center"/>
        <w:outlineLvl w:val="0"/>
      </w:pPr>
      <w:r>
        <w:t>ПРАВИТЕЛЬСТВО ОРЕНБУРГСКОЙ ОБЛАСТИ</w:t>
      </w:r>
    </w:p>
    <w:p w:rsidR="00966B14" w:rsidRDefault="00966B14">
      <w:pPr>
        <w:pStyle w:val="ConsPlusTitle"/>
        <w:jc w:val="center"/>
      </w:pPr>
    </w:p>
    <w:p w:rsidR="00966B14" w:rsidRDefault="00966B14">
      <w:pPr>
        <w:pStyle w:val="ConsPlusTitle"/>
        <w:jc w:val="center"/>
      </w:pPr>
      <w:r>
        <w:t>ПОСТАНОВЛЕНИЕ</w:t>
      </w:r>
    </w:p>
    <w:p w:rsidR="00966B14" w:rsidRDefault="00966B14">
      <w:pPr>
        <w:pStyle w:val="ConsPlusTitle"/>
        <w:jc w:val="center"/>
      </w:pPr>
      <w:r>
        <w:t>от 30 августа 2013 г. N 731-пп</w:t>
      </w:r>
    </w:p>
    <w:p w:rsidR="00966B14" w:rsidRDefault="00966B14">
      <w:pPr>
        <w:pStyle w:val="ConsPlusTitle"/>
        <w:jc w:val="center"/>
      </w:pPr>
    </w:p>
    <w:p w:rsidR="00966B14" w:rsidRDefault="00966B14">
      <w:pPr>
        <w:pStyle w:val="ConsPlusTitle"/>
        <w:jc w:val="center"/>
      </w:pPr>
      <w:r>
        <w:t>Об утверждении государственной программы</w:t>
      </w:r>
    </w:p>
    <w:p w:rsidR="00966B14" w:rsidRDefault="00966B14">
      <w:pPr>
        <w:pStyle w:val="ConsPlusTitle"/>
        <w:jc w:val="center"/>
      </w:pPr>
      <w:r>
        <w:t>Оренбургской области "Доступная среда"</w:t>
      </w:r>
    </w:p>
    <w:p w:rsidR="00966B14" w:rsidRDefault="00966B14">
      <w:pPr>
        <w:pStyle w:val="ConsPlusTitle"/>
        <w:jc w:val="center"/>
      </w:pPr>
      <w:r>
        <w:t>на 2014 - 2020 годы</w:t>
      </w:r>
    </w:p>
    <w:p w:rsidR="00966B14" w:rsidRDefault="00966B14">
      <w:pPr>
        <w:pStyle w:val="ConsPlusNormal"/>
        <w:jc w:val="center"/>
      </w:pPr>
    </w:p>
    <w:p w:rsidR="00966B14" w:rsidRDefault="00966B14">
      <w:pPr>
        <w:pStyle w:val="ConsPlusNormal"/>
        <w:jc w:val="center"/>
      </w:pPr>
      <w:r>
        <w:t>Список изменяющих документов</w:t>
      </w:r>
    </w:p>
    <w:p w:rsidR="00966B14" w:rsidRDefault="00966B14">
      <w:pPr>
        <w:pStyle w:val="ConsPlusNormal"/>
        <w:jc w:val="center"/>
      </w:pPr>
      <w:r>
        <w:t>(в ред. Постановлений Правительства Оренбургской области</w:t>
      </w:r>
    </w:p>
    <w:p w:rsidR="00966B14" w:rsidRDefault="00966B14">
      <w:pPr>
        <w:pStyle w:val="ConsPlusNormal"/>
        <w:jc w:val="center"/>
      </w:pPr>
      <w:r>
        <w:t xml:space="preserve">от 12.05.2014 </w:t>
      </w:r>
      <w:hyperlink r:id="rId5" w:history="1">
        <w:r>
          <w:rPr>
            <w:color w:val="0000FF"/>
          </w:rPr>
          <w:t>N 290-пп</w:t>
        </w:r>
      </w:hyperlink>
      <w:r>
        <w:t xml:space="preserve">, от 27.08.2014 </w:t>
      </w:r>
      <w:hyperlink r:id="rId6" w:history="1">
        <w:r>
          <w:rPr>
            <w:color w:val="0000FF"/>
          </w:rPr>
          <w:t>N 613-пп</w:t>
        </w:r>
      </w:hyperlink>
      <w:r>
        <w:t>,</w:t>
      </w:r>
    </w:p>
    <w:p w:rsidR="00966B14" w:rsidRDefault="00966B14">
      <w:pPr>
        <w:pStyle w:val="ConsPlusNormal"/>
        <w:jc w:val="center"/>
      </w:pPr>
      <w:r>
        <w:t xml:space="preserve">от 30.12.2014 </w:t>
      </w:r>
      <w:hyperlink r:id="rId7" w:history="1">
        <w:r>
          <w:rPr>
            <w:color w:val="0000FF"/>
          </w:rPr>
          <w:t>N 1043-пп</w:t>
        </w:r>
      </w:hyperlink>
      <w:r>
        <w:t xml:space="preserve">, от 11.02.2015 </w:t>
      </w:r>
      <w:hyperlink r:id="rId8" w:history="1">
        <w:r>
          <w:rPr>
            <w:color w:val="0000FF"/>
          </w:rPr>
          <w:t>N 89-пп</w:t>
        </w:r>
      </w:hyperlink>
      <w:r>
        <w:t>,</w:t>
      </w:r>
    </w:p>
    <w:p w:rsidR="00966B14" w:rsidRDefault="00966B14">
      <w:pPr>
        <w:pStyle w:val="ConsPlusNormal"/>
        <w:jc w:val="center"/>
      </w:pPr>
      <w:r>
        <w:t xml:space="preserve">от 22.05.2015 </w:t>
      </w:r>
      <w:hyperlink r:id="rId9" w:history="1">
        <w:r>
          <w:rPr>
            <w:color w:val="0000FF"/>
          </w:rPr>
          <w:t>N 391-пп</w:t>
        </w:r>
      </w:hyperlink>
      <w:r>
        <w:t xml:space="preserve">, от 25.01.2016 </w:t>
      </w:r>
      <w:hyperlink r:id="rId10" w:history="1">
        <w:r>
          <w:rPr>
            <w:color w:val="0000FF"/>
          </w:rPr>
          <w:t>N 38-пп</w:t>
        </w:r>
      </w:hyperlink>
      <w:r>
        <w:t xml:space="preserve">, от 29.04.2016 </w:t>
      </w:r>
      <w:hyperlink r:id="rId11" w:history="1">
        <w:r>
          <w:rPr>
            <w:color w:val="0000FF"/>
          </w:rPr>
          <w:t>N 290-пп</w:t>
        </w:r>
      </w:hyperlink>
      <w:r>
        <w:t>,</w:t>
      </w:r>
    </w:p>
    <w:p w:rsidR="00966B14" w:rsidRDefault="00966B14">
      <w:pPr>
        <w:pStyle w:val="ConsPlusNormal"/>
        <w:jc w:val="center"/>
      </w:pPr>
      <w:r>
        <w:t xml:space="preserve">от 18.10.2016 </w:t>
      </w:r>
      <w:hyperlink r:id="rId12" w:history="1">
        <w:r>
          <w:rPr>
            <w:color w:val="0000FF"/>
          </w:rPr>
          <w:t>N 714-пп</w:t>
        </w:r>
      </w:hyperlink>
      <w:r>
        <w:t xml:space="preserve">, от 03.04.2017 </w:t>
      </w:r>
      <w:hyperlink r:id="rId13" w:history="1">
        <w:r>
          <w:rPr>
            <w:color w:val="0000FF"/>
          </w:rPr>
          <w:t>N 232-пп</w:t>
        </w:r>
      </w:hyperlink>
      <w:r>
        <w:t>)</w:t>
      </w:r>
    </w:p>
    <w:p w:rsidR="00966B14" w:rsidRDefault="00966B14">
      <w:pPr>
        <w:pStyle w:val="ConsPlusNormal"/>
        <w:jc w:val="both"/>
      </w:pPr>
    </w:p>
    <w:p w:rsidR="00966B14" w:rsidRDefault="00966B14">
      <w:pPr>
        <w:pStyle w:val="ConsPlusNormal"/>
        <w:ind w:firstLine="540"/>
        <w:jc w:val="both"/>
      </w:pPr>
      <w:r>
        <w:t xml:space="preserve">В соответствии с постановлениями Правительства Оренбургской области от 20 августа 2010 года </w:t>
      </w:r>
      <w:hyperlink r:id="rId14" w:history="1">
        <w:r>
          <w:rPr>
            <w:color w:val="0000FF"/>
          </w:rPr>
          <w:t>N 551-пп</w:t>
        </w:r>
      </w:hyperlink>
      <w:r>
        <w:t xml:space="preserve"> "О стратегии развития Оренбургской области до 2020 года и на период до 2030 года", от 11 октября 2012 года </w:t>
      </w:r>
      <w:hyperlink r:id="rId15" w:history="1">
        <w:r>
          <w:rPr>
            <w:color w:val="0000FF"/>
          </w:rPr>
          <w:t>N 890-п</w:t>
        </w:r>
      </w:hyperlink>
      <w:r>
        <w:t xml:space="preserve"> "Об утверждении плана-графика исполнения поручений Председателя Правительства Российской Федерации Д.А. Медведева по реализации Указа Президента Российской Федерации от 7 мая 2012 года N 596 "О долгосрочной государственной экономической политике", распоряжениями Губернатора Оренбургской области от 8 октября 2012 года </w:t>
      </w:r>
      <w:hyperlink r:id="rId16" w:history="1">
        <w:r>
          <w:rPr>
            <w:color w:val="0000FF"/>
          </w:rPr>
          <w:t>N 373-р</w:t>
        </w:r>
      </w:hyperlink>
      <w:r>
        <w:t xml:space="preserve"> "Об утверждении перечня государственных программ Оренбургской области", от 23 января 2013 года </w:t>
      </w:r>
      <w:hyperlink r:id="rId17" w:history="1">
        <w:r>
          <w:rPr>
            <w:color w:val="0000FF"/>
          </w:rPr>
          <w:t>N 13-р</w:t>
        </w:r>
      </w:hyperlink>
      <w:r>
        <w:t xml:space="preserve"> "Об образовании рабочей группы по разработке государственной программы Оренбургской области "Доступная среда" на 2014 - 2015 годы" Правительство Оренбургской области</w:t>
      </w:r>
    </w:p>
    <w:p w:rsidR="00966B14" w:rsidRDefault="00966B14">
      <w:pPr>
        <w:pStyle w:val="ConsPlusNormal"/>
        <w:spacing w:before="220"/>
        <w:ind w:firstLine="540"/>
        <w:jc w:val="both"/>
      </w:pPr>
      <w:r>
        <w:t>ПОСТАНОВЛЯЕТ:</w:t>
      </w:r>
    </w:p>
    <w:p w:rsidR="00966B14" w:rsidRDefault="00966B14">
      <w:pPr>
        <w:pStyle w:val="ConsPlusNormal"/>
        <w:jc w:val="both"/>
      </w:pPr>
    </w:p>
    <w:p w:rsidR="00966B14" w:rsidRDefault="00966B14">
      <w:pPr>
        <w:pStyle w:val="ConsPlusNormal"/>
        <w:ind w:firstLine="540"/>
        <w:jc w:val="both"/>
      </w:pPr>
      <w:r>
        <w:t xml:space="preserve">1. Утвердить государственную </w:t>
      </w:r>
      <w:hyperlink w:anchor="P46" w:history="1">
        <w:r>
          <w:rPr>
            <w:color w:val="0000FF"/>
          </w:rPr>
          <w:t>программу</w:t>
        </w:r>
      </w:hyperlink>
      <w:r>
        <w:t xml:space="preserve"> Оренбургской области "Доступная среда" на 2014 - 2020 годы согласно приложению.</w:t>
      </w:r>
    </w:p>
    <w:p w:rsidR="00966B14" w:rsidRDefault="00966B14">
      <w:pPr>
        <w:pStyle w:val="ConsPlusNormal"/>
        <w:jc w:val="both"/>
      </w:pPr>
    </w:p>
    <w:p w:rsidR="00966B14" w:rsidRDefault="00966B14">
      <w:pPr>
        <w:pStyle w:val="ConsPlusNormal"/>
        <w:ind w:firstLine="540"/>
        <w:jc w:val="both"/>
      </w:pPr>
      <w:r>
        <w:t>2. Признать утратившими силу постановления Правительства Оренбургской области:</w:t>
      </w:r>
    </w:p>
    <w:p w:rsidR="00966B14" w:rsidRDefault="00966B14">
      <w:pPr>
        <w:pStyle w:val="ConsPlusNormal"/>
        <w:spacing w:before="220"/>
        <w:ind w:firstLine="540"/>
        <w:jc w:val="both"/>
      </w:pPr>
      <w:r>
        <w:t xml:space="preserve">от 29 августа 2012 года </w:t>
      </w:r>
      <w:hyperlink r:id="rId18" w:history="1">
        <w:r>
          <w:rPr>
            <w:color w:val="0000FF"/>
          </w:rPr>
          <w:t>N 740-пп</w:t>
        </w:r>
      </w:hyperlink>
      <w:r>
        <w:t xml:space="preserve"> "Об утверждении областной целевой программы "Доступная среда" на 2013 - 2015 годы";</w:t>
      </w:r>
    </w:p>
    <w:p w:rsidR="00966B14" w:rsidRDefault="00966B14">
      <w:pPr>
        <w:pStyle w:val="ConsPlusNormal"/>
        <w:spacing w:before="220"/>
        <w:ind w:firstLine="540"/>
        <w:jc w:val="both"/>
      </w:pPr>
      <w:r>
        <w:t xml:space="preserve">от 4 марта 2013 года </w:t>
      </w:r>
      <w:hyperlink r:id="rId19" w:history="1">
        <w:r>
          <w:rPr>
            <w:color w:val="0000FF"/>
          </w:rPr>
          <w:t>N 156-пп</w:t>
        </w:r>
      </w:hyperlink>
      <w:r>
        <w:t xml:space="preserve"> "О внесении изменений в постановление Правительства Оренбургской области от 29.08.2012 N 740-пп";</w:t>
      </w:r>
    </w:p>
    <w:p w:rsidR="00966B14" w:rsidRDefault="00966B14">
      <w:pPr>
        <w:pStyle w:val="ConsPlusNormal"/>
        <w:spacing w:before="220"/>
        <w:ind w:firstLine="540"/>
        <w:jc w:val="both"/>
      </w:pPr>
      <w:r>
        <w:t xml:space="preserve">от 30 июля 2013 года </w:t>
      </w:r>
      <w:hyperlink r:id="rId20" w:history="1">
        <w:r>
          <w:rPr>
            <w:color w:val="0000FF"/>
          </w:rPr>
          <w:t>N 632-пп</w:t>
        </w:r>
      </w:hyperlink>
      <w:r>
        <w:t xml:space="preserve"> "О внесении изменений в постановление Правительства Оренбургской области от 29.08.2012 N 740-пп".</w:t>
      </w:r>
    </w:p>
    <w:p w:rsidR="00966B14" w:rsidRDefault="00966B14">
      <w:pPr>
        <w:pStyle w:val="ConsPlusNormal"/>
        <w:jc w:val="both"/>
      </w:pPr>
    </w:p>
    <w:p w:rsidR="00966B14" w:rsidRDefault="00966B14">
      <w:pPr>
        <w:pStyle w:val="ConsPlusNormal"/>
        <w:ind w:firstLine="540"/>
        <w:jc w:val="both"/>
      </w:pPr>
      <w:r>
        <w:t>3.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Самсонова П.В.</w:t>
      </w:r>
    </w:p>
    <w:p w:rsidR="00966B14" w:rsidRDefault="00966B14">
      <w:pPr>
        <w:pStyle w:val="ConsPlusNormal"/>
        <w:jc w:val="both"/>
      </w:pPr>
    </w:p>
    <w:p w:rsidR="00966B14" w:rsidRDefault="00966B14">
      <w:pPr>
        <w:pStyle w:val="ConsPlusNormal"/>
        <w:ind w:firstLine="540"/>
        <w:jc w:val="both"/>
      </w:pPr>
      <w:r>
        <w:t>4. Постановление вступает в силу после его официального опубликования, но не ранее 1 января 2014 года.</w:t>
      </w:r>
    </w:p>
    <w:p w:rsidR="00966B14" w:rsidRDefault="00966B14">
      <w:pPr>
        <w:pStyle w:val="ConsPlusNormal"/>
        <w:jc w:val="both"/>
      </w:pPr>
    </w:p>
    <w:p w:rsidR="00966B14" w:rsidRDefault="00966B14">
      <w:pPr>
        <w:pStyle w:val="ConsPlusNormal"/>
        <w:jc w:val="right"/>
      </w:pPr>
      <w:r>
        <w:t>Губернатор -</w:t>
      </w:r>
    </w:p>
    <w:p w:rsidR="00966B14" w:rsidRDefault="00966B14">
      <w:pPr>
        <w:pStyle w:val="ConsPlusNormal"/>
        <w:jc w:val="right"/>
      </w:pPr>
      <w:r>
        <w:t>председатель Правительства</w:t>
      </w:r>
    </w:p>
    <w:p w:rsidR="00966B14" w:rsidRDefault="00966B14">
      <w:pPr>
        <w:pStyle w:val="ConsPlusNormal"/>
        <w:jc w:val="right"/>
      </w:pPr>
      <w:r>
        <w:lastRenderedPageBreak/>
        <w:t>Оренбургской области</w:t>
      </w:r>
    </w:p>
    <w:p w:rsidR="00966B14" w:rsidRDefault="00966B14">
      <w:pPr>
        <w:pStyle w:val="ConsPlusNormal"/>
        <w:jc w:val="right"/>
      </w:pPr>
      <w:r>
        <w:t>Ю.А.БЕРГ</w:t>
      </w: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right"/>
        <w:outlineLvl w:val="0"/>
      </w:pPr>
      <w:r>
        <w:t>Приложение</w:t>
      </w:r>
    </w:p>
    <w:p w:rsidR="00966B14" w:rsidRDefault="00966B14">
      <w:pPr>
        <w:pStyle w:val="ConsPlusNormal"/>
        <w:jc w:val="right"/>
      </w:pPr>
      <w:r>
        <w:t>к постановлению</w:t>
      </w:r>
    </w:p>
    <w:p w:rsidR="00966B14" w:rsidRDefault="00966B14">
      <w:pPr>
        <w:pStyle w:val="ConsPlusNormal"/>
        <w:jc w:val="right"/>
      </w:pPr>
      <w:r>
        <w:t>Правительства</w:t>
      </w:r>
    </w:p>
    <w:p w:rsidR="00966B14" w:rsidRDefault="00966B14">
      <w:pPr>
        <w:pStyle w:val="ConsPlusNormal"/>
        <w:jc w:val="right"/>
      </w:pPr>
      <w:r>
        <w:t>Оренбургской области</w:t>
      </w:r>
    </w:p>
    <w:p w:rsidR="00966B14" w:rsidRDefault="00966B14">
      <w:pPr>
        <w:pStyle w:val="ConsPlusNormal"/>
        <w:jc w:val="right"/>
      </w:pPr>
      <w:r>
        <w:t>от 30 августа 2013 г. N 731-пп</w:t>
      </w:r>
    </w:p>
    <w:p w:rsidR="00966B14" w:rsidRDefault="00966B14">
      <w:pPr>
        <w:pStyle w:val="ConsPlusNormal"/>
        <w:jc w:val="both"/>
      </w:pPr>
    </w:p>
    <w:p w:rsidR="00966B14" w:rsidRDefault="00966B14">
      <w:pPr>
        <w:pStyle w:val="ConsPlusTitle"/>
        <w:jc w:val="center"/>
      </w:pPr>
      <w:bookmarkStart w:id="0" w:name="P46"/>
      <w:bookmarkEnd w:id="0"/>
      <w:r>
        <w:t>Государственная программа</w:t>
      </w:r>
    </w:p>
    <w:p w:rsidR="00966B14" w:rsidRDefault="00966B14">
      <w:pPr>
        <w:pStyle w:val="ConsPlusTitle"/>
        <w:jc w:val="center"/>
      </w:pPr>
      <w:r>
        <w:t>Оренбургской области "Доступная среда"</w:t>
      </w:r>
    </w:p>
    <w:p w:rsidR="00966B14" w:rsidRDefault="00966B14">
      <w:pPr>
        <w:pStyle w:val="ConsPlusTitle"/>
        <w:jc w:val="center"/>
      </w:pPr>
      <w:r>
        <w:t>на 2014 - 2020 годы</w:t>
      </w:r>
    </w:p>
    <w:p w:rsidR="00966B14" w:rsidRDefault="00966B14">
      <w:pPr>
        <w:pStyle w:val="ConsPlusNormal"/>
        <w:jc w:val="center"/>
      </w:pPr>
    </w:p>
    <w:p w:rsidR="00966B14" w:rsidRDefault="00966B14">
      <w:pPr>
        <w:pStyle w:val="ConsPlusNormal"/>
        <w:jc w:val="center"/>
      </w:pPr>
      <w:r>
        <w:t>Список изменяющих документов</w:t>
      </w:r>
    </w:p>
    <w:p w:rsidR="00966B14" w:rsidRDefault="00966B14">
      <w:pPr>
        <w:pStyle w:val="ConsPlusNormal"/>
        <w:jc w:val="center"/>
      </w:pPr>
      <w:r>
        <w:t xml:space="preserve">(в ред. </w:t>
      </w:r>
      <w:hyperlink r:id="rId21" w:history="1">
        <w:r>
          <w:rPr>
            <w:color w:val="0000FF"/>
          </w:rPr>
          <w:t>Постановления</w:t>
        </w:r>
      </w:hyperlink>
      <w:r>
        <w:t xml:space="preserve"> Правительства Оренбургской области</w:t>
      </w:r>
    </w:p>
    <w:p w:rsidR="00966B14" w:rsidRDefault="00966B14">
      <w:pPr>
        <w:pStyle w:val="ConsPlusNormal"/>
        <w:jc w:val="center"/>
      </w:pPr>
      <w:r>
        <w:t>от 03.04.2017 N 232-пп)</w:t>
      </w:r>
    </w:p>
    <w:p w:rsidR="00966B14" w:rsidRDefault="00966B14">
      <w:pPr>
        <w:pStyle w:val="ConsPlusNormal"/>
        <w:jc w:val="both"/>
      </w:pPr>
    </w:p>
    <w:p w:rsidR="00966B14" w:rsidRDefault="00966B14">
      <w:pPr>
        <w:pStyle w:val="ConsPlusNormal"/>
        <w:jc w:val="center"/>
        <w:outlineLvl w:val="1"/>
      </w:pPr>
      <w:r>
        <w:t>Паспорт</w:t>
      </w:r>
    </w:p>
    <w:p w:rsidR="00966B14" w:rsidRDefault="00966B14">
      <w:pPr>
        <w:pStyle w:val="ConsPlusNormal"/>
        <w:jc w:val="center"/>
      </w:pPr>
      <w:r>
        <w:t>государственной программы Оренбургской области</w:t>
      </w:r>
    </w:p>
    <w:p w:rsidR="00966B14" w:rsidRDefault="00966B14">
      <w:pPr>
        <w:pStyle w:val="ConsPlusNormal"/>
        <w:jc w:val="center"/>
      </w:pPr>
      <w:r>
        <w:t>"Доступная среда" на 2014 - 2020 годы</w:t>
      </w:r>
    </w:p>
    <w:p w:rsidR="00966B14" w:rsidRDefault="00966B14">
      <w:pPr>
        <w:pStyle w:val="ConsPlusNormal"/>
        <w:jc w:val="center"/>
      </w:pPr>
      <w:r>
        <w:t>(далее - Программа)</w:t>
      </w:r>
    </w:p>
    <w:p w:rsidR="00966B14" w:rsidRDefault="00966B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97"/>
        <w:gridCol w:w="6463"/>
      </w:tblGrid>
      <w:tr w:rsidR="00966B14">
        <w:tc>
          <w:tcPr>
            <w:tcW w:w="2211" w:type="dxa"/>
            <w:tcBorders>
              <w:top w:val="nil"/>
              <w:left w:val="nil"/>
              <w:bottom w:val="nil"/>
              <w:right w:val="nil"/>
            </w:tcBorders>
          </w:tcPr>
          <w:p w:rsidR="00966B14" w:rsidRDefault="00966B14">
            <w:pPr>
              <w:pStyle w:val="ConsPlusNormal"/>
            </w:pPr>
            <w:r>
              <w:t>Ответственный исполнитель 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министерство социального развития Оренбургской области</w:t>
            </w:r>
          </w:p>
        </w:tc>
      </w:tr>
      <w:tr w:rsidR="00966B14">
        <w:tc>
          <w:tcPr>
            <w:tcW w:w="2211" w:type="dxa"/>
            <w:tcBorders>
              <w:top w:val="nil"/>
              <w:left w:val="nil"/>
              <w:bottom w:val="nil"/>
              <w:right w:val="nil"/>
            </w:tcBorders>
          </w:tcPr>
          <w:p w:rsidR="00966B14" w:rsidRDefault="00966B14">
            <w:pPr>
              <w:pStyle w:val="ConsPlusNormal"/>
            </w:pPr>
            <w:r>
              <w:t>Соисполнители 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отсутствуют</w:t>
            </w:r>
          </w:p>
        </w:tc>
      </w:tr>
      <w:tr w:rsidR="00966B14">
        <w:tc>
          <w:tcPr>
            <w:tcW w:w="2211" w:type="dxa"/>
            <w:tcBorders>
              <w:top w:val="nil"/>
              <w:left w:val="nil"/>
              <w:bottom w:val="nil"/>
              <w:right w:val="nil"/>
            </w:tcBorders>
          </w:tcPr>
          <w:p w:rsidR="00966B14" w:rsidRDefault="00966B14">
            <w:pPr>
              <w:pStyle w:val="ConsPlusNormal"/>
            </w:pPr>
            <w:r>
              <w:t>Участники 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министерство образования Оренбургской области;</w:t>
            </w:r>
          </w:p>
          <w:p w:rsidR="00966B14" w:rsidRDefault="00966B14">
            <w:pPr>
              <w:pStyle w:val="ConsPlusNormal"/>
              <w:jc w:val="both"/>
            </w:pPr>
            <w:r>
              <w:t>министерство культуры и внешних связей Оренбургской области;</w:t>
            </w:r>
          </w:p>
          <w:p w:rsidR="00966B14" w:rsidRDefault="00966B14">
            <w:pPr>
              <w:pStyle w:val="ConsPlusNormal"/>
              <w:jc w:val="both"/>
            </w:pPr>
            <w:r>
              <w:t>министерство физической культуры, спорта и туризма Оренбургской области;</w:t>
            </w:r>
          </w:p>
          <w:p w:rsidR="00966B14" w:rsidRDefault="00966B14">
            <w:pPr>
              <w:pStyle w:val="ConsPlusNormal"/>
              <w:jc w:val="both"/>
            </w:pPr>
            <w:r>
              <w:t>министерство труда и занятости населения Оренбургской области;</w:t>
            </w:r>
          </w:p>
          <w:p w:rsidR="00966B14" w:rsidRDefault="00966B14">
            <w:pPr>
              <w:pStyle w:val="ConsPlusNormal"/>
              <w:jc w:val="both"/>
            </w:pPr>
            <w:r>
              <w:t>министерство здравоохранения Оренбургской области;</w:t>
            </w:r>
          </w:p>
          <w:p w:rsidR="00966B14" w:rsidRDefault="00966B14">
            <w:pPr>
              <w:pStyle w:val="ConsPlusNormal"/>
              <w:jc w:val="both"/>
            </w:pPr>
            <w:r>
              <w:t>министерство экономического развития, промышленной политики и торговли Оренбургской области;</w:t>
            </w:r>
          </w:p>
          <w:p w:rsidR="00966B14" w:rsidRDefault="00966B14">
            <w:pPr>
              <w:pStyle w:val="ConsPlusNormal"/>
              <w:jc w:val="both"/>
            </w:pPr>
            <w:r>
              <w:t>департамент молодежной политики Оренбургской области</w:t>
            </w:r>
          </w:p>
        </w:tc>
      </w:tr>
      <w:tr w:rsidR="00966B14">
        <w:tc>
          <w:tcPr>
            <w:tcW w:w="2211" w:type="dxa"/>
            <w:tcBorders>
              <w:top w:val="nil"/>
              <w:left w:val="nil"/>
              <w:bottom w:val="nil"/>
              <w:right w:val="nil"/>
            </w:tcBorders>
          </w:tcPr>
          <w:p w:rsidR="00966B14" w:rsidRDefault="00966B14">
            <w:pPr>
              <w:pStyle w:val="ConsPlusNormal"/>
            </w:pPr>
            <w:r>
              <w:t>Подпрограммы 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hyperlink w:anchor="P4041" w:history="1">
              <w:r>
                <w:rPr>
                  <w:color w:val="0000FF"/>
                </w:rPr>
                <w:t>"Доступная среда"</w:t>
              </w:r>
            </w:hyperlink>
            <w:r>
              <w:t xml:space="preserve"> на 2014 - 2015 годы;</w:t>
            </w:r>
          </w:p>
          <w:p w:rsidR="00966B14" w:rsidRDefault="00966B14">
            <w:pPr>
              <w:pStyle w:val="ConsPlusNormal"/>
              <w:jc w:val="both"/>
            </w:pPr>
            <w:hyperlink w:anchor="P4810" w:history="1">
              <w:r>
                <w:rPr>
                  <w:color w:val="0000FF"/>
                </w:rPr>
                <w:t>"Доступная среда"</w:t>
              </w:r>
            </w:hyperlink>
            <w:r>
              <w:t xml:space="preserve"> на 2016 - 2020 годы;</w:t>
            </w:r>
          </w:p>
          <w:p w:rsidR="00966B14" w:rsidRDefault="00966B14">
            <w:pPr>
              <w:pStyle w:val="ConsPlusNormal"/>
              <w:jc w:val="both"/>
            </w:pPr>
            <w:r>
              <w:t>"</w:t>
            </w:r>
            <w:hyperlink w:anchor="P6128" w:history="1">
              <w:r>
                <w:rPr>
                  <w:color w:val="0000FF"/>
                </w:rPr>
                <w:t>Совершенствование механизма</w:t>
              </w:r>
            </w:hyperlink>
            <w:r>
              <w:t xml:space="preserve"> предоставления услуг в сфере реабилитации отдельных категорий граждан"</w:t>
            </w:r>
          </w:p>
        </w:tc>
      </w:tr>
      <w:tr w:rsidR="00966B14">
        <w:tc>
          <w:tcPr>
            <w:tcW w:w="2211" w:type="dxa"/>
            <w:tcBorders>
              <w:top w:val="nil"/>
              <w:left w:val="nil"/>
              <w:bottom w:val="nil"/>
              <w:right w:val="nil"/>
            </w:tcBorders>
          </w:tcPr>
          <w:p w:rsidR="00966B14" w:rsidRDefault="00966B14">
            <w:pPr>
              <w:pStyle w:val="ConsPlusNormal"/>
            </w:pPr>
            <w:r>
              <w:t>Цель 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обеспечение инвалидам и другим маломобильным группам населения равных с другими гражданами возможностей в реализации прав и свобод, предусмотренных законодательством Российской Федерации, повышение уровня их жизни</w:t>
            </w:r>
          </w:p>
        </w:tc>
      </w:tr>
      <w:tr w:rsidR="00966B14">
        <w:tc>
          <w:tcPr>
            <w:tcW w:w="2211" w:type="dxa"/>
            <w:tcBorders>
              <w:top w:val="nil"/>
              <w:left w:val="nil"/>
              <w:bottom w:val="nil"/>
              <w:right w:val="nil"/>
            </w:tcBorders>
          </w:tcPr>
          <w:p w:rsidR="00966B14" w:rsidRDefault="00966B14">
            <w:pPr>
              <w:pStyle w:val="ConsPlusNormal"/>
            </w:pPr>
            <w:r>
              <w:t>Задачи 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 xml:space="preserve">создание благоприятных условий для улучшения качества жизни </w:t>
            </w:r>
            <w:r>
              <w:lastRenderedPageBreak/>
              <w:t>инвалидов;</w:t>
            </w:r>
          </w:p>
          <w:p w:rsidR="00966B14" w:rsidRDefault="00966B14">
            <w:pPr>
              <w:pStyle w:val="ConsPlusNormal"/>
              <w:jc w:val="both"/>
            </w:pPr>
            <w:r>
              <w:t>совершенствование системы реабилитации инвалидов</w:t>
            </w:r>
          </w:p>
        </w:tc>
      </w:tr>
      <w:tr w:rsidR="00966B14">
        <w:tc>
          <w:tcPr>
            <w:tcW w:w="2211" w:type="dxa"/>
            <w:tcBorders>
              <w:top w:val="nil"/>
              <w:left w:val="nil"/>
              <w:bottom w:val="nil"/>
              <w:right w:val="nil"/>
            </w:tcBorders>
          </w:tcPr>
          <w:p w:rsidR="00966B14" w:rsidRDefault="00966B14">
            <w:pPr>
              <w:pStyle w:val="ConsPlusNormal"/>
            </w:pPr>
            <w:r>
              <w:lastRenderedPageBreak/>
              <w:t>Показатели (индикаторы) 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Оренбургской области;</w:t>
            </w:r>
          </w:p>
          <w:p w:rsidR="00966B14" w:rsidRDefault="00966B14">
            <w:pPr>
              <w:pStyle w:val="ConsPlusNormal"/>
              <w:jc w:val="both"/>
            </w:pPr>
            <w:r>
              <w:t>численность инвалидов, обеспеченных индивидуальными средствами реабилитации и реабилитационными услугами в текущем году;</w:t>
            </w:r>
          </w:p>
          <w:p w:rsidR="00966B14" w:rsidRDefault="00966B14">
            <w:pPr>
              <w:pStyle w:val="ConsPlusNormal"/>
              <w:jc w:val="both"/>
            </w:pPr>
            <w:r>
              <w:t>численность граждан из числа лиц с ограниченными возможностями здоровья, получивших адресную социальную помощь</w:t>
            </w:r>
          </w:p>
        </w:tc>
      </w:tr>
      <w:tr w:rsidR="00966B14">
        <w:tc>
          <w:tcPr>
            <w:tcW w:w="2211" w:type="dxa"/>
            <w:tcBorders>
              <w:top w:val="nil"/>
              <w:left w:val="nil"/>
              <w:bottom w:val="nil"/>
              <w:right w:val="nil"/>
            </w:tcBorders>
          </w:tcPr>
          <w:p w:rsidR="00966B14" w:rsidRDefault="00966B14">
            <w:pPr>
              <w:pStyle w:val="ConsPlusNormal"/>
            </w:pPr>
            <w:r>
              <w:t>Срок и этапы реализации 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срок реализации - 2014 - 2020 годы, этапы не предусмотрены</w:t>
            </w:r>
          </w:p>
        </w:tc>
      </w:tr>
      <w:tr w:rsidR="00966B14">
        <w:tc>
          <w:tcPr>
            <w:tcW w:w="2211" w:type="dxa"/>
            <w:tcBorders>
              <w:top w:val="nil"/>
              <w:left w:val="nil"/>
              <w:bottom w:val="nil"/>
              <w:right w:val="nil"/>
            </w:tcBorders>
          </w:tcPr>
          <w:p w:rsidR="00966B14" w:rsidRDefault="00966B14">
            <w:pPr>
              <w:pStyle w:val="ConsPlusNormal"/>
            </w:pPr>
            <w:r>
              <w:t>Объемы бюджетных ассигнований 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1501709,1 тыс. рублей, из них по годам реализации:</w:t>
            </w:r>
          </w:p>
          <w:p w:rsidR="00966B14" w:rsidRDefault="00966B14">
            <w:pPr>
              <w:pStyle w:val="ConsPlusNormal"/>
              <w:jc w:val="both"/>
            </w:pPr>
            <w:r>
              <w:t>2014 год - 367592,3 тыс. рублей;</w:t>
            </w:r>
          </w:p>
          <w:p w:rsidR="00966B14" w:rsidRDefault="00966B14">
            <w:pPr>
              <w:pStyle w:val="ConsPlusNormal"/>
              <w:jc w:val="both"/>
            </w:pPr>
            <w:r>
              <w:t>2015 год - 527712,6 тыс. рублей;</w:t>
            </w:r>
          </w:p>
          <w:p w:rsidR="00966B14" w:rsidRDefault="00966B14">
            <w:pPr>
              <w:pStyle w:val="ConsPlusNormal"/>
              <w:jc w:val="both"/>
            </w:pPr>
            <w:r>
              <w:t>2016 год - 224614,3 тыс. рублей;</w:t>
            </w:r>
          </w:p>
          <w:p w:rsidR="00966B14" w:rsidRDefault="00966B14">
            <w:pPr>
              <w:pStyle w:val="ConsPlusNormal"/>
              <w:jc w:val="both"/>
            </w:pPr>
            <w:r>
              <w:t>2017 год - 114266,8 тыс. рублей;</w:t>
            </w:r>
          </w:p>
          <w:p w:rsidR="00966B14" w:rsidRDefault="00966B14">
            <w:pPr>
              <w:pStyle w:val="ConsPlusNormal"/>
              <w:jc w:val="both"/>
            </w:pPr>
            <w:r>
              <w:t>2018 год - 90865,8 тыс. рублей;</w:t>
            </w:r>
          </w:p>
          <w:p w:rsidR="00966B14" w:rsidRDefault="00966B14">
            <w:pPr>
              <w:pStyle w:val="ConsPlusNormal"/>
              <w:jc w:val="both"/>
            </w:pPr>
            <w:r>
              <w:t>2019 год - 90138,3 тыс. рублей;</w:t>
            </w:r>
          </w:p>
          <w:p w:rsidR="00966B14" w:rsidRDefault="00966B14">
            <w:pPr>
              <w:pStyle w:val="ConsPlusNormal"/>
              <w:jc w:val="both"/>
            </w:pPr>
            <w:r>
              <w:t>2020 год - 86519,0 тыс. рублей</w:t>
            </w:r>
          </w:p>
        </w:tc>
      </w:tr>
      <w:tr w:rsidR="00966B14">
        <w:tc>
          <w:tcPr>
            <w:tcW w:w="2211" w:type="dxa"/>
            <w:tcBorders>
              <w:top w:val="nil"/>
              <w:left w:val="nil"/>
              <w:bottom w:val="nil"/>
              <w:right w:val="nil"/>
            </w:tcBorders>
          </w:tcPr>
          <w:p w:rsidR="00966B14" w:rsidRDefault="00966B14">
            <w:pPr>
              <w:pStyle w:val="ConsPlusNormal"/>
            </w:pPr>
            <w:r>
              <w:t>Ожидаемые результаты реализации 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формирование условий устойчивого развития доступной среды для инвалидов и иных маломобильных групп населения;</w:t>
            </w:r>
          </w:p>
          <w:p w:rsidR="00966B14" w:rsidRDefault="00966B14">
            <w:pPr>
              <w:pStyle w:val="ConsPlusNormal"/>
              <w:jc w:val="both"/>
            </w:pPr>
            <w:r>
              <w:t>увеличение числа граждан, обеспеченных индивидуальными средствами реабилитации и реабилитационными услугами за счет средств областного бюджета;</w:t>
            </w:r>
          </w:p>
          <w:p w:rsidR="00966B14" w:rsidRDefault="00966B14">
            <w:pPr>
              <w:pStyle w:val="ConsPlusNormal"/>
              <w:jc w:val="both"/>
            </w:pPr>
            <w:r>
              <w:t>преодоление социальной разобщенности и "отношенческих" барьеров в обществе</w:t>
            </w:r>
          </w:p>
        </w:tc>
      </w:tr>
    </w:tbl>
    <w:p w:rsidR="00966B14" w:rsidRDefault="00966B14">
      <w:pPr>
        <w:pStyle w:val="ConsPlusNormal"/>
        <w:jc w:val="both"/>
      </w:pPr>
    </w:p>
    <w:p w:rsidR="00966B14" w:rsidRDefault="00966B14">
      <w:pPr>
        <w:pStyle w:val="ConsPlusNormal"/>
        <w:jc w:val="center"/>
        <w:outlineLvl w:val="1"/>
      </w:pPr>
      <w:r>
        <w:t>1. Общая характеристика сферы реализации Программы</w:t>
      </w:r>
    </w:p>
    <w:p w:rsidR="00966B14" w:rsidRDefault="00966B14">
      <w:pPr>
        <w:pStyle w:val="ConsPlusNormal"/>
        <w:jc w:val="both"/>
      </w:pPr>
    </w:p>
    <w:p w:rsidR="00966B14" w:rsidRDefault="00966B14">
      <w:pPr>
        <w:pStyle w:val="ConsPlusNormal"/>
        <w:ind w:firstLine="540"/>
        <w:jc w:val="both"/>
      </w:pPr>
      <w:r>
        <w:t>В Оренбургской области проживают 212,6 тысячи инвалидов, из них более 8,9 тысячи - дети-инвалиды.</w:t>
      </w:r>
    </w:p>
    <w:p w:rsidR="00966B14" w:rsidRDefault="00966B14">
      <w:pPr>
        <w:pStyle w:val="ConsPlusNormal"/>
        <w:spacing w:before="220"/>
        <w:ind w:firstLine="540"/>
        <w:jc w:val="both"/>
      </w:pPr>
      <w:r>
        <w:t xml:space="preserve">Основным направлением государственной политики Российской Федерации и Оренбургской области в сфере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22"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23" w:history="1">
        <w:r>
          <w:rPr>
            <w:color w:val="0000FF"/>
          </w:rPr>
          <w:t>закон</w:t>
        </w:r>
      </w:hyperlink>
      <w:r>
        <w:t xml:space="preserve"> от 24 ноября 1995 года N 181-ФЗ "О социальной защите инвалидов в Российской Федерации").</w:t>
      </w:r>
    </w:p>
    <w:p w:rsidR="00966B14" w:rsidRDefault="00966B14">
      <w:pPr>
        <w:pStyle w:val="ConsPlusNormal"/>
        <w:spacing w:before="220"/>
        <w:ind w:firstLine="540"/>
        <w:jc w:val="both"/>
      </w:pPr>
      <w:r>
        <w:t xml:space="preserve">Согласно </w:t>
      </w:r>
      <w:hyperlink r:id="rId24" w:history="1">
        <w:r>
          <w:rPr>
            <w:color w:val="0000FF"/>
          </w:rPr>
          <w:t>Конвенции</w:t>
        </w:r>
      </w:hyperlink>
      <w:r>
        <w:t xml:space="preserve"> о правах инвалидов (далее - Конвенция)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w:t>
      </w:r>
      <w:r>
        <w:lastRenderedPageBreak/>
        <w:t xml:space="preserve">общества наравне с другими. Поэтому среди основных принципов деятельности государств, правительств, всех институтов общества </w:t>
      </w:r>
      <w:hyperlink r:id="rId25"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 маломобильных групп населения, включая инвалидов.</w:t>
      </w:r>
    </w:p>
    <w:p w:rsidR="00966B14" w:rsidRDefault="00966B14">
      <w:pPr>
        <w:pStyle w:val="ConsPlusNormal"/>
        <w:spacing w:before="22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966B14" w:rsidRDefault="00966B14">
      <w:pPr>
        <w:pStyle w:val="ConsPlusNormal"/>
        <w:spacing w:before="220"/>
        <w:ind w:firstLine="540"/>
        <w:jc w:val="both"/>
      </w:pPr>
      <w:hyperlink r:id="rId26" w:history="1">
        <w:r>
          <w:rPr>
            <w:color w:val="0000FF"/>
          </w:rPr>
          <w:t>Конвенцией</w:t>
        </w:r>
      </w:hyperlink>
      <w:r>
        <w:t xml:space="preserve"> определены два принципиальных подхода к созданию доступной среды жизнедеятельности:</w:t>
      </w:r>
    </w:p>
    <w:p w:rsidR="00966B14" w:rsidRDefault="00966B14">
      <w:pPr>
        <w:pStyle w:val="ConsPlusNormal"/>
        <w:spacing w:before="220"/>
        <w:ind w:firstLine="540"/>
        <w:jc w:val="both"/>
      </w:pPr>
      <w:r>
        <w:t>1.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В этом случае можно говорить о создании безбарьерной среды, обеспечивающей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"Универсальный дизайн" не исключает использования ассистивных устройств для конкретных групп инвалидов, где это необходимо, то есть "универсальность" и "безбарьерность" могут быть обеспечены путем применения вспомогательных устройств и технологий.</w:t>
      </w:r>
    </w:p>
    <w:p w:rsidR="00966B14" w:rsidRDefault="00966B14">
      <w:pPr>
        <w:pStyle w:val="ConsPlusNormal"/>
        <w:spacing w:before="220"/>
        <w:ind w:firstLine="540"/>
        <w:jc w:val="both"/>
      </w:pPr>
      <w:r>
        <w:t>2.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является понятие "адаптивная" ("адаптированная") среда жизнедеятельности, когда речь идет о необходимости и возможности приспособления окружающей обстановки под нужды инвалида, но с обязательным учетом его потребностей и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утвержденным соответствующим нормативам, объектам и услугам. Основой для определения приоритетов в формировании доступной среды (в данном случае "адаптивной" среды) должны стать:</w:t>
      </w:r>
    </w:p>
    <w:p w:rsidR="00966B14" w:rsidRDefault="00966B14">
      <w:pPr>
        <w:pStyle w:val="ConsPlusNormal"/>
        <w:spacing w:before="220"/>
        <w:ind w:firstLine="540"/>
        <w:jc w:val="both"/>
      </w:pPr>
      <w:r>
        <w:t>результаты изучения потребностей инвалидов с объективной оценкой этих потребностей специалистами;</w:t>
      </w:r>
    </w:p>
    <w:p w:rsidR="00966B14" w:rsidRDefault="00966B14">
      <w:pPr>
        <w:pStyle w:val="ConsPlusNormal"/>
        <w:spacing w:before="220"/>
        <w:ind w:firstLine="540"/>
        <w:jc w:val="both"/>
      </w:pPr>
      <w:r>
        <w:t>имеющиеся организационные, технические и финансовые ресурсы (например, планируемые на ближайшее время ремонтные работы на объекте социальной инфраструктуры и предусмотренные для этого средства).</w:t>
      </w:r>
    </w:p>
    <w:p w:rsidR="00966B14" w:rsidRDefault="00966B14">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маломобильных групп населения может достигаться двумя путями:</w:t>
      </w:r>
    </w:p>
    <w:p w:rsidR="00966B14" w:rsidRDefault="00966B14">
      <w:pPr>
        <w:pStyle w:val="ConsPlusNormal"/>
        <w:spacing w:before="220"/>
        <w:ind w:firstLine="540"/>
        <w:jc w:val="both"/>
      </w:pPr>
      <w:r>
        <w:t>архитектурно-планировочными решениями и соответствующими ремонтно-строительными работами;</w:t>
      </w:r>
    </w:p>
    <w:p w:rsidR="00966B14" w:rsidRDefault="00966B14">
      <w:pPr>
        <w:pStyle w:val="ConsPlusNormal"/>
        <w:spacing w:before="220"/>
        <w:ind w:firstLine="540"/>
        <w:jc w:val="both"/>
      </w:pPr>
      <w:r>
        <w:t>организационными решениями вопросов предоставления соответствующих социально значимых услуг.</w:t>
      </w:r>
    </w:p>
    <w:p w:rsidR="00966B14" w:rsidRDefault="00966B14">
      <w:pPr>
        <w:pStyle w:val="ConsPlusNormal"/>
        <w:spacing w:before="220"/>
        <w:ind w:firstLine="540"/>
        <w:jc w:val="both"/>
      </w:pPr>
      <w:r>
        <w:t>Нерешенность проблемы формирования доступной среды порождает следующие серьезные социально-экономические последствия:</w:t>
      </w:r>
    </w:p>
    <w:p w:rsidR="00966B14" w:rsidRDefault="00966B14">
      <w:pPr>
        <w:pStyle w:val="ConsPlusNormal"/>
        <w:spacing w:before="220"/>
        <w:ind w:firstLine="540"/>
        <w:jc w:val="both"/>
      </w:pPr>
      <w:r>
        <w:lastRenderedPageBreak/>
        <w:t>дестимуляция трудовой и социальной активности инвалидов, которая негативно отражается на их образовательном и культурном уровне, а также уровне и качестве их жизни;</w:t>
      </w:r>
    </w:p>
    <w:p w:rsidR="00966B14" w:rsidRDefault="00966B14">
      <w:pPr>
        <w:pStyle w:val="ConsPlusNormal"/>
        <w:spacing w:before="220"/>
        <w:ind w:firstLine="540"/>
        <w:jc w:val="both"/>
      </w:pPr>
      <w:r>
        <w:t>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w:t>
      </w:r>
    </w:p>
    <w:p w:rsidR="00966B14" w:rsidRDefault="00966B14">
      <w:pPr>
        <w:pStyle w:val="ConsPlusNormal"/>
        <w:spacing w:before="220"/>
        <w:ind w:firstLine="540"/>
        <w:jc w:val="both"/>
      </w:pPr>
      <w:r>
        <w:t>равнодушное отношение граждан к инвалидам и социальная разобщенность, предопределяющие необходимость проведения соответствующих разъяснительных и образовательно-информационных кампаний;</w:t>
      </w:r>
    </w:p>
    <w:p w:rsidR="00966B14" w:rsidRDefault="00966B14">
      <w:pPr>
        <w:pStyle w:val="ConsPlusNormal"/>
        <w:spacing w:before="220"/>
        <w:ind w:firstLine="540"/>
        <w:jc w:val="both"/>
      </w:pPr>
      <w:r>
        <w:t>ограничение жизнедеятельности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w:t>
      </w:r>
    </w:p>
    <w:p w:rsidR="00966B14" w:rsidRDefault="00966B14">
      <w:pPr>
        <w:pStyle w:val="ConsPlusNormal"/>
        <w:spacing w:before="220"/>
        <w:ind w:firstLine="540"/>
        <w:jc w:val="both"/>
      </w:pPr>
      <w:r>
        <w:t>Создание доступной среды для инвалидов и других маломобильных групп населения позволит им реализовывать свои права и основные свободы, что будет способствовать их полноценному участию в жизни страны.</w:t>
      </w:r>
    </w:p>
    <w:p w:rsidR="00966B14" w:rsidRDefault="00966B14">
      <w:pPr>
        <w:pStyle w:val="ConsPlusNormal"/>
        <w:spacing w:before="220"/>
        <w:ind w:firstLine="540"/>
        <w:jc w:val="both"/>
      </w:pPr>
      <w:r>
        <w:t xml:space="preserve">Планом действий Совета Европы по содействию правам и полному участию людей с ограниченными возможностями в обществе на 2006 - 2015 годы в порядке реализации положений </w:t>
      </w:r>
      <w:hyperlink r:id="rId27" w:history="1">
        <w:r>
          <w:rPr>
            <w:color w:val="0000FF"/>
          </w:rPr>
          <w:t>Конвенции</w:t>
        </w:r>
      </w:hyperlink>
      <w:r>
        <w:t xml:space="preserve"> среди 15 основных направлений деятельности, включающих все ключевые области жизни инвалидов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а именно повышению уровня автономии (независимости) инвалидов как личностей и обеспечению их экономической независимости и полной интеграции в общество.</w:t>
      </w:r>
    </w:p>
    <w:p w:rsidR="00966B14" w:rsidRDefault="00966B14">
      <w:pPr>
        <w:pStyle w:val="ConsPlusNormal"/>
        <w:spacing w:before="220"/>
        <w:ind w:firstLine="540"/>
        <w:jc w:val="both"/>
      </w:pPr>
      <w:r>
        <w:t xml:space="preserve">Согласно </w:t>
      </w:r>
      <w:hyperlink r:id="rId28" w:history="1">
        <w:r>
          <w:rPr>
            <w:color w:val="0000FF"/>
          </w:rPr>
          <w:t>статье 9</w:t>
        </w:r>
      </w:hyperlink>
      <w:r>
        <w:t xml:space="preserve"> Федерального закона от 24 ноября 1995 года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уровнях.</w:t>
      </w:r>
    </w:p>
    <w:p w:rsidR="00966B14" w:rsidRDefault="00966B14">
      <w:pPr>
        <w:pStyle w:val="ConsPlusNormal"/>
        <w:spacing w:before="220"/>
        <w:ind w:firstLine="540"/>
        <w:jc w:val="both"/>
      </w:pPr>
      <w:r>
        <w:t>Реализация основных направлений реабилитации инвалидов предусматривает обеспечение инвалидов техническими средствами реабилитации, создание необходимых условий для их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w:t>
      </w:r>
    </w:p>
    <w:p w:rsidR="00966B14" w:rsidRDefault="00966B14">
      <w:pPr>
        <w:pStyle w:val="ConsPlusNormal"/>
        <w:spacing w:before="220"/>
        <w:ind w:firstLine="540"/>
        <w:jc w:val="both"/>
      </w:pPr>
      <w:r>
        <w:t>Актуальность проблемы реабилитации инвалидов в Оренбургской области определяется рядом факторов:</w:t>
      </w:r>
    </w:p>
    <w:p w:rsidR="00966B14" w:rsidRDefault="00966B14">
      <w:pPr>
        <w:pStyle w:val="ConsPlusNormal"/>
        <w:spacing w:before="220"/>
        <w:ind w:firstLine="540"/>
        <w:jc w:val="both"/>
      </w:pPr>
      <w:r>
        <w:t>необходимостью сохранения достигнутого в Оренбургской области уровня реабилитационной помощи и совершенствования комплексной реабилитации инвалидов;</w:t>
      </w:r>
    </w:p>
    <w:p w:rsidR="00966B14" w:rsidRDefault="00966B14">
      <w:pPr>
        <w:pStyle w:val="ConsPlusNormal"/>
        <w:spacing w:before="220"/>
        <w:ind w:firstLine="540"/>
        <w:jc w:val="both"/>
      </w:pPr>
      <w:r>
        <w:t xml:space="preserve">различной ведомственной принадлежностью реабилитационных учреждений и структур </w:t>
      </w:r>
      <w:r>
        <w:lastRenderedPageBreak/>
        <w:t>(министерства здравоохранения Оренбургской области, министерства образования Оренбургской области, министерства социального развития Оренбургской области и других) и недостаточной скоординированностью мер, принимаемых учреждениями и организациями в сфере реабилитации лиц с ограниченными возможностями;</w:t>
      </w:r>
    </w:p>
    <w:p w:rsidR="00966B14" w:rsidRDefault="00966B14">
      <w:pPr>
        <w:pStyle w:val="ConsPlusNormal"/>
        <w:spacing w:before="220"/>
        <w:ind w:firstLine="540"/>
        <w:jc w:val="both"/>
      </w:pPr>
      <w:r>
        <w:t>усилением социального партнерства с общественными объединениями инвалидов, повышением их роли и ответственности в сфере реабилитации инвалидов.</w:t>
      </w:r>
    </w:p>
    <w:p w:rsidR="00966B14" w:rsidRDefault="00966B14">
      <w:pPr>
        <w:pStyle w:val="ConsPlusNormal"/>
        <w:spacing w:before="220"/>
        <w:ind w:firstLine="540"/>
        <w:jc w:val="both"/>
      </w:pPr>
      <w:r>
        <w:t>Система реабилитации инвалидов в Оренбургской области, включающая в себя реабилитационные структуры и учреждения различной ведомственной принадлежности, стала базой для осуществления отдельных мероприятий по медицинской, профессиональной и социально-психологической реабилитации инвалидов.</w:t>
      </w:r>
    </w:p>
    <w:p w:rsidR="00966B14" w:rsidRDefault="00966B14">
      <w:pPr>
        <w:pStyle w:val="ConsPlusNormal"/>
        <w:spacing w:before="220"/>
        <w:ind w:firstLine="540"/>
        <w:jc w:val="both"/>
      </w:pPr>
      <w:r>
        <w:t>Создание в Оренбургской области условий для развития малого бизнеса на базе общественных организаций инвалидов, стимулирование волонтерского движения позволят решить вопрос интеграции инвалидов в общественную и трудовую деятельность.</w:t>
      </w:r>
    </w:p>
    <w:p w:rsidR="00966B14" w:rsidRDefault="00966B14">
      <w:pPr>
        <w:pStyle w:val="ConsPlusNormal"/>
        <w:spacing w:before="220"/>
        <w:ind w:firstLine="540"/>
        <w:jc w:val="both"/>
      </w:pPr>
      <w:r>
        <w:t>Реализация мероприятий Программы позволит проводить единую политику в сфере комплексной реабилитации инвалидов всеми заинтересованными организациями и общественными объединениями и достигать реальных результатов по формированию в Оренбургской области безбарьерной среды жизнедеятельности, повышению качества жизни инвалидов, адаптации их в общество.</w:t>
      </w:r>
    </w:p>
    <w:p w:rsidR="00966B14" w:rsidRDefault="00966B14">
      <w:pPr>
        <w:pStyle w:val="ConsPlusNormal"/>
        <w:jc w:val="both"/>
      </w:pPr>
    </w:p>
    <w:p w:rsidR="00966B14" w:rsidRDefault="00966B14">
      <w:pPr>
        <w:pStyle w:val="ConsPlusNormal"/>
        <w:jc w:val="center"/>
        <w:outlineLvl w:val="1"/>
      </w:pPr>
      <w:r>
        <w:t>2. Приоритеты государственной политики</w:t>
      </w:r>
    </w:p>
    <w:p w:rsidR="00966B14" w:rsidRDefault="00966B14">
      <w:pPr>
        <w:pStyle w:val="ConsPlusNormal"/>
        <w:jc w:val="center"/>
      </w:pPr>
      <w:r>
        <w:t>в сфере реализации Программы</w:t>
      </w:r>
    </w:p>
    <w:p w:rsidR="00966B14" w:rsidRDefault="00966B14">
      <w:pPr>
        <w:pStyle w:val="ConsPlusNormal"/>
        <w:jc w:val="both"/>
      </w:pPr>
    </w:p>
    <w:p w:rsidR="00966B14" w:rsidRDefault="00966B14">
      <w:pPr>
        <w:pStyle w:val="ConsPlusNormal"/>
        <w:ind w:firstLine="540"/>
        <w:jc w:val="both"/>
      </w:pPr>
      <w:r>
        <w:t xml:space="preserve">Приоритеты государственной политики в сфере реализации Программы определены исходя из </w:t>
      </w:r>
      <w:hyperlink r:id="rId29" w:history="1">
        <w:r>
          <w:rPr>
            <w:color w:val="0000FF"/>
          </w:rPr>
          <w:t>распоряжения</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постановлений Правительства Российской Федерации от 15 апреля 2014 года </w:t>
      </w:r>
      <w:hyperlink r:id="rId30" w:history="1">
        <w:r>
          <w:rPr>
            <w:color w:val="0000FF"/>
          </w:rPr>
          <w:t>N 297</w:t>
        </w:r>
      </w:hyperlink>
      <w:r>
        <w:t xml:space="preserve"> "Об утверждении государственной программы Российской Федерации "Доступная среда" на 2011 - 2015 годы", от 1 декабря 2015 года </w:t>
      </w:r>
      <w:hyperlink r:id="rId31" w:history="1">
        <w:r>
          <w:rPr>
            <w:color w:val="0000FF"/>
          </w:rPr>
          <w:t>N 1297</w:t>
        </w:r>
      </w:hyperlink>
      <w:r>
        <w:t xml:space="preserve"> "Об утверждении государственной программы Российской Федерации "Доступная среда" на 2011 - 2020 годы", постановлений Правительства Оренбургской области от 20 августа 2010 года </w:t>
      </w:r>
      <w:hyperlink r:id="rId32" w:history="1">
        <w:r>
          <w:rPr>
            <w:color w:val="0000FF"/>
          </w:rPr>
          <w:t>N 551-пп</w:t>
        </w:r>
      </w:hyperlink>
      <w:r>
        <w:t xml:space="preserve"> "О стратегии развития Оренбургской области до 2020 года и на период до 2030 года", от 28 декабря 2011 года </w:t>
      </w:r>
      <w:hyperlink r:id="rId33" w:history="1">
        <w:r>
          <w:rPr>
            <w:color w:val="0000FF"/>
          </w:rPr>
          <w:t>N 1272-п</w:t>
        </w:r>
      </w:hyperlink>
      <w:r>
        <w:t xml:space="preserve"> "Об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p>
    <w:p w:rsidR="00966B14" w:rsidRDefault="00966B14">
      <w:pPr>
        <w:pStyle w:val="ConsPlusNormal"/>
        <w:spacing w:before="220"/>
        <w:ind w:firstLine="540"/>
        <w:jc w:val="both"/>
      </w:pPr>
      <w:r>
        <w:t>Основным требованием к государственной политике субъектов Российской Федерации в данной сфере жизнедеятельности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создание условий доступности услуг реабилитации и абилитации для инвалидов, в том числе детей-инвалидов.</w:t>
      </w:r>
    </w:p>
    <w:p w:rsidR="00966B14" w:rsidRDefault="00966B14">
      <w:pPr>
        <w:pStyle w:val="ConsPlusNormal"/>
        <w:jc w:val="both"/>
      </w:pPr>
    </w:p>
    <w:p w:rsidR="00966B14" w:rsidRDefault="00966B14">
      <w:pPr>
        <w:pStyle w:val="ConsPlusNormal"/>
        <w:jc w:val="center"/>
        <w:outlineLvl w:val="1"/>
      </w:pPr>
      <w:r>
        <w:t>3. Перечень показателей (индикаторов) Программы</w:t>
      </w:r>
    </w:p>
    <w:p w:rsidR="00966B14" w:rsidRDefault="00966B14">
      <w:pPr>
        <w:pStyle w:val="ConsPlusNormal"/>
        <w:jc w:val="both"/>
      </w:pPr>
    </w:p>
    <w:p w:rsidR="00966B14" w:rsidRDefault="00966B14">
      <w:pPr>
        <w:pStyle w:val="ConsPlusNormal"/>
        <w:ind w:firstLine="540"/>
        <w:jc w:val="both"/>
      </w:pPr>
      <w:hyperlink w:anchor="P212" w:history="1">
        <w:r>
          <w:rPr>
            <w:color w:val="0000FF"/>
          </w:rPr>
          <w:t>Сведения</w:t>
        </w:r>
      </w:hyperlink>
      <w:r>
        <w:t xml:space="preserve"> о показателях (индикаторах) Программы, подпрограмм Программы и их значениях представлены в приложении N 1 к Программе.</w:t>
      </w:r>
    </w:p>
    <w:p w:rsidR="00966B14" w:rsidRDefault="00966B14">
      <w:pPr>
        <w:pStyle w:val="ConsPlusNormal"/>
        <w:jc w:val="both"/>
      </w:pPr>
    </w:p>
    <w:p w:rsidR="00966B14" w:rsidRDefault="00966B14">
      <w:pPr>
        <w:pStyle w:val="ConsPlusNormal"/>
        <w:jc w:val="center"/>
        <w:outlineLvl w:val="1"/>
      </w:pPr>
      <w:r>
        <w:t>4. Перечень ведомственных целевых программ</w:t>
      </w:r>
    </w:p>
    <w:p w:rsidR="00966B14" w:rsidRDefault="00966B14">
      <w:pPr>
        <w:pStyle w:val="ConsPlusNormal"/>
        <w:jc w:val="center"/>
      </w:pPr>
      <w:r>
        <w:t>и основных мероприятий Программы</w:t>
      </w:r>
    </w:p>
    <w:p w:rsidR="00966B14" w:rsidRDefault="00966B14">
      <w:pPr>
        <w:pStyle w:val="ConsPlusNormal"/>
        <w:jc w:val="both"/>
      </w:pPr>
    </w:p>
    <w:p w:rsidR="00966B14" w:rsidRDefault="00966B14">
      <w:pPr>
        <w:pStyle w:val="ConsPlusNormal"/>
        <w:ind w:firstLine="540"/>
        <w:jc w:val="both"/>
      </w:pPr>
      <w:r>
        <w:t>В рамках Программы запланирована реализация основных мероприятий. Реализация ведомственных целевых программ в рамках Программы не предусмотрена.</w:t>
      </w:r>
    </w:p>
    <w:p w:rsidR="00966B14" w:rsidRDefault="00966B14">
      <w:pPr>
        <w:pStyle w:val="ConsPlusNormal"/>
        <w:spacing w:before="220"/>
        <w:ind w:firstLine="540"/>
        <w:jc w:val="both"/>
      </w:pPr>
      <w:r>
        <w:lastRenderedPageBreak/>
        <w:t>Основные мероприятия Программы включены в три подпрограммы, в рамках которых планируется реализация основных мероприятий, направленных на устранение существующих препятствий и барьеров,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совершенствование механизма предоставления услуг в сфере реабилитации с целью интеграции инвалидов и других лиц с ограниченными возможностями здоровья в общество, повышение уровня их жизни.</w:t>
      </w:r>
    </w:p>
    <w:p w:rsidR="00966B14" w:rsidRDefault="00966B14">
      <w:pPr>
        <w:pStyle w:val="ConsPlusNormal"/>
        <w:spacing w:before="220"/>
        <w:ind w:firstLine="540"/>
        <w:jc w:val="both"/>
      </w:pPr>
      <w:r>
        <w:t>Программа включает в себя три подпрограммы:</w:t>
      </w:r>
    </w:p>
    <w:p w:rsidR="00966B14" w:rsidRDefault="00966B14">
      <w:pPr>
        <w:pStyle w:val="ConsPlusNormal"/>
        <w:spacing w:before="220"/>
        <w:ind w:firstLine="540"/>
        <w:jc w:val="both"/>
      </w:pPr>
      <w:hyperlink w:anchor="P4041" w:history="1">
        <w:r>
          <w:rPr>
            <w:color w:val="0000FF"/>
          </w:rPr>
          <w:t>"Доступная среда"</w:t>
        </w:r>
      </w:hyperlink>
      <w:r>
        <w:t xml:space="preserve"> на 2014 - 2015 годы;</w:t>
      </w:r>
    </w:p>
    <w:p w:rsidR="00966B14" w:rsidRDefault="00966B14">
      <w:pPr>
        <w:pStyle w:val="ConsPlusNormal"/>
        <w:spacing w:before="220"/>
        <w:ind w:firstLine="540"/>
        <w:jc w:val="both"/>
      </w:pPr>
      <w:hyperlink w:anchor="P4810" w:history="1">
        <w:r>
          <w:rPr>
            <w:color w:val="0000FF"/>
          </w:rPr>
          <w:t>"Доступная среда"</w:t>
        </w:r>
      </w:hyperlink>
      <w:r>
        <w:t xml:space="preserve"> на 2016 - 2020 годы;</w:t>
      </w:r>
    </w:p>
    <w:p w:rsidR="00966B14" w:rsidRDefault="00966B14">
      <w:pPr>
        <w:pStyle w:val="ConsPlusNormal"/>
        <w:spacing w:before="220"/>
        <w:ind w:firstLine="540"/>
        <w:jc w:val="both"/>
      </w:pPr>
      <w:r>
        <w:t>"</w:t>
      </w:r>
      <w:hyperlink w:anchor="P6128" w:history="1">
        <w:r>
          <w:rPr>
            <w:color w:val="0000FF"/>
          </w:rPr>
          <w:t>Совершенствование механизма</w:t>
        </w:r>
      </w:hyperlink>
      <w:r>
        <w:t xml:space="preserve"> предоставления услуг в сфере реабилитации отдельных категорий граждан".</w:t>
      </w:r>
    </w:p>
    <w:p w:rsidR="00966B14" w:rsidRDefault="00966B14">
      <w:pPr>
        <w:pStyle w:val="ConsPlusNormal"/>
        <w:spacing w:before="220"/>
        <w:ind w:firstLine="540"/>
        <w:jc w:val="both"/>
      </w:pPr>
      <w:hyperlink w:anchor="P837" w:history="1">
        <w:r>
          <w:rPr>
            <w:color w:val="0000FF"/>
          </w:rPr>
          <w:t>Перечень</w:t>
        </w:r>
      </w:hyperlink>
      <w:r>
        <w:t xml:space="preserve"> основных мероприятий Программы представлен в приложении N 2 к Программе.</w:t>
      </w:r>
    </w:p>
    <w:p w:rsidR="00966B14" w:rsidRDefault="00966B14">
      <w:pPr>
        <w:pStyle w:val="ConsPlusNormal"/>
        <w:jc w:val="both"/>
      </w:pPr>
    </w:p>
    <w:p w:rsidR="00966B14" w:rsidRDefault="00966B14">
      <w:pPr>
        <w:pStyle w:val="ConsPlusNormal"/>
        <w:jc w:val="center"/>
        <w:outlineLvl w:val="1"/>
      </w:pPr>
      <w:r>
        <w:t>5. Ресурсное обеспечение реализации Программы</w:t>
      </w:r>
    </w:p>
    <w:p w:rsidR="00966B14" w:rsidRDefault="00966B14">
      <w:pPr>
        <w:pStyle w:val="ConsPlusNormal"/>
        <w:jc w:val="both"/>
      </w:pPr>
    </w:p>
    <w:p w:rsidR="00966B14" w:rsidRDefault="00966B14">
      <w:pPr>
        <w:pStyle w:val="ConsPlusNormal"/>
        <w:ind w:firstLine="540"/>
        <w:jc w:val="both"/>
      </w:pPr>
      <w:r>
        <w:t xml:space="preserve">Ресурсное </w:t>
      </w:r>
      <w:hyperlink w:anchor="P1422" w:history="1">
        <w:r>
          <w:rPr>
            <w:color w:val="0000FF"/>
          </w:rPr>
          <w:t>обеспечение</w:t>
        </w:r>
      </w:hyperlink>
      <w:r>
        <w:t xml:space="preserve"> реализации Программы за счет средств областного бюджета представлено в приложении N 3 к Программе. Ресурсное </w:t>
      </w:r>
      <w:hyperlink w:anchor="P3083" w:history="1">
        <w:r>
          <w:rPr>
            <w:color w:val="0000FF"/>
          </w:rPr>
          <w:t>обеспечение</w:t>
        </w:r>
      </w:hyperlink>
      <w:r>
        <w:t xml:space="preserve"> реализации Программы за счет средств областного бюджета и прогнозная оценка привлекаемых на реализацию Программы средств федерального бюджета представлены в приложении N 4 к Программе.</w:t>
      </w:r>
    </w:p>
    <w:p w:rsidR="00966B14" w:rsidRDefault="00966B14">
      <w:pPr>
        <w:pStyle w:val="ConsPlusNormal"/>
        <w:jc w:val="both"/>
      </w:pPr>
    </w:p>
    <w:p w:rsidR="00966B14" w:rsidRDefault="00966B14">
      <w:pPr>
        <w:pStyle w:val="ConsPlusNormal"/>
        <w:ind w:firstLine="540"/>
        <w:jc w:val="both"/>
        <w:outlineLvl w:val="1"/>
      </w:pPr>
      <w:r>
        <w:t>Список сокращений, используемых в приложениях к Программе:</w:t>
      </w:r>
    </w:p>
    <w:p w:rsidR="00966B14" w:rsidRDefault="00966B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454"/>
        <w:gridCol w:w="6633"/>
      </w:tblGrid>
      <w:tr w:rsidR="00966B14">
        <w:tc>
          <w:tcPr>
            <w:tcW w:w="1984" w:type="dxa"/>
            <w:tcBorders>
              <w:top w:val="nil"/>
              <w:left w:val="nil"/>
              <w:bottom w:val="nil"/>
              <w:right w:val="nil"/>
            </w:tcBorders>
          </w:tcPr>
          <w:p w:rsidR="00966B14" w:rsidRDefault="00966B14">
            <w:pPr>
              <w:pStyle w:val="ConsPlusNormal"/>
            </w:pPr>
            <w:r>
              <w:t>ДМП</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департамент молодежной политики Оренбургской области;</w:t>
            </w:r>
          </w:p>
        </w:tc>
      </w:tr>
      <w:tr w:rsidR="00966B14">
        <w:tc>
          <w:tcPr>
            <w:tcW w:w="1984" w:type="dxa"/>
            <w:tcBorders>
              <w:top w:val="nil"/>
              <w:left w:val="nil"/>
              <w:bottom w:val="nil"/>
              <w:right w:val="nil"/>
            </w:tcBorders>
          </w:tcPr>
          <w:p w:rsidR="00966B14" w:rsidRDefault="00966B14">
            <w:pPr>
              <w:pStyle w:val="ConsPlusNormal"/>
            </w:pPr>
            <w:r>
              <w:t>МГН</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маломобильные группы населения;</w:t>
            </w:r>
          </w:p>
        </w:tc>
      </w:tr>
      <w:tr w:rsidR="00966B14">
        <w:tc>
          <w:tcPr>
            <w:tcW w:w="1984" w:type="dxa"/>
            <w:tcBorders>
              <w:top w:val="nil"/>
              <w:left w:val="nil"/>
              <w:bottom w:val="nil"/>
              <w:right w:val="nil"/>
            </w:tcBorders>
          </w:tcPr>
          <w:p w:rsidR="00966B14" w:rsidRDefault="00966B14">
            <w:pPr>
              <w:pStyle w:val="ConsPlusNormal"/>
            </w:pPr>
            <w:r>
              <w:t>МЗ</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министерство здравоохранения Оренбургской области;</w:t>
            </w:r>
          </w:p>
        </w:tc>
      </w:tr>
      <w:tr w:rsidR="00966B14">
        <w:tc>
          <w:tcPr>
            <w:tcW w:w="1984" w:type="dxa"/>
            <w:tcBorders>
              <w:top w:val="nil"/>
              <w:left w:val="nil"/>
              <w:bottom w:val="nil"/>
              <w:right w:val="nil"/>
            </w:tcBorders>
          </w:tcPr>
          <w:p w:rsidR="00966B14" w:rsidRDefault="00966B14">
            <w:pPr>
              <w:pStyle w:val="ConsPlusNormal"/>
            </w:pPr>
            <w:r>
              <w:t>МКиВС</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министерство культуры и внешних связей Оренбургской области;</w:t>
            </w:r>
          </w:p>
        </w:tc>
      </w:tr>
      <w:tr w:rsidR="00966B14">
        <w:tc>
          <w:tcPr>
            <w:tcW w:w="1984" w:type="dxa"/>
            <w:tcBorders>
              <w:top w:val="nil"/>
              <w:left w:val="nil"/>
              <w:bottom w:val="nil"/>
              <w:right w:val="nil"/>
            </w:tcBorders>
          </w:tcPr>
          <w:p w:rsidR="00966B14" w:rsidRDefault="00966B14">
            <w:pPr>
              <w:pStyle w:val="ConsPlusNormal"/>
            </w:pPr>
            <w:r>
              <w:t>МО</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министерство образования Оренбургской области;</w:t>
            </w:r>
          </w:p>
        </w:tc>
      </w:tr>
      <w:tr w:rsidR="00966B14">
        <w:tc>
          <w:tcPr>
            <w:tcW w:w="1984" w:type="dxa"/>
            <w:tcBorders>
              <w:top w:val="nil"/>
              <w:left w:val="nil"/>
              <w:bottom w:val="nil"/>
              <w:right w:val="nil"/>
            </w:tcBorders>
          </w:tcPr>
          <w:p w:rsidR="00966B14" w:rsidRDefault="00966B14">
            <w:pPr>
              <w:pStyle w:val="ConsPlusNormal"/>
            </w:pPr>
            <w:r>
              <w:t>МСР</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министерство социального развития Оренбургской области;</w:t>
            </w:r>
          </w:p>
        </w:tc>
      </w:tr>
      <w:tr w:rsidR="00966B14">
        <w:tc>
          <w:tcPr>
            <w:tcW w:w="1984" w:type="dxa"/>
            <w:tcBorders>
              <w:top w:val="nil"/>
              <w:left w:val="nil"/>
              <w:bottom w:val="nil"/>
              <w:right w:val="nil"/>
            </w:tcBorders>
          </w:tcPr>
          <w:p w:rsidR="00966B14" w:rsidRDefault="00966B14">
            <w:pPr>
              <w:pStyle w:val="ConsPlusNormal"/>
            </w:pPr>
            <w:r>
              <w:t>МТиЗН</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министерство труда и занятости населения Оренбургской области;</w:t>
            </w:r>
          </w:p>
        </w:tc>
      </w:tr>
      <w:tr w:rsidR="00966B14">
        <w:tc>
          <w:tcPr>
            <w:tcW w:w="1984" w:type="dxa"/>
            <w:tcBorders>
              <w:top w:val="nil"/>
              <w:left w:val="nil"/>
              <w:bottom w:val="nil"/>
              <w:right w:val="nil"/>
            </w:tcBorders>
          </w:tcPr>
          <w:p w:rsidR="00966B14" w:rsidRDefault="00966B14">
            <w:pPr>
              <w:pStyle w:val="ConsPlusNormal"/>
            </w:pPr>
            <w:r>
              <w:t>МФКСиТ</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министерство физической культуры, спорта и туризма Оренбургской области;</w:t>
            </w:r>
          </w:p>
        </w:tc>
      </w:tr>
      <w:tr w:rsidR="00966B14">
        <w:tc>
          <w:tcPr>
            <w:tcW w:w="1984" w:type="dxa"/>
            <w:tcBorders>
              <w:top w:val="nil"/>
              <w:left w:val="nil"/>
              <w:bottom w:val="nil"/>
              <w:right w:val="nil"/>
            </w:tcBorders>
          </w:tcPr>
          <w:p w:rsidR="00966B14" w:rsidRDefault="00966B14">
            <w:pPr>
              <w:pStyle w:val="ConsPlusNormal"/>
            </w:pPr>
            <w:r>
              <w:t>МЭРППиТ</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министерство экономического развития, промышленной политики и торговли Оренбургской области;</w:t>
            </w:r>
          </w:p>
        </w:tc>
      </w:tr>
      <w:tr w:rsidR="00966B14">
        <w:tc>
          <w:tcPr>
            <w:tcW w:w="1984" w:type="dxa"/>
            <w:tcBorders>
              <w:top w:val="nil"/>
              <w:left w:val="nil"/>
              <w:bottom w:val="nil"/>
              <w:right w:val="nil"/>
            </w:tcBorders>
          </w:tcPr>
          <w:p w:rsidR="00966B14" w:rsidRDefault="00966B14">
            <w:pPr>
              <w:pStyle w:val="ConsPlusNormal"/>
            </w:pPr>
            <w:r>
              <w:t>ОИВ</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органы исполнительной власти Оренбургской области;</w:t>
            </w:r>
          </w:p>
        </w:tc>
      </w:tr>
      <w:tr w:rsidR="00966B14">
        <w:tc>
          <w:tcPr>
            <w:tcW w:w="1984" w:type="dxa"/>
            <w:tcBorders>
              <w:top w:val="nil"/>
              <w:left w:val="nil"/>
              <w:bottom w:val="nil"/>
              <w:right w:val="nil"/>
            </w:tcBorders>
          </w:tcPr>
          <w:p w:rsidR="00966B14" w:rsidRDefault="00966B14">
            <w:pPr>
              <w:pStyle w:val="ConsPlusNormal"/>
            </w:pPr>
            <w:r>
              <w:t>ОМС</w:t>
            </w:r>
          </w:p>
        </w:tc>
        <w:tc>
          <w:tcPr>
            <w:tcW w:w="454" w:type="dxa"/>
            <w:tcBorders>
              <w:top w:val="nil"/>
              <w:left w:val="nil"/>
              <w:bottom w:val="nil"/>
              <w:right w:val="nil"/>
            </w:tcBorders>
          </w:tcPr>
          <w:p w:rsidR="00966B14" w:rsidRDefault="00966B14">
            <w:pPr>
              <w:pStyle w:val="ConsPlusNormal"/>
              <w:jc w:val="center"/>
            </w:pPr>
            <w:r>
              <w:t>-</w:t>
            </w:r>
          </w:p>
        </w:tc>
        <w:tc>
          <w:tcPr>
            <w:tcW w:w="6633" w:type="dxa"/>
            <w:tcBorders>
              <w:top w:val="nil"/>
              <w:left w:val="nil"/>
              <w:bottom w:val="nil"/>
              <w:right w:val="nil"/>
            </w:tcBorders>
          </w:tcPr>
          <w:p w:rsidR="00966B14" w:rsidRDefault="00966B14">
            <w:pPr>
              <w:pStyle w:val="ConsPlusNormal"/>
              <w:jc w:val="both"/>
            </w:pPr>
            <w:r>
              <w:t>органы местного самоуправления муниципальных образований Оренбургской области.</w:t>
            </w:r>
          </w:p>
        </w:tc>
      </w:tr>
    </w:tbl>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sectPr w:rsidR="00966B14" w:rsidSect="005A41CE">
          <w:pgSz w:w="11906" w:h="16838"/>
          <w:pgMar w:top="1134" w:right="850" w:bottom="1134" w:left="1701" w:header="708" w:footer="708" w:gutter="0"/>
          <w:cols w:space="708"/>
          <w:docGrid w:linePitch="360"/>
        </w:sectPr>
      </w:pPr>
    </w:p>
    <w:p w:rsidR="00966B14" w:rsidRDefault="00966B14">
      <w:pPr>
        <w:pStyle w:val="ConsPlusNormal"/>
        <w:jc w:val="right"/>
        <w:outlineLvl w:val="1"/>
      </w:pPr>
      <w:r>
        <w:lastRenderedPageBreak/>
        <w:t>Приложение 1</w:t>
      </w:r>
    </w:p>
    <w:p w:rsidR="00966B14" w:rsidRDefault="00966B14">
      <w:pPr>
        <w:pStyle w:val="ConsPlusNormal"/>
        <w:jc w:val="right"/>
      </w:pPr>
      <w:r>
        <w:t>к государственной программе</w:t>
      </w:r>
    </w:p>
    <w:p w:rsidR="00966B14" w:rsidRDefault="00966B14">
      <w:pPr>
        <w:pStyle w:val="ConsPlusNormal"/>
        <w:jc w:val="right"/>
      </w:pPr>
      <w:r>
        <w:t>Оренбургской области</w:t>
      </w:r>
    </w:p>
    <w:p w:rsidR="00966B14" w:rsidRDefault="00966B14">
      <w:pPr>
        <w:pStyle w:val="ConsPlusNormal"/>
        <w:jc w:val="right"/>
      </w:pPr>
      <w:r>
        <w:t>"Доступная среда"</w:t>
      </w:r>
    </w:p>
    <w:p w:rsidR="00966B14" w:rsidRDefault="00966B14">
      <w:pPr>
        <w:pStyle w:val="ConsPlusNormal"/>
        <w:jc w:val="right"/>
      </w:pPr>
      <w:r>
        <w:t>на 2014 - 2020 годы</w:t>
      </w:r>
    </w:p>
    <w:p w:rsidR="00966B14" w:rsidRDefault="00966B14">
      <w:pPr>
        <w:pStyle w:val="ConsPlusNormal"/>
        <w:jc w:val="both"/>
      </w:pPr>
    </w:p>
    <w:p w:rsidR="00966B14" w:rsidRDefault="00966B14">
      <w:pPr>
        <w:pStyle w:val="ConsPlusNormal"/>
        <w:jc w:val="center"/>
      </w:pPr>
      <w:bookmarkStart w:id="1" w:name="P212"/>
      <w:bookmarkEnd w:id="1"/>
      <w:r>
        <w:t>Сведения</w:t>
      </w:r>
    </w:p>
    <w:p w:rsidR="00966B14" w:rsidRDefault="00966B14">
      <w:pPr>
        <w:pStyle w:val="ConsPlusNormal"/>
        <w:jc w:val="center"/>
      </w:pPr>
      <w:r>
        <w:t>о показателях (индикаторах) Программы,</w:t>
      </w:r>
    </w:p>
    <w:p w:rsidR="00966B14" w:rsidRDefault="00966B14">
      <w:pPr>
        <w:pStyle w:val="ConsPlusNormal"/>
        <w:jc w:val="center"/>
      </w:pPr>
      <w:r>
        <w:t>подпрограмм Программы и их значениях</w:t>
      </w:r>
    </w:p>
    <w:p w:rsidR="00966B14" w:rsidRDefault="00966B1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3288"/>
        <w:gridCol w:w="1361"/>
        <w:gridCol w:w="702"/>
        <w:gridCol w:w="702"/>
        <w:gridCol w:w="702"/>
        <w:gridCol w:w="702"/>
        <w:gridCol w:w="702"/>
        <w:gridCol w:w="702"/>
        <w:gridCol w:w="702"/>
        <w:gridCol w:w="704"/>
      </w:tblGrid>
      <w:tr w:rsidR="00966B14">
        <w:tc>
          <w:tcPr>
            <w:tcW w:w="482" w:type="dxa"/>
            <w:vMerge w:val="restart"/>
          </w:tcPr>
          <w:p w:rsidR="00966B14" w:rsidRDefault="00966B14">
            <w:pPr>
              <w:pStyle w:val="ConsPlusNormal"/>
              <w:jc w:val="center"/>
            </w:pPr>
            <w:r>
              <w:t>N п/п</w:t>
            </w:r>
          </w:p>
        </w:tc>
        <w:tc>
          <w:tcPr>
            <w:tcW w:w="3288" w:type="dxa"/>
            <w:vMerge w:val="restart"/>
          </w:tcPr>
          <w:p w:rsidR="00966B14" w:rsidRDefault="00966B14">
            <w:pPr>
              <w:pStyle w:val="ConsPlusNormal"/>
              <w:jc w:val="center"/>
            </w:pPr>
            <w:r>
              <w:t>Наименование показателя (индикатора)</w:t>
            </w:r>
          </w:p>
        </w:tc>
        <w:tc>
          <w:tcPr>
            <w:tcW w:w="1361" w:type="dxa"/>
            <w:vMerge w:val="restart"/>
          </w:tcPr>
          <w:p w:rsidR="00966B14" w:rsidRDefault="00966B14">
            <w:pPr>
              <w:pStyle w:val="ConsPlusNormal"/>
              <w:jc w:val="center"/>
            </w:pPr>
            <w:r>
              <w:t>Единица измерения</w:t>
            </w:r>
          </w:p>
        </w:tc>
        <w:tc>
          <w:tcPr>
            <w:tcW w:w="5618" w:type="dxa"/>
            <w:gridSpan w:val="8"/>
          </w:tcPr>
          <w:p w:rsidR="00966B14" w:rsidRDefault="00966B14">
            <w:pPr>
              <w:pStyle w:val="ConsPlusNormal"/>
              <w:jc w:val="center"/>
            </w:pPr>
            <w:r>
              <w:t>Значение показателя (индикатора)</w:t>
            </w:r>
          </w:p>
        </w:tc>
      </w:tr>
      <w:tr w:rsidR="00966B14">
        <w:tc>
          <w:tcPr>
            <w:tcW w:w="482" w:type="dxa"/>
            <w:vMerge/>
          </w:tcPr>
          <w:p w:rsidR="00966B14" w:rsidRDefault="00966B14"/>
        </w:tc>
        <w:tc>
          <w:tcPr>
            <w:tcW w:w="3288" w:type="dxa"/>
            <w:vMerge/>
          </w:tcPr>
          <w:p w:rsidR="00966B14" w:rsidRDefault="00966B14"/>
        </w:tc>
        <w:tc>
          <w:tcPr>
            <w:tcW w:w="1361" w:type="dxa"/>
            <w:vMerge/>
          </w:tcPr>
          <w:p w:rsidR="00966B14" w:rsidRDefault="00966B14"/>
        </w:tc>
        <w:tc>
          <w:tcPr>
            <w:tcW w:w="702" w:type="dxa"/>
          </w:tcPr>
          <w:p w:rsidR="00966B14" w:rsidRDefault="00966B14">
            <w:pPr>
              <w:pStyle w:val="ConsPlusNormal"/>
              <w:jc w:val="center"/>
            </w:pPr>
            <w:r>
              <w:t>2013 год</w:t>
            </w:r>
          </w:p>
        </w:tc>
        <w:tc>
          <w:tcPr>
            <w:tcW w:w="702" w:type="dxa"/>
          </w:tcPr>
          <w:p w:rsidR="00966B14" w:rsidRDefault="00966B14">
            <w:pPr>
              <w:pStyle w:val="ConsPlusNormal"/>
              <w:jc w:val="center"/>
            </w:pPr>
            <w:r>
              <w:t>2014 год</w:t>
            </w:r>
          </w:p>
        </w:tc>
        <w:tc>
          <w:tcPr>
            <w:tcW w:w="702" w:type="dxa"/>
          </w:tcPr>
          <w:p w:rsidR="00966B14" w:rsidRDefault="00966B14">
            <w:pPr>
              <w:pStyle w:val="ConsPlusNormal"/>
              <w:jc w:val="center"/>
            </w:pPr>
            <w:r>
              <w:t>2015 год</w:t>
            </w:r>
          </w:p>
        </w:tc>
        <w:tc>
          <w:tcPr>
            <w:tcW w:w="702" w:type="dxa"/>
          </w:tcPr>
          <w:p w:rsidR="00966B14" w:rsidRDefault="00966B14">
            <w:pPr>
              <w:pStyle w:val="ConsPlusNormal"/>
              <w:jc w:val="center"/>
            </w:pPr>
            <w:r>
              <w:t>2016 год</w:t>
            </w:r>
          </w:p>
        </w:tc>
        <w:tc>
          <w:tcPr>
            <w:tcW w:w="702" w:type="dxa"/>
          </w:tcPr>
          <w:p w:rsidR="00966B14" w:rsidRDefault="00966B14">
            <w:pPr>
              <w:pStyle w:val="ConsPlusNormal"/>
              <w:jc w:val="center"/>
            </w:pPr>
            <w:r>
              <w:t>2017 год</w:t>
            </w:r>
          </w:p>
        </w:tc>
        <w:tc>
          <w:tcPr>
            <w:tcW w:w="702" w:type="dxa"/>
          </w:tcPr>
          <w:p w:rsidR="00966B14" w:rsidRDefault="00966B14">
            <w:pPr>
              <w:pStyle w:val="ConsPlusNormal"/>
              <w:jc w:val="center"/>
            </w:pPr>
            <w:r>
              <w:t>2018 год</w:t>
            </w:r>
          </w:p>
        </w:tc>
        <w:tc>
          <w:tcPr>
            <w:tcW w:w="702" w:type="dxa"/>
          </w:tcPr>
          <w:p w:rsidR="00966B14" w:rsidRDefault="00966B14">
            <w:pPr>
              <w:pStyle w:val="ConsPlusNormal"/>
              <w:jc w:val="center"/>
            </w:pPr>
            <w:r>
              <w:t>2019 год</w:t>
            </w:r>
          </w:p>
        </w:tc>
        <w:tc>
          <w:tcPr>
            <w:tcW w:w="704" w:type="dxa"/>
          </w:tcPr>
          <w:p w:rsidR="00966B14" w:rsidRDefault="00966B14">
            <w:pPr>
              <w:pStyle w:val="ConsPlusNormal"/>
              <w:jc w:val="center"/>
            </w:pPr>
            <w:r>
              <w:t>2020 год</w:t>
            </w:r>
          </w:p>
        </w:tc>
      </w:tr>
      <w:tr w:rsidR="00966B14">
        <w:tc>
          <w:tcPr>
            <w:tcW w:w="482" w:type="dxa"/>
          </w:tcPr>
          <w:p w:rsidR="00966B14" w:rsidRDefault="00966B14">
            <w:pPr>
              <w:pStyle w:val="ConsPlusNormal"/>
              <w:jc w:val="center"/>
            </w:pPr>
            <w:r>
              <w:t>1</w:t>
            </w:r>
          </w:p>
        </w:tc>
        <w:tc>
          <w:tcPr>
            <w:tcW w:w="3288" w:type="dxa"/>
          </w:tcPr>
          <w:p w:rsidR="00966B14" w:rsidRDefault="00966B14">
            <w:pPr>
              <w:pStyle w:val="ConsPlusNormal"/>
              <w:jc w:val="center"/>
            </w:pPr>
            <w:r>
              <w:t>2</w:t>
            </w:r>
          </w:p>
        </w:tc>
        <w:tc>
          <w:tcPr>
            <w:tcW w:w="1361" w:type="dxa"/>
          </w:tcPr>
          <w:p w:rsidR="00966B14" w:rsidRDefault="00966B14">
            <w:pPr>
              <w:pStyle w:val="ConsPlusNormal"/>
              <w:jc w:val="center"/>
            </w:pPr>
            <w:r>
              <w:t>3</w:t>
            </w:r>
          </w:p>
        </w:tc>
        <w:tc>
          <w:tcPr>
            <w:tcW w:w="702" w:type="dxa"/>
          </w:tcPr>
          <w:p w:rsidR="00966B14" w:rsidRDefault="00966B14">
            <w:pPr>
              <w:pStyle w:val="ConsPlusNormal"/>
              <w:jc w:val="center"/>
            </w:pPr>
            <w:r>
              <w:t>4</w:t>
            </w:r>
          </w:p>
        </w:tc>
        <w:tc>
          <w:tcPr>
            <w:tcW w:w="702" w:type="dxa"/>
          </w:tcPr>
          <w:p w:rsidR="00966B14" w:rsidRDefault="00966B14">
            <w:pPr>
              <w:pStyle w:val="ConsPlusNormal"/>
              <w:jc w:val="center"/>
            </w:pPr>
            <w:r>
              <w:t>5</w:t>
            </w:r>
          </w:p>
        </w:tc>
        <w:tc>
          <w:tcPr>
            <w:tcW w:w="702" w:type="dxa"/>
          </w:tcPr>
          <w:p w:rsidR="00966B14" w:rsidRDefault="00966B14">
            <w:pPr>
              <w:pStyle w:val="ConsPlusNormal"/>
              <w:jc w:val="center"/>
            </w:pPr>
            <w:r>
              <w:t>6</w:t>
            </w:r>
          </w:p>
        </w:tc>
        <w:tc>
          <w:tcPr>
            <w:tcW w:w="702" w:type="dxa"/>
          </w:tcPr>
          <w:p w:rsidR="00966B14" w:rsidRDefault="00966B14">
            <w:pPr>
              <w:pStyle w:val="ConsPlusNormal"/>
              <w:jc w:val="center"/>
            </w:pPr>
            <w:r>
              <w:t>7</w:t>
            </w:r>
          </w:p>
        </w:tc>
        <w:tc>
          <w:tcPr>
            <w:tcW w:w="702" w:type="dxa"/>
          </w:tcPr>
          <w:p w:rsidR="00966B14" w:rsidRDefault="00966B14">
            <w:pPr>
              <w:pStyle w:val="ConsPlusNormal"/>
              <w:jc w:val="center"/>
            </w:pPr>
            <w:r>
              <w:t>8</w:t>
            </w:r>
          </w:p>
        </w:tc>
        <w:tc>
          <w:tcPr>
            <w:tcW w:w="702" w:type="dxa"/>
          </w:tcPr>
          <w:p w:rsidR="00966B14" w:rsidRDefault="00966B14">
            <w:pPr>
              <w:pStyle w:val="ConsPlusNormal"/>
              <w:jc w:val="center"/>
            </w:pPr>
            <w:r>
              <w:t>9</w:t>
            </w:r>
          </w:p>
        </w:tc>
        <w:tc>
          <w:tcPr>
            <w:tcW w:w="702" w:type="dxa"/>
          </w:tcPr>
          <w:p w:rsidR="00966B14" w:rsidRDefault="00966B14">
            <w:pPr>
              <w:pStyle w:val="ConsPlusNormal"/>
              <w:jc w:val="center"/>
            </w:pPr>
            <w:r>
              <w:t>10</w:t>
            </w:r>
          </w:p>
        </w:tc>
        <w:tc>
          <w:tcPr>
            <w:tcW w:w="704" w:type="dxa"/>
          </w:tcPr>
          <w:p w:rsidR="00966B14" w:rsidRDefault="00966B14">
            <w:pPr>
              <w:pStyle w:val="ConsPlusNormal"/>
              <w:jc w:val="center"/>
            </w:pPr>
            <w:r>
              <w:t>11</w:t>
            </w:r>
          </w:p>
        </w:tc>
      </w:tr>
      <w:tr w:rsidR="00966B14">
        <w:tc>
          <w:tcPr>
            <w:tcW w:w="10749" w:type="dxa"/>
            <w:gridSpan w:val="11"/>
          </w:tcPr>
          <w:p w:rsidR="00966B14" w:rsidRDefault="00966B14">
            <w:pPr>
              <w:pStyle w:val="ConsPlusNormal"/>
              <w:jc w:val="center"/>
              <w:outlineLvl w:val="2"/>
            </w:pPr>
            <w:r>
              <w:t>Государственная программа "Доступная среда" на 2014 - 2020 годы</w:t>
            </w:r>
          </w:p>
        </w:tc>
      </w:tr>
      <w:tr w:rsidR="00966B14">
        <w:tc>
          <w:tcPr>
            <w:tcW w:w="482" w:type="dxa"/>
          </w:tcPr>
          <w:p w:rsidR="00966B14" w:rsidRDefault="00966B14">
            <w:pPr>
              <w:pStyle w:val="ConsPlusNormal"/>
              <w:jc w:val="center"/>
            </w:pPr>
            <w:r>
              <w:t>1.</w:t>
            </w:r>
          </w:p>
        </w:tc>
        <w:tc>
          <w:tcPr>
            <w:tcW w:w="3288" w:type="dxa"/>
          </w:tcPr>
          <w:p w:rsidR="00966B14" w:rsidRDefault="00966B14">
            <w:pPr>
              <w:pStyle w:val="ConsPlusNormal"/>
              <w:jc w:val="both"/>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jc w:val="center"/>
            </w:pPr>
            <w:r>
              <w:t>32,9</w:t>
            </w:r>
          </w:p>
        </w:tc>
        <w:tc>
          <w:tcPr>
            <w:tcW w:w="702" w:type="dxa"/>
          </w:tcPr>
          <w:p w:rsidR="00966B14" w:rsidRDefault="00966B14">
            <w:pPr>
              <w:pStyle w:val="ConsPlusNormal"/>
              <w:jc w:val="center"/>
            </w:pPr>
            <w:r>
              <w:t>44,6</w:t>
            </w:r>
          </w:p>
        </w:tc>
        <w:tc>
          <w:tcPr>
            <w:tcW w:w="702" w:type="dxa"/>
          </w:tcPr>
          <w:p w:rsidR="00966B14" w:rsidRDefault="00966B14">
            <w:pPr>
              <w:pStyle w:val="ConsPlusNormal"/>
              <w:jc w:val="center"/>
            </w:pPr>
            <w:r>
              <w:t>65</w:t>
            </w:r>
          </w:p>
        </w:tc>
        <w:tc>
          <w:tcPr>
            <w:tcW w:w="702" w:type="dxa"/>
          </w:tcPr>
          <w:p w:rsidR="00966B14" w:rsidRDefault="00966B14">
            <w:pPr>
              <w:pStyle w:val="ConsPlusNormal"/>
              <w:jc w:val="center"/>
            </w:pPr>
            <w:r>
              <w:t>67,5</w:t>
            </w:r>
          </w:p>
        </w:tc>
        <w:tc>
          <w:tcPr>
            <w:tcW w:w="702" w:type="dxa"/>
          </w:tcPr>
          <w:p w:rsidR="00966B14" w:rsidRDefault="00966B14">
            <w:pPr>
              <w:pStyle w:val="ConsPlusNormal"/>
              <w:jc w:val="center"/>
            </w:pPr>
            <w:r>
              <w:t>75</w:t>
            </w:r>
          </w:p>
        </w:tc>
        <w:tc>
          <w:tcPr>
            <w:tcW w:w="702" w:type="dxa"/>
          </w:tcPr>
          <w:p w:rsidR="00966B14" w:rsidRDefault="00966B14">
            <w:pPr>
              <w:pStyle w:val="ConsPlusNormal"/>
              <w:jc w:val="center"/>
            </w:pPr>
            <w:r>
              <w:t>77,5</w:t>
            </w:r>
          </w:p>
        </w:tc>
        <w:tc>
          <w:tcPr>
            <w:tcW w:w="702" w:type="dxa"/>
          </w:tcPr>
          <w:p w:rsidR="00966B14" w:rsidRDefault="00966B14">
            <w:pPr>
              <w:pStyle w:val="ConsPlusNormal"/>
              <w:jc w:val="center"/>
            </w:pPr>
            <w:r>
              <w:t>80</w:t>
            </w:r>
          </w:p>
        </w:tc>
        <w:tc>
          <w:tcPr>
            <w:tcW w:w="704" w:type="dxa"/>
          </w:tcPr>
          <w:p w:rsidR="00966B14" w:rsidRDefault="00966B14">
            <w:pPr>
              <w:pStyle w:val="ConsPlusNormal"/>
              <w:jc w:val="center"/>
            </w:pPr>
            <w:r>
              <w:t>82,5</w:t>
            </w:r>
          </w:p>
        </w:tc>
      </w:tr>
      <w:tr w:rsidR="00966B14">
        <w:tc>
          <w:tcPr>
            <w:tcW w:w="482" w:type="dxa"/>
          </w:tcPr>
          <w:p w:rsidR="00966B14" w:rsidRDefault="00966B14">
            <w:pPr>
              <w:pStyle w:val="ConsPlusNormal"/>
              <w:jc w:val="center"/>
            </w:pPr>
            <w:r>
              <w:t>2.</w:t>
            </w:r>
          </w:p>
        </w:tc>
        <w:tc>
          <w:tcPr>
            <w:tcW w:w="3288" w:type="dxa"/>
          </w:tcPr>
          <w:p w:rsidR="00966B14" w:rsidRDefault="00966B14">
            <w:pPr>
              <w:pStyle w:val="ConsPlusNormal"/>
              <w:jc w:val="both"/>
            </w:pPr>
            <w:r>
              <w:t>Численность инвалидов, обеспеченных индивидуальными средствами реабилитации и реабилитационными услугами в текущем году</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1430</w:t>
            </w:r>
          </w:p>
        </w:tc>
        <w:tc>
          <w:tcPr>
            <w:tcW w:w="702" w:type="dxa"/>
          </w:tcPr>
          <w:p w:rsidR="00966B14" w:rsidRDefault="00966B14">
            <w:pPr>
              <w:pStyle w:val="ConsPlusNormal"/>
              <w:jc w:val="center"/>
            </w:pPr>
            <w:r>
              <w:t>3443</w:t>
            </w:r>
          </w:p>
        </w:tc>
        <w:tc>
          <w:tcPr>
            <w:tcW w:w="702" w:type="dxa"/>
          </w:tcPr>
          <w:p w:rsidR="00966B14" w:rsidRDefault="00966B14">
            <w:pPr>
              <w:pStyle w:val="ConsPlusNormal"/>
              <w:jc w:val="center"/>
            </w:pPr>
            <w:r>
              <w:t>4055</w:t>
            </w:r>
          </w:p>
        </w:tc>
        <w:tc>
          <w:tcPr>
            <w:tcW w:w="702" w:type="dxa"/>
          </w:tcPr>
          <w:p w:rsidR="00966B14" w:rsidRDefault="00966B14">
            <w:pPr>
              <w:pStyle w:val="ConsPlusNormal"/>
              <w:jc w:val="center"/>
            </w:pPr>
            <w:r>
              <w:t>3590</w:t>
            </w:r>
          </w:p>
        </w:tc>
        <w:tc>
          <w:tcPr>
            <w:tcW w:w="702" w:type="dxa"/>
          </w:tcPr>
          <w:p w:rsidR="00966B14" w:rsidRDefault="00966B14">
            <w:pPr>
              <w:pStyle w:val="ConsPlusNormal"/>
              <w:jc w:val="center"/>
            </w:pPr>
            <w:r>
              <w:t>3329</w:t>
            </w:r>
          </w:p>
        </w:tc>
        <w:tc>
          <w:tcPr>
            <w:tcW w:w="702" w:type="dxa"/>
          </w:tcPr>
          <w:p w:rsidR="00966B14" w:rsidRDefault="00966B14">
            <w:pPr>
              <w:pStyle w:val="ConsPlusNormal"/>
              <w:jc w:val="center"/>
            </w:pPr>
            <w:r>
              <w:t>3329</w:t>
            </w:r>
          </w:p>
        </w:tc>
        <w:tc>
          <w:tcPr>
            <w:tcW w:w="702" w:type="dxa"/>
          </w:tcPr>
          <w:p w:rsidR="00966B14" w:rsidRDefault="00966B14">
            <w:pPr>
              <w:pStyle w:val="ConsPlusNormal"/>
              <w:jc w:val="center"/>
            </w:pPr>
            <w:r>
              <w:t>3329</w:t>
            </w:r>
          </w:p>
        </w:tc>
        <w:tc>
          <w:tcPr>
            <w:tcW w:w="704" w:type="dxa"/>
          </w:tcPr>
          <w:p w:rsidR="00966B14" w:rsidRDefault="00966B14">
            <w:pPr>
              <w:pStyle w:val="ConsPlusNormal"/>
              <w:jc w:val="center"/>
            </w:pPr>
            <w:r>
              <w:t>3329</w:t>
            </w:r>
          </w:p>
        </w:tc>
      </w:tr>
      <w:tr w:rsidR="00966B14">
        <w:tc>
          <w:tcPr>
            <w:tcW w:w="482" w:type="dxa"/>
          </w:tcPr>
          <w:p w:rsidR="00966B14" w:rsidRDefault="00966B14">
            <w:pPr>
              <w:pStyle w:val="ConsPlusNormal"/>
              <w:jc w:val="center"/>
            </w:pPr>
            <w:r>
              <w:t>3.</w:t>
            </w:r>
          </w:p>
        </w:tc>
        <w:tc>
          <w:tcPr>
            <w:tcW w:w="3288" w:type="dxa"/>
          </w:tcPr>
          <w:p w:rsidR="00966B14" w:rsidRDefault="00966B14">
            <w:pPr>
              <w:pStyle w:val="ConsPlusNormal"/>
              <w:jc w:val="both"/>
            </w:pPr>
            <w:r>
              <w:t xml:space="preserve">Численность граждан из числа </w:t>
            </w:r>
            <w:r>
              <w:lastRenderedPageBreak/>
              <w:t>лиц с ограниченными возможностями здоровья, получивших адресную социальную помощь</w:t>
            </w:r>
          </w:p>
        </w:tc>
        <w:tc>
          <w:tcPr>
            <w:tcW w:w="1361" w:type="dxa"/>
          </w:tcPr>
          <w:p w:rsidR="00966B14" w:rsidRDefault="00966B14">
            <w:pPr>
              <w:pStyle w:val="ConsPlusNormal"/>
              <w:jc w:val="center"/>
            </w:pPr>
            <w:r>
              <w:lastRenderedPageBreak/>
              <w:t>человек</w:t>
            </w:r>
          </w:p>
        </w:tc>
        <w:tc>
          <w:tcPr>
            <w:tcW w:w="702" w:type="dxa"/>
          </w:tcPr>
          <w:p w:rsidR="00966B14" w:rsidRDefault="00966B14">
            <w:pPr>
              <w:pStyle w:val="ConsPlusNormal"/>
              <w:jc w:val="center"/>
            </w:pPr>
            <w:r>
              <w:t>3270</w:t>
            </w:r>
          </w:p>
        </w:tc>
        <w:tc>
          <w:tcPr>
            <w:tcW w:w="702" w:type="dxa"/>
          </w:tcPr>
          <w:p w:rsidR="00966B14" w:rsidRDefault="00966B14">
            <w:pPr>
              <w:pStyle w:val="ConsPlusNormal"/>
              <w:jc w:val="center"/>
            </w:pPr>
            <w:r>
              <w:t>3270</w:t>
            </w:r>
          </w:p>
        </w:tc>
        <w:tc>
          <w:tcPr>
            <w:tcW w:w="702" w:type="dxa"/>
          </w:tcPr>
          <w:p w:rsidR="00966B14" w:rsidRDefault="00966B14">
            <w:pPr>
              <w:pStyle w:val="ConsPlusNormal"/>
              <w:jc w:val="center"/>
            </w:pPr>
            <w:r>
              <w:t>3600</w:t>
            </w:r>
          </w:p>
        </w:tc>
        <w:tc>
          <w:tcPr>
            <w:tcW w:w="702" w:type="dxa"/>
          </w:tcPr>
          <w:p w:rsidR="00966B14" w:rsidRDefault="00966B14">
            <w:pPr>
              <w:pStyle w:val="ConsPlusNormal"/>
              <w:jc w:val="center"/>
            </w:pPr>
            <w:r>
              <w:t>3600</w:t>
            </w:r>
          </w:p>
        </w:tc>
        <w:tc>
          <w:tcPr>
            <w:tcW w:w="702" w:type="dxa"/>
          </w:tcPr>
          <w:p w:rsidR="00966B14" w:rsidRDefault="00966B14">
            <w:pPr>
              <w:pStyle w:val="ConsPlusNormal"/>
              <w:jc w:val="center"/>
            </w:pPr>
            <w:r>
              <w:t>3790</w:t>
            </w:r>
          </w:p>
        </w:tc>
        <w:tc>
          <w:tcPr>
            <w:tcW w:w="702" w:type="dxa"/>
          </w:tcPr>
          <w:p w:rsidR="00966B14" w:rsidRDefault="00966B14">
            <w:pPr>
              <w:pStyle w:val="ConsPlusNormal"/>
              <w:jc w:val="center"/>
            </w:pPr>
            <w:r>
              <w:t>3790</w:t>
            </w:r>
          </w:p>
        </w:tc>
        <w:tc>
          <w:tcPr>
            <w:tcW w:w="702" w:type="dxa"/>
          </w:tcPr>
          <w:p w:rsidR="00966B14" w:rsidRDefault="00966B14">
            <w:pPr>
              <w:pStyle w:val="ConsPlusNormal"/>
              <w:jc w:val="center"/>
            </w:pPr>
            <w:r>
              <w:t>3790</w:t>
            </w:r>
          </w:p>
        </w:tc>
        <w:tc>
          <w:tcPr>
            <w:tcW w:w="704" w:type="dxa"/>
          </w:tcPr>
          <w:p w:rsidR="00966B14" w:rsidRDefault="00966B14">
            <w:pPr>
              <w:pStyle w:val="ConsPlusNormal"/>
              <w:jc w:val="center"/>
            </w:pPr>
            <w:r>
              <w:t>3790</w:t>
            </w:r>
          </w:p>
        </w:tc>
      </w:tr>
      <w:tr w:rsidR="00966B14">
        <w:tc>
          <w:tcPr>
            <w:tcW w:w="10749" w:type="dxa"/>
            <w:gridSpan w:val="11"/>
          </w:tcPr>
          <w:p w:rsidR="00966B14" w:rsidRDefault="00966B14">
            <w:pPr>
              <w:pStyle w:val="ConsPlusNormal"/>
              <w:jc w:val="center"/>
              <w:outlineLvl w:val="2"/>
            </w:pPr>
            <w:hyperlink w:anchor="P4041" w:history="1">
              <w:r>
                <w:rPr>
                  <w:color w:val="0000FF"/>
                </w:rPr>
                <w:t>Подпрограмма</w:t>
              </w:r>
            </w:hyperlink>
            <w:r>
              <w:t xml:space="preserve"> "Доступная среда" на 2014 - 2015 годы</w:t>
            </w:r>
          </w:p>
        </w:tc>
      </w:tr>
      <w:tr w:rsidR="00966B14">
        <w:tc>
          <w:tcPr>
            <w:tcW w:w="482" w:type="dxa"/>
          </w:tcPr>
          <w:p w:rsidR="00966B14" w:rsidRDefault="00966B14">
            <w:pPr>
              <w:pStyle w:val="ConsPlusNormal"/>
              <w:jc w:val="center"/>
            </w:pPr>
            <w:r>
              <w:t>4.</w:t>
            </w:r>
          </w:p>
        </w:tc>
        <w:tc>
          <w:tcPr>
            <w:tcW w:w="3288" w:type="dxa"/>
          </w:tcPr>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jc w:val="center"/>
            </w:pPr>
            <w:r>
              <w:t>16,8</w:t>
            </w:r>
          </w:p>
        </w:tc>
        <w:tc>
          <w:tcPr>
            <w:tcW w:w="702" w:type="dxa"/>
          </w:tcPr>
          <w:p w:rsidR="00966B14" w:rsidRDefault="00966B14">
            <w:pPr>
              <w:pStyle w:val="ConsPlusNormal"/>
              <w:jc w:val="center"/>
            </w:pPr>
            <w:r>
              <w:t>30,9</w:t>
            </w:r>
          </w:p>
        </w:tc>
        <w:tc>
          <w:tcPr>
            <w:tcW w:w="702" w:type="dxa"/>
          </w:tcPr>
          <w:p w:rsidR="00966B14" w:rsidRDefault="00966B14">
            <w:pPr>
              <w:pStyle w:val="ConsPlusNormal"/>
              <w:jc w:val="center"/>
            </w:pPr>
            <w:r>
              <w:t>41</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4" w:type="dxa"/>
          </w:tcPr>
          <w:p w:rsidR="00966B14" w:rsidRDefault="00966B14">
            <w:pPr>
              <w:pStyle w:val="ConsPlusNormal"/>
            </w:pPr>
          </w:p>
        </w:tc>
      </w:tr>
      <w:tr w:rsidR="00966B14">
        <w:tc>
          <w:tcPr>
            <w:tcW w:w="482" w:type="dxa"/>
          </w:tcPr>
          <w:p w:rsidR="00966B14" w:rsidRDefault="00966B14">
            <w:pPr>
              <w:pStyle w:val="ConsPlusNormal"/>
              <w:jc w:val="center"/>
            </w:pPr>
            <w:r>
              <w:t>5.</w:t>
            </w:r>
          </w:p>
        </w:tc>
        <w:tc>
          <w:tcPr>
            <w:tcW w:w="3288" w:type="dxa"/>
          </w:tcPr>
          <w:p w:rsidR="00966B14" w:rsidRDefault="00966B14">
            <w:pPr>
              <w:pStyle w:val="ConsPlusNormal"/>
              <w:jc w:val="both"/>
            </w:pPr>
            <w:r>
              <w:t>Доля парка подвижного состава автомобильного транспорта общего пользования, оборудованного для перевозки МГН, в парке этого подвижного состава</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jc w:val="center"/>
            </w:pPr>
            <w:r>
              <w:t>8,3</w:t>
            </w:r>
          </w:p>
        </w:tc>
        <w:tc>
          <w:tcPr>
            <w:tcW w:w="702" w:type="dxa"/>
          </w:tcPr>
          <w:p w:rsidR="00966B14" w:rsidRDefault="00966B14">
            <w:pPr>
              <w:pStyle w:val="ConsPlusNormal"/>
              <w:jc w:val="center"/>
            </w:pPr>
            <w:r>
              <w:t>10,0</w:t>
            </w:r>
          </w:p>
        </w:tc>
        <w:tc>
          <w:tcPr>
            <w:tcW w:w="702" w:type="dxa"/>
          </w:tcPr>
          <w:p w:rsidR="00966B14" w:rsidRDefault="00966B14">
            <w:pPr>
              <w:pStyle w:val="ConsPlusNormal"/>
              <w:jc w:val="center"/>
            </w:pPr>
            <w:r>
              <w:t>11,7</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4" w:type="dxa"/>
          </w:tcPr>
          <w:p w:rsidR="00966B14" w:rsidRDefault="00966B14">
            <w:pPr>
              <w:pStyle w:val="ConsPlusNormal"/>
            </w:pPr>
          </w:p>
        </w:tc>
      </w:tr>
      <w:tr w:rsidR="00966B14">
        <w:tc>
          <w:tcPr>
            <w:tcW w:w="482" w:type="dxa"/>
          </w:tcPr>
          <w:p w:rsidR="00966B14" w:rsidRDefault="00966B14">
            <w:pPr>
              <w:pStyle w:val="ConsPlusNormal"/>
              <w:jc w:val="center"/>
            </w:pPr>
            <w:r>
              <w:t>6.</w:t>
            </w:r>
          </w:p>
        </w:tc>
        <w:tc>
          <w:tcPr>
            <w:tcW w:w="3288" w:type="dxa"/>
          </w:tcPr>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jc w:val="center"/>
            </w:pPr>
            <w:r>
              <w:t>40,8</w:t>
            </w:r>
          </w:p>
        </w:tc>
        <w:tc>
          <w:tcPr>
            <w:tcW w:w="702" w:type="dxa"/>
          </w:tcPr>
          <w:p w:rsidR="00966B14" w:rsidRDefault="00966B14">
            <w:pPr>
              <w:pStyle w:val="ConsPlusNormal"/>
              <w:jc w:val="center"/>
            </w:pPr>
            <w:r>
              <w:t>45,2</w:t>
            </w:r>
          </w:p>
        </w:tc>
        <w:tc>
          <w:tcPr>
            <w:tcW w:w="702" w:type="dxa"/>
          </w:tcPr>
          <w:p w:rsidR="00966B14" w:rsidRDefault="00966B14">
            <w:pPr>
              <w:pStyle w:val="ConsPlusNormal"/>
              <w:jc w:val="center"/>
            </w:pPr>
            <w:r>
              <w:t>70</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4" w:type="dxa"/>
          </w:tcPr>
          <w:p w:rsidR="00966B14" w:rsidRDefault="00966B14">
            <w:pPr>
              <w:pStyle w:val="ConsPlusNormal"/>
            </w:pPr>
          </w:p>
        </w:tc>
      </w:tr>
      <w:tr w:rsidR="00966B14">
        <w:tc>
          <w:tcPr>
            <w:tcW w:w="482" w:type="dxa"/>
          </w:tcPr>
          <w:p w:rsidR="00966B14" w:rsidRDefault="00966B14">
            <w:pPr>
              <w:pStyle w:val="ConsPlusNormal"/>
              <w:jc w:val="center"/>
            </w:pPr>
            <w:r>
              <w:t>7.</w:t>
            </w:r>
          </w:p>
        </w:tc>
        <w:tc>
          <w:tcPr>
            <w:tcW w:w="3288" w:type="dxa"/>
          </w:tcPr>
          <w:p w:rsidR="00966B14" w:rsidRDefault="00966B14">
            <w:pPr>
              <w:pStyle w:val="ConsPlusNormal"/>
              <w:jc w:val="both"/>
            </w:pPr>
            <w:r>
              <w:t xml:space="preserve">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w:t>
            </w:r>
            <w:r>
              <w:lastRenderedPageBreak/>
              <w:t>развития, в общем количестве профессиональных образовательных организаций</w:t>
            </w:r>
          </w:p>
        </w:tc>
        <w:tc>
          <w:tcPr>
            <w:tcW w:w="1361" w:type="dxa"/>
          </w:tcPr>
          <w:p w:rsidR="00966B14" w:rsidRDefault="00966B14">
            <w:pPr>
              <w:pStyle w:val="ConsPlusNormal"/>
              <w:jc w:val="center"/>
            </w:pPr>
            <w:r>
              <w:lastRenderedPageBreak/>
              <w:t>процентов</w:t>
            </w:r>
          </w:p>
        </w:tc>
        <w:tc>
          <w:tcPr>
            <w:tcW w:w="702" w:type="dxa"/>
          </w:tcPr>
          <w:p w:rsidR="00966B14" w:rsidRDefault="00966B14">
            <w:pPr>
              <w:pStyle w:val="ConsPlusNormal"/>
              <w:jc w:val="center"/>
            </w:pPr>
            <w:r>
              <w:t>5</w:t>
            </w:r>
          </w:p>
        </w:tc>
        <w:tc>
          <w:tcPr>
            <w:tcW w:w="702" w:type="dxa"/>
          </w:tcPr>
          <w:p w:rsidR="00966B14" w:rsidRDefault="00966B14">
            <w:pPr>
              <w:pStyle w:val="ConsPlusNormal"/>
              <w:jc w:val="center"/>
            </w:pPr>
            <w:r>
              <w:t>8</w:t>
            </w:r>
          </w:p>
        </w:tc>
        <w:tc>
          <w:tcPr>
            <w:tcW w:w="702" w:type="dxa"/>
          </w:tcPr>
          <w:p w:rsidR="00966B14" w:rsidRDefault="00966B14">
            <w:pPr>
              <w:pStyle w:val="ConsPlusNormal"/>
              <w:jc w:val="center"/>
            </w:pPr>
            <w:r>
              <w:t>13</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4" w:type="dxa"/>
          </w:tcPr>
          <w:p w:rsidR="00966B14" w:rsidRDefault="00966B14">
            <w:pPr>
              <w:pStyle w:val="ConsPlusNormal"/>
            </w:pPr>
          </w:p>
        </w:tc>
      </w:tr>
      <w:tr w:rsidR="00966B14">
        <w:tc>
          <w:tcPr>
            <w:tcW w:w="482" w:type="dxa"/>
          </w:tcPr>
          <w:p w:rsidR="00966B14" w:rsidRDefault="00966B14">
            <w:pPr>
              <w:pStyle w:val="ConsPlusNormal"/>
              <w:jc w:val="center"/>
            </w:pPr>
            <w:r>
              <w:lastRenderedPageBreak/>
              <w:t>8.</w:t>
            </w:r>
          </w:p>
        </w:tc>
        <w:tc>
          <w:tcPr>
            <w:tcW w:w="3288" w:type="dxa"/>
          </w:tcPr>
          <w:p w:rsidR="00966B14" w:rsidRDefault="00966B14">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jc w:val="center"/>
            </w:pPr>
            <w:r>
              <w:t>3,16</w:t>
            </w:r>
          </w:p>
        </w:tc>
        <w:tc>
          <w:tcPr>
            <w:tcW w:w="702" w:type="dxa"/>
          </w:tcPr>
          <w:p w:rsidR="00966B14" w:rsidRDefault="00966B14">
            <w:pPr>
              <w:pStyle w:val="ConsPlusNormal"/>
              <w:jc w:val="center"/>
            </w:pPr>
            <w:r>
              <w:t>12,48</w:t>
            </w:r>
          </w:p>
        </w:tc>
        <w:tc>
          <w:tcPr>
            <w:tcW w:w="702" w:type="dxa"/>
          </w:tcPr>
          <w:p w:rsidR="00966B14" w:rsidRDefault="00966B14">
            <w:pPr>
              <w:pStyle w:val="ConsPlusNormal"/>
              <w:jc w:val="center"/>
            </w:pPr>
            <w:r>
              <w:t>20,0</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4" w:type="dxa"/>
          </w:tcPr>
          <w:p w:rsidR="00966B14" w:rsidRDefault="00966B14">
            <w:pPr>
              <w:pStyle w:val="ConsPlusNormal"/>
            </w:pPr>
          </w:p>
        </w:tc>
      </w:tr>
      <w:tr w:rsidR="00966B14">
        <w:tc>
          <w:tcPr>
            <w:tcW w:w="482" w:type="dxa"/>
          </w:tcPr>
          <w:p w:rsidR="00966B14" w:rsidRDefault="00966B14">
            <w:pPr>
              <w:pStyle w:val="ConsPlusNormal"/>
              <w:jc w:val="center"/>
            </w:pPr>
            <w:r>
              <w:t>9.</w:t>
            </w:r>
          </w:p>
        </w:tc>
        <w:tc>
          <w:tcPr>
            <w:tcW w:w="3288" w:type="dxa"/>
          </w:tcPr>
          <w:p w:rsidR="00966B14" w:rsidRDefault="00966B14">
            <w:pPr>
              <w:pStyle w:val="ConsPlusNormal"/>
              <w:jc w:val="both"/>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лиц этой категории</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jc w:val="center"/>
            </w:pPr>
            <w:r>
              <w:t>20,3</w:t>
            </w:r>
          </w:p>
        </w:tc>
        <w:tc>
          <w:tcPr>
            <w:tcW w:w="702" w:type="dxa"/>
          </w:tcPr>
          <w:p w:rsidR="00966B14" w:rsidRDefault="00966B14">
            <w:pPr>
              <w:pStyle w:val="ConsPlusNormal"/>
              <w:jc w:val="center"/>
            </w:pPr>
            <w:r>
              <w:t>20,5</w:t>
            </w:r>
          </w:p>
        </w:tc>
        <w:tc>
          <w:tcPr>
            <w:tcW w:w="702" w:type="dxa"/>
          </w:tcPr>
          <w:p w:rsidR="00966B14" w:rsidRDefault="00966B14">
            <w:pPr>
              <w:pStyle w:val="ConsPlusNormal"/>
              <w:jc w:val="center"/>
            </w:pPr>
            <w:r>
              <w:t>21</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4" w:type="dxa"/>
          </w:tcPr>
          <w:p w:rsidR="00966B14" w:rsidRDefault="00966B14">
            <w:pPr>
              <w:pStyle w:val="ConsPlusNormal"/>
            </w:pPr>
          </w:p>
        </w:tc>
      </w:tr>
      <w:tr w:rsidR="00966B14">
        <w:tc>
          <w:tcPr>
            <w:tcW w:w="482" w:type="dxa"/>
          </w:tcPr>
          <w:p w:rsidR="00966B14" w:rsidRDefault="00966B14">
            <w:pPr>
              <w:pStyle w:val="ConsPlusNormal"/>
              <w:jc w:val="center"/>
            </w:pPr>
            <w:r>
              <w:t>10.</w:t>
            </w:r>
          </w:p>
        </w:tc>
        <w:tc>
          <w:tcPr>
            <w:tcW w:w="3288" w:type="dxa"/>
          </w:tcPr>
          <w:p w:rsidR="00966B14" w:rsidRDefault="00966B14">
            <w:pPr>
              <w:pStyle w:val="ConsPlusNormal"/>
              <w:jc w:val="both"/>
            </w:pPr>
            <w:r>
              <w:t>Численность инвалидов, взрослых членов семей детей-инвалидов (опекунов), прошедших обучение вождению транспортного средства категории "B"</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196</w:t>
            </w:r>
          </w:p>
        </w:tc>
        <w:tc>
          <w:tcPr>
            <w:tcW w:w="702" w:type="dxa"/>
          </w:tcPr>
          <w:p w:rsidR="00966B14" w:rsidRDefault="00966B14">
            <w:pPr>
              <w:pStyle w:val="ConsPlusNormal"/>
              <w:jc w:val="center"/>
            </w:pPr>
            <w:r>
              <w:t>196</w:t>
            </w:r>
          </w:p>
        </w:tc>
        <w:tc>
          <w:tcPr>
            <w:tcW w:w="702" w:type="dxa"/>
          </w:tcPr>
          <w:p w:rsidR="00966B14" w:rsidRDefault="00966B14">
            <w:pPr>
              <w:pStyle w:val="ConsPlusNormal"/>
              <w:jc w:val="center"/>
            </w:pPr>
            <w:r>
              <w:t>196</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4" w:type="dxa"/>
          </w:tcPr>
          <w:p w:rsidR="00966B14" w:rsidRDefault="00966B14">
            <w:pPr>
              <w:pStyle w:val="ConsPlusNormal"/>
            </w:pPr>
          </w:p>
        </w:tc>
      </w:tr>
      <w:tr w:rsidR="00966B14">
        <w:tc>
          <w:tcPr>
            <w:tcW w:w="10749" w:type="dxa"/>
            <w:gridSpan w:val="11"/>
          </w:tcPr>
          <w:p w:rsidR="00966B14" w:rsidRDefault="00966B14">
            <w:pPr>
              <w:pStyle w:val="ConsPlusNormal"/>
              <w:jc w:val="center"/>
              <w:outlineLvl w:val="2"/>
            </w:pPr>
            <w:hyperlink w:anchor="P4810" w:history="1">
              <w:r>
                <w:rPr>
                  <w:color w:val="0000FF"/>
                </w:rPr>
                <w:t>Подпрограмма</w:t>
              </w:r>
            </w:hyperlink>
            <w:r>
              <w:t xml:space="preserve"> "Доступная среда" на 2016 - 2020 годы</w:t>
            </w:r>
          </w:p>
        </w:tc>
      </w:tr>
      <w:tr w:rsidR="00966B14">
        <w:tc>
          <w:tcPr>
            <w:tcW w:w="482" w:type="dxa"/>
          </w:tcPr>
          <w:p w:rsidR="00966B14" w:rsidRDefault="00966B14">
            <w:pPr>
              <w:pStyle w:val="ConsPlusNormal"/>
              <w:jc w:val="center"/>
            </w:pPr>
            <w:r>
              <w:t>11.</w:t>
            </w:r>
          </w:p>
        </w:tc>
        <w:tc>
          <w:tcPr>
            <w:tcW w:w="3288" w:type="dxa"/>
          </w:tcPr>
          <w:p w:rsidR="00966B14" w:rsidRDefault="00966B14">
            <w:pPr>
              <w:pStyle w:val="ConsPlusNormal"/>
              <w:jc w:val="both"/>
            </w:pPr>
            <w:r>
              <w:t>Количество объектов социальной инфраструктуры, нанесенных на карту доступности объектов и услуг</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571</w:t>
            </w:r>
          </w:p>
        </w:tc>
        <w:tc>
          <w:tcPr>
            <w:tcW w:w="702" w:type="dxa"/>
          </w:tcPr>
          <w:p w:rsidR="00966B14" w:rsidRDefault="00966B14">
            <w:pPr>
              <w:pStyle w:val="ConsPlusNormal"/>
              <w:jc w:val="center"/>
            </w:pPr>
            <w:r>
              <w:t>600</w:t>
            </w:r>
          </w:p>
        </w:tc>
        <w:tc>
          <w:tcPr>
            <w:tcW w:w="702" w:type="dxa"/>
          </w:tcPr>
          <w:p w:rsidR="00966B14" w:rsidRDefault="00966B14">
            <w:pPr>
              <w:pStyle w:val="ConsPlusNormal"/>
              <w:jc w:val="center"/>
            </w:pPr>
            <w:r>
              <w:t>650</w:t>
            </w:r>
          </w:p>
        </w:tc>
        <w:tc>
          <w:tcPr>
            <w:tcW w:w="702" w:type="dxa"/>
          </w:tcPr>
          <w:p w:rsidR="00966B14" w:rsidRDefault="00966B14">
            <w:pPr>
              <w:pStyle w:val="ConsPlusNormal"/>
              <w:jc w:val="center"/>
            </w:pPr>
            <w:r>
              <w:t>700</w:t>
            </w:r>
          </w:p>
        </w:tc>
        <w:tc>
          <w:tcPr>
            <w:tcW w:w="704" w:type="dxa"/>
          </w:tcPr>
          <w:p w:rsidR="00966B14" w:rsidRDefault="00966B14">
            <w:pPr>
              <w:pStyle w:val="ConsPlusNormal"/>
              <w:jc w:val="center"/>
            </w:pPr>
            <w:r>
              <w:t>750</w:t>
            </w:r>
          </w:p>
        </w:tc>
      </w:tr>
      <w:tr w:rsidR="00966B14">
        <w:tc>
          <w:tcPr>
            <w:tcW w:w="482" w:type="dxa"/>
          </w:tcPr>
          <w:p w:rsidR="00966B14" w:rsidRDefault="00966B14">
            <w:pPr>
              <w:pStyle w:val="ConsPlusNormal"/>
              <w:jc w:val="center"/>
            </w:pPr>
            <w:r>
              <w:lastRenderedPageBreak/>
              <w:t>12.</w:t>
            </w:r>
          </w:p>
        </w:tc>
        <w:tc>
          <w:tcPr>
            <w:tcW w:w="3288" w:type="dxa"/>
          </w:tcPr>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44,4</w:t>
            </w:r>
          </w:p>
        </w:tc>
        <w:tc>
          <w:tcPr>
            <w:tcW w:w="702" w:type="dxa"/>
          </w:tcPr>
          <w:p w:rsidR="00966B14" w:rsidRDefault="00966B14">
            <w:pPr>
              <w:pStyle w:val="ConsPlusNormal"/>
              <w:jc w:val="center"/>
            </w:pPr>
            <w:r>
              <w:t>45,0</w:t>
            </w:r>
          </w:p>
        </w:tc>
        <w:tc>
          <w:tcPr>
            <w:tcW w:w="702" w:type="dxa"/>
          </w:tcPr>
          <w:p w:rsidR="00966B14" w:rsidRDefault="00966B14">
            <w:pPr>
              <w:pStyle w:val="ConsPlusNormal"/>
              <w:jc w:val="center"/>
            </w:pPr>
            <w:r>
              <w:t>50,0</w:t>
            </w:r>
          </w:p>
        </w:tc>
        <w:tc>
          <w:tcPr>
            <w:tcW w:w="702" w:type="dxa"/>
          </w:tcPr>
          <w:p w:rsidR="00966B14" w:rsidRDefault="00966B14">
            <w:pPr>
              <w:pStyle w:val="ConsPlusNormal"/>
              <w:jc w:val="center"/>
            </w:pPr>
            <w:r>
              <w:t>55,0</w:t>
            </w:r>
          </w:p>
        </w:tc>
        <w:tc>
          <w:tcPr>
            <w:tcW w:w="704" w:type="dxa"/>
          </w:tcPr>
          <w:p w:rsidR="00966B14" w:rsidRDefault="00966B14">
            <w:pPr>
              <w:pStyle w:val="ConsPlusNormal"/>
              <w:jc w:val="center"/>
            </w:pPr>
            <w:r>
              <w:t>60,0</w:t>
            </w:r>
          </w:p>
        </w:tc>
      </w:tr>
      <w:tr w:rsidR="00966B14">
        <w:tc>
          <w:tcPr>
            <w:tcW w:w="482" w:type="dxa"/>
          </w:tcPr>
          <w:p w:rsidR="00966B14" w:rsidRDefault="00966B14">
            <w:pPr>
              <w:pStyle w:val="ConsPlusNormal"/>
              <w:jc w:val="center"/>
            </w:pPr>
            <w:r>
              <w:t>13.</w:t>
            </w:r>
          </w:p>
        </w:tc>
        <w:tc>
          <w:tcPr>
            <w:tcW w:w="3288" w:type="dxa"/>
          </w:tcPr>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72,5</w:t>
            </w:r>
          </w:p>
        </w:tc>
        <w:tc>
          <w:tcPr>
            <w:tcW w:w="702" w:type="dxa"/>
          </w:tcPr>
          <w:p w:rsidR="00966B14" w:rsidRDefault="00966B14">
            <w:pPr>
              <w:pStyle w:val="ConsPlusNormal"/>
              <w:jc w:val="center"/>
            </w:pPr>
            <w:r>
              <w:t>75</w:t>
            </w:r>
          </w:p>
        </w:tc>
        <w:tc>
          <w:tcPr>
            <w:tcW w:w="702" w:type="dxa"/>
          </w:tcPr>
          <w:p w:rsidR="00966B14" w:rsidRDefault="00966B14">
            <w:pPr>
              <w:pStyle w:val="ConsPlusNormal"/>
              <w:jc w:val="center"/>
            </w:pPr>
            <w:r>
              <w:t>77,5</w:t>
            </w:r>
          </w:p>
        </w:tc>
        <w:tc>
          <w:tcPr>
            <w:tcW w:w="702" w:type="dxa"/>
          </w:tcPr>
          <w:p w:rsidR="00966B14" w:rsidRDefault="00966B14">
            <w:pPr>
              <w:pStyle w:val="ConsPlusNormal"/>
              <w:jc w:val="center"/>
            </w:pPr>
            <w:r>
              <w:t>80</w:t>
            </w:r>
          </w:p>
        </w:tc>
        <w:tc>
          <w:tcPr>
            <w:tcW w:w="704" w:type="dxa"/>
          </w:tcPr>
          <w:p w:rsidR="00966B14" w:rsidRDefault="00966B14">
            <w:pPr>
              <w:pStyle w:val="ConsPlusNormal"/>
              <w:jc w:val="center"/>
            </w:pPr>
            <w:r>
              <w:t>82,5</w:t>
            </w:r>
          </w:p>
        </w:tc>
      </w:tr>
      <w:tr w:rsidR="00966B14">
        <w:tc>
          <w:tcPr>
            <w:tcW w:w="482" w:type="dxa"/>
          </w:tcPr>
          <w:p w:rsidR="00966B14" w:rsidRDefault="00966B14">
            <w:pPr>
              <w:pStyle w:val="ConsPlusNormal"/>
              <w:jc w:val="center"/>
            </w:pPr>
            <w:r>
              <w:t>14.</w:t>
            </w:r>
          </w:p>
        </w:tc>
        <w:tc>
          <w:tcPr>
            <w:tcW w:w="3288" w:type="dxa"/>
          </w:tcPr>
          <w:p w:rsidR="00966B14" w:rsidRDefault="00966B14">
            <w:pPr>
              <w:pStyle w:val="ConsPlusNormal"/>
              <w:jc w:val="both"/>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лиц этой категории, не имеющих противопоказаний к занятиям физической культурой и спортом</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54,5</w:t>
            </w:r>
          </w:p>
        </w:tc>
        <w:tc>
          <w:tcPr>
            <w:tcW w:w="702" w:type="dxa"/>
          </w:tcPr>
          <w:p w:rsidR="00966B14" w:rsidRDefault="00966B14">
            <w:pPr>
              <w:pStyle w:val="ConsPlusNormal"/>
              <w:jc w:val="center"/>
            </w:pPr>
            <w:r>
              <w:t>54,5</w:t>
            </w:r>
          </w:p>
        </w:tc>
        <w:tc>
          <w:tcPr>
            <w:tcW w:w="702" w:type="dxa"/>
          </w:tcPr>
          <w:p w:rsidR="00966B14" w:rsidRDefault="00966B14">
            <w:pPr>
              <w:pStyle w:val="ConsPlusNormal"/>
              <w:jc w:val="center"/>
            </w:pPr>
            <w:r>
              <w:t>54,5</w:t>
            </w:r>
          </w:p>
        </w:tc>
        <w:tc>
          <w:tcPr>
            <w:tcW w:w="702" w:type="dxa"/>
          </w:tcPr>
          <w:p w:rsidR="00966B14" w:rsidRDefault="00966B14">
            <w:pPr>
              <w:pStyle w:val="ConsPlusNormal"/>
              <w:jc w:val="center"/>
            </w:pPr>
            <w:r>
              <w:t>54,5</w:t>
            </w:r>
          </w:p>
        </w:tc>
        <w:tc>
          <w:tcPr>
            <w:tcW w:w="704" w:type="dxa"/>
          </w:tcPr>
          <w:p w:rsidR="00966B14" w:rsidRDefault="00966B14">
            <w:pPr>
              <w:pStyle w:val="ConsPlusNormal"/>
              <w:jc w:val="center"/>
            </w:pPr>
            <w:r>
              <w:t>54,5</w:t>
            </w:r>
          </w:p>
        </w:tc>
      </w:tr>
      <w:tr w:rsidR="00966B14">
        <w:tc>
          <w:tcPr>
            <w:tcW w:w="482" w:type="dxa"/>
          </w:tcPr>
          <w:p w:rsidR="00966B14" w:rsidRDefault="00966B14">
            <w:pPr>
              <w:pStyle w:val="ConsPlusNormal"/>
              <w:jc w:val="center"/>
            </w:pPr>
            <w:r>
              <w:t>15.</w:t>
            </w:r>
          </w:p>
        </w:tc>
        <w:tc>
          <w:tcPr>
            <w:tcW w:w="3288" w:type="dxa"/>
          </w:tcPr>
          <w:p w:rsidR="00966B14" w:rsidRDefault="00966B14">
            <w:pPr>
              <w:pStyle w:val="ConsPlusNormal"/>
              <w:jc w:val="both"/>
            </w:pPr>
            <w:r>
              <w:t>Доля приоритетных объектов органов службы занятости, доступных для инвалидов и других МГН, в общем количестве объектов органов службы занятости</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37,4</w:t>
            </w:r>
          </w:p>
        </w:tc>
        <w:tc>
          <w:tcPr>
            <w:tcW w:w="702" w:type="dxa"/>
          </w:tcPr>
          <w:p w:rsidR="00966B14" w:rsidRDefault="00966B14">
            <w:pPr>
              <w:pStyle w:val="ConsPlusNormal"/>
              <w:jc w:val="center"/>
            </w:pPr>
            <w:r>
              <w:t>37,4</w:t>
            </w:r>
          </w:p>
        </w:tc>
        <w:tc>
          <w:tcPr>
            <w:tcW w:w="702" w:type="dxa"/>
          </w:tcPr>
          <w:p w:rsidR="00966B14" w:rsidRDefault="00966B14">
            <w:pPr>
              <w:pStyle w:val="ConsPlusNormal"/>
              <w:jc w:val="center"/>
            </w:pPr>
            <w:r>
              <w:t>57</w:t>
            </w:r>
          </w:p>
        </w:tc>
        <w:tc>
          <w:tcPr>
            <w:tcW w:w="702" w:type="dxa"/>
          </w:tcPr>
          <w:p w:rsidR="00966B14" w:rsidRDefault="00966B14">
            <w:pPr>
              <w:pStyle w:val="ConsPlusNormal"/>
              <w:jc w:val="center"/>
            </w:pPr>
            <w:r>
              <w:t>59,1</w:t>
            </w:r>
          </w:p>
        </w:tc>
        <w:tc>
          <w:tcPr>
            <w:tcW w:w="704" w:type="dxa"/>
          </w:tcPr>
          <w:p w:rsidR="00966B14" w:rsidRDefault="00966B14">
            <w:pPr>
              <w:pStyle w:val="ConsPlusNormal"/>
              <w:jc w:val="center"/>
            </w:pPr>
            <w:r>
              <w:t>61,2</w:t>
            </w:r>
          </w:p>
        </w:tc>
      </w:tr>
      <w:tr w:rsidR="00966B14">
        <w:tc>
          <w:tcPr>
            <w:tcW w:w="482" w:type="dxa"/>
          </w:tcPr>
          <w:p w:rsidR="00966B14" w:rsidRDefault="00966B14">
            <w:pPr>
              <w:pStyle w:val="ConsPlusNormal"/>
              <w:jc w:val="center"/>
            </w:pPr>
            <w:r>
              <w:t>16.</w:t>
            </w:r>
          </w:p>
        </w:tc>
        <w:tc>
          <w:tcPr>
            <w:tcW w:w="3288" w:type="dxa"/>
          </w:tcPr>
          <w:p w:rsidR="00966B14" w:rsidRDefault="00966B14">
            <w:pPr>
              <w:pStyle w:val="ConsPlusNormal"/>
              <w:jc w:val="both"/>
            </w:pPr>
            <w:r>
              <w:t xml:space="preserve">Доля приоритетных объектов, доступных для инвалидов и </w:t>
            </w:r>
            <w:r>
              <w:lastRenderedPageBreak/>
              <w:t>других МГН в сфере культуры, в общем количестве приоритетных объектов в сфере культуры</w:t>
            </w:r>
          </w:p>
        </w:tc>
        <w:tc>
          <w:tcPr>
            <w:tcW w:w="1361" w:type="dxa"/>
          </w:tcPr>
          <w:p w:rsidR="00966B14" w:rsidRDefault="00966B14">
            <w:pPr>
              <w:pStyle w:val="ConsPlusNormal"/>
              <w:jc w:val="center"/>
            </w:pPr>
            <w:r>
              <w:lastRenderedPageBreak/>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44,4</w:t>
            </w:r>
          </w:p>
        </w:tc>
        <w:tc>
          <w:tcPr>
            <w:tcW w:w="702" w:type="dxa"/>
          </w:tcPr>
          <w:p w:rsidR="00966B14" w:rsidRDefault="00966B14">
            <w:pPr>
              <w:pStyle w:val="ConsPlusNormal"/>
              <w:jc w:val="center"/>
            </w:pPr>
            <w:r>
              <w:t>44,4</w:t>
            </w:r>
          </w:p>
        </w:tc>
        <w:tc>
          <w:tcPr>
            <w:tcW w:w="702" w:type="dxa"/>
          </w:tcPr>
          <w:p w:rsidR="00966B14" w:rsidRDefault="00966B14">
            <w:pPr>
              <w:pStyle w:val="ConsPlusNormal"/>
              <w:jc w:val="center"/>
            </w:pPr>
            <w:r>
              <w:t>44,4</w:t>
            </w:r>
          </w:p>
        </w:tc>
        <w:tc>
          <w:tcPr>
            <w:tcW w:w="702" w:type="dxa"/>
          </w:tcPr>
          <w:p w:rsidR="00966B14" w:rsidRDefault="00966B14">
            <w:pPr>
              <w:pStyle w:val="ConsPlusNormal"/>
              <w:jc w:val="center"/>
            </w:pPr>
            <w:r>
              <w:t>44,4</w:t>
            </w:r>
          </w:p>
        </w:tc>
        <w:tc>
          <w:tcPr>
            <w:tcW w:w="704" w:type="dxa"/>
          </w:tcPr>
          <w:p w:rsidR="00966B14" w:rsidRDefault="00966B14">
            <w:pPr>
              <w:pStyle w:val="ConsPlusNormal"/>
              <w:jc w:val="center"/>
            </w:pPr>
            <w:r>
              <w:t>44,4</w:t>
            </w:r>
          </w:p>
        </w:tc>
      </w:tr>
      <w:tr w:rsidR="00966B14">
        <w:tc>
          <w:tcPr>
            <w:tcW w:w="482" w:type="dxa"/>
          </w:tcPr>
          <w:p w:rsidR="00966B14" w:rsidRDefault="00966B14">
            <w:pPr>
              <w:pStyle w:val="ConsPlusNormal"/>
              <w:jc w:val="center"/>
            </w:pPr>
            <w:r>
              <w:lastRenderedPageBreak/>
              <w:t>17.</w:t>
            </w:r>
          </w:p>
        </w:tc>
        <w:tc>
          <w:tcPr>
            <w:tcW w:w="3288" w:type="dxa"/>
          </w:tcPr>
          <w:p w:rsidR="00966B14" w:rsidRDefault="00966B14">
            <w:pPr>
              <w:pStyle w:val="ConsPlusNormal"/>
              <w:jc w:val="both"/>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49,8</w:t>
            </w:r>
          </w:p>
        </w:tc>
        <w:tc>
          <w:tcPr>
            <w:tcW w:w="702" w:type="dxa"/>
          </w:tcPr>
          <w:p w:rsidR="00966B14" w:rsidRDefault="00966B14">
            <w:pPr>
              <w:pStyle w:val="ConsPlusNormal"/>
              <w:jc w:val="center"/>
            </w:pPr>
            <w:r>
              <w:t>49,8</w:t>
            </w:r>
          </w:p>
        </w:tc>
        <w:tc>
          <w:tcPr>
            <w:tcW w:w="702" w:type="dxa"/>
          </w:tcPr>
          <w:p w:rsidR="00966B14" w:rsidRDefault="00966B14">
            <w:pPr>
              <w:pStyle w:val="ConsPlusNormal"/>
              <w:jc w:val="center"/>
            </w:pPr>
            <w:r>
              <w:t>49,8</w:t>
            </w:r>
          </w:p>
        </w:tc>
        <w:tc>
          <w:tcPr>
            <w:tcW w:w="702" w:type="dxa"/>
          </w:tcPr>
          <w:p w:rsidR="00966B14" w:rsidRDefault="00966B14">
            <w:pPr>
              <w:pStyle w:val="ConsPlusNormal"/>
              <w:jc w:val="center"/>
            </w:pPr>
            <w:r>
              <w:t>49,8</w:t>
            </w:r>
          </w:p>
        </w:tc>
        <w:tc>
          <w:tcPr>
            <w:tcW w:w="704" w:type="dxa"/>
          </w:tcPr>
          <w:p w:rsidR="00966B14" w:rsidRDefault="00966B14">
            <w:pPr>
              <w:pStyle w:val="ConsPlusNormal"/>
              <w:jc w:val="center"/>
            </w:pPr>
            <w:r>
              <w:t>49,8</w:t>
            </w:r>
          </w:p>
        </w:tc>
      </w:tr>
      <w:tr w:rsidR="00966B14">
        <w:tc>
          <w:tcPr>
            <w:tcW w:w="482" w:type="dxa"/>
          </w:tcPr>
          <w:p w:rsidR="00966B14" w:rsidRDefault="00966B14">
            <w:pPr>
              <w:pStyle w:val="ConsPlusNormal"/>
              <w:jc w:val="center"/>
            </w:pPr>
            <w:r>
              <w:t>18.</w:t>
            </w:r>
          </w:p>
        </w:tc>
        <w:tc>
          <w:tcPr>
            <w:tcW w:w="3288" w:type="dxa"/>
          </w:tcPr>
          <w:p w:rsidR="00966B14" w:rsidRDefault="00966B14">
            <w:pPr>
              <w:pStyle w:val="ConsPlusNormal"/>
              <w:jc w:val="both"/>
            </w:pPr>
            <w:r>
              <w:t>Удельный вес числа профессиональных образовательных организаций и организаций высшего образования, здания которых приспособлены для лиц с ограниченными возможностями здоровья</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21,5</w:t>
            </w:r>
          </w:p>
        </w:tc>
        <w:tc>
          <w:tcPr>
            <w:tcW w:w="702" w:type="dxa"/>
          </w:tcPr>
          <w:p w:rsidR="00966B14" w:rsidRDefault="00966B14">
            <w:pPr>
              <w:pStyle w:val="ConsPlusNormal"/>
              <w:jc w:val="center"/>
            </w:pPr>
            <w:r>
              <w:t>22,0</w:t>
            </w:r>
          </w:p>
        </w:tc>
        <w:tc>
          <w:tcPr>
            <w:tcW w:w="702" w:type="dxa"/>
          </w:tcPr>
          <w:p w:rsidR="00966B14" w:rsidRDefault="00966B14">
            <w:pPr>
              <w:pStyle w:val="ConsPlusNormal"/>
              <w:jc w:val="center"/>
            </w:pPr>
            <w:r>
              <w:t>23,0</w:t>
            </w:r>
          </w:p>
        </w:tc>
        <w:tc>
          <w:tcPr>
            <w:tcW w:w="702" w:type="dxa"/>
          </w:tcPr>
          <w:p w:rsidR="00966B14" w:rsidRDefault="00966B14">
            <w:pPr>
              <w:pStyle w:val="ConsPlusNormal"/>
              <w:jc w:val="center"/>
            </w:pPr>
            <w:r>
              <w:t>24,0</w:t>
            </w:r>
          </w:p>
        </w:tc>
        <w:tc>
          <w:tcPr>
            <w:tcW w:w="704" w:type="dxa"/>
          </w:tcPr>
          <w:p w:rsidR="00966B14" w:rsidRDefault="00966B14">
            <w:pPr>
              <w:pStyle w:val="ConsPlusNormal"/>
              <w:jc w:val="center"/>
            </w:pPr>
            <w:r>
              <w:t>25,0</w:t>
            </w:r>
          </w:p>
        </w:tc>
      </w:tr>
      <w:tr w:rsidR="00966B14">
        <w:tc>
          <w:tcPr>
            <w:tcW w:w="482" w:type="dxa"/>
          </w:tcPr>
          <w:p w:rsidR="00966B14" w:rsidRDefault="00966B14">
            <w:pPr>
              <w:pStyle w:val="ConsPlusNormal"/>
              <w:jc w:val="center"/>
            </w:pPr>
            <w:r>
              <w:t>19.</w:t>
            </w:r>
          </w:p>
        </w:tc>
        <w:tc>
          <w:tcPr>
            <w:tcW w:w="3288" w:type="dxa"/>
          </w:tcPr>
          <w:p w:rsidR="00966B14" w:rsidRDefault="00966B14">
            <w:pPr>
              <w:pStyle w:val="ConsPlusNormal"/>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96</w:t>
            </w:r>
          </w:p>
        </w:tc>
        <w:tc>
          <w:tcPr>
            <w:tcW w:w="702" w:type="dxa"/>
          </w:tcPr>
          <w:p w:rsidR="00966B14" w:rsidRDefault="00966B14">
            <w:pPr>
              <w:pStyle w:val="ConsPlusNormal"/>
              <w:jc w:val="center"/>
            </w:pPr>
            <w:r>
              <w:t>97</w:t>
            </w:r>
          </w:p>
        </w:tc>
        <w:tc>
          <w:tcPr>
            <w:tcW w:w="702" w:type="dxa"/>
          </w:tcPr>
          <w:p w:rsidR="00966B14" w:rsidRDefault="00966B14">
            <w:pPr>
              <w:pStyle w:val="ConsPlusNormal"/>
              <w:jc w:val="center"/>
            </w:pPr>
            <w:r>
              <w:t>98</w:t>
            </w:r>
          </w:p>
        </w:tc>
        <w:tc>
          <w:tcPr>
            <w:tcW w:w="702" w:type="dxa"/>
          </w:tcPr>
          <w:p w:rsidR="00966B14" w:rsidRDefault="00966B14">
            <w:pPr>
              <w:pStyle w:val="ConsPlusNormal"/>
              <w:jc w:val="center"/>
            </w:pPr>
            <w:r>
              <w:t>99</w:t>
            </w:r>
          </w:p>
        </w:tc>
        <w:tc>
          <w:tcPr>
            <w:tcW w:w="704" w:type="dxa"/>
          </w:tcPr>
          <w:p w:rsidR="00966B14" w:rsidRDefault="00966B14">
            <w:pPr>
              <w:pStyle w:val="ConsPlusNormal"/>
              <w:jc w:val="center"/>
            </w:pPr>
            <w:r>
              <w:t>100</w:t>
            </w:r>
          </w:p>
        </w:tc>
      </w:tr>
      <w:tr w:rsidR="00966B14">
        <w:tc>
          <w:tcPr>
            <w:tcW w:w="482" w:type="dxa"/>
          </w:tcPr>
          <w:p w:rsidR="00966B14" w:rsidRDefault="00966B14">
            <w:pPr>
              <w:pStyle w:val="ConsPlusNormal"/>
              <w:jc w:val="center"/>
            </w:pPr>
            <w:r>
              <w:t>20.</w:t>
            </w:r>
          </w:p>
        </w:tc>
        <w:tc>
          <w:tcPr>
            <w:tcW w:w="3288" w:type="dxa"/>
          </w:tcPr>
          <w:p w:rsidR="00966B14" w:rsidRDefault="00966B14">
            <w:pPr>
              <w:pStyle w:val="ConsPlusNormal"/>
              <w:jc w:val="both"/>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30</w:t>
            </w:r>
          </w:p>
        </w:tc>
        <w:tc>
          <w:tcPr>
            <w:tcW w:w="702" w:type="dxa"/>
          </w:tcPr>
          <w:p w:rsidR="00966B14" w:rsidRDefault="00966B14">
            <w:pPr>
              <w:pStyle w:val="ConsPlusNormal"/>
              <w:jc w:val="center"/>
            </w:pPr>
            <w:r>
              <w:t>35</w:t>
            </w:r>
          </w:p>
        </w:tc>
        <w:tc>
          <w:tcPr>
            <w:tcW w:w="702" w:type="dxa"/>
          </w:tcPr>
          <w:p w:rsidR="00966B14" w:rsidRDefault="00966B14">
            <w:pPr>
              <w:pStyle w:val="ConsPlusNormal"/>
              <w:jc w:val="center"/>
            </w:pPr>
            <w:r>
              <w:t>40</w:t>
            </w:r>
          </w:p>
        </w:tc>
        <w:tc>
          <w:tcPr>
            <w:tcW w:w="702" w:type="dxa"/>
          </w:tcPr>
          <w:p w:rsidR="00966B14" w:rsidRDefault="00966B14">
            <w:pPr>
              <w:pStyle w:val="ConsPlusNormal"/>
              <w:jc w:val="center"/>
            </w:pPr>
            <w:r>
              <w:t>45</w:t>
            </w:r>
          </w:p>
        </w:tc>
        <w:tc>
          <w:tcPr>
            <w:tcW w:w="704" w:type="dxa"/>
          </w:tcPr>
          <w:p w:rsidR="00966B14" w:rsidRDefault="00966B14">
            <w:pPr>
              <w:pStyle w:val="ConsPlusNormal"/>
              <w:jc w:val="center"/>
            </w:pPr>
            <w:r>
              <w:t>50</w:t>
            </w:r>
          </w:p>
        </w:tc>
      </w:tr>
      <w:tr w:rsidR="00966B14">
        <w:tc>
          <w:tcPr>
            <w:tcW w:w="482" w:type="dxa"/>
          </w:tcPr>
          <w:p w:rsidR="00966B14" w:rsidRDefault="00966B14">
            <w:pPr>
              <w:pStyle w:val="ConsPlusNormal"/>
              <w:jc w:val="center"/>
            </w:pPr>
            <w:r>
              <w:lastRenderedPageBreak/>
              <w:t>21.</w:t>
            </w:r>
          </w:p>
        </w:tc>
        <w:tc>
          <w:tcPr>
            <w:tcW w:w="3288" w:type="dxa"/>
          </w:tcPr>
          <w:p w:rsidR="00966B14" w:rsidRDefault="00966B14">
            <w:pPr>
              <w:pStyle w:val="ConsPlusNormal"/>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16</w:t>
            </w:r>
          </w:p>
        </w:tc>
        <w:tc>
          <w:tcPr>
            <w:tcW w:w="702" w:type="dxa"/>
          </w:tcPr>
          <w:p w:rsidR="00966B14" w:rsidRDefault="00966B14">
            <w:pPr>
              <w:pStyle w:val="ConsPlusNormal"/>
              <w:jc w:val="center"/>
            </w:pPr>
            <w:r>
              <w:t>17</w:t>
            </w:r>
          </w:p>
        </w:tc>
        <w:tc>
          <w:tcPr>
            <w:tcW w:w="702" w:type="dxa"/>
          </w:tcPr>
          <w:p w:rsidR="00966B14" w:rsidRDefault="00966B14">
            <w:pPr>
              <w:pStyle w:val="ConsPlusNormal"/>
              <w:jc w:val="center"/>
            </w:pPr>
            <w:r>
              <w:t>18</w:t>
            </w:r>
          </w:p>
        </w:tc>
        <w:tc>
          <w:tcPr>
            <w:tcW w:w="702" w:type="dxa"/>
          </w:tcPr>
          <w:p w:rsidR="00966B14" w:rsidRDefault="00966B14">
            <w:pPr>
              <w:pStyle w:val="ConsPlusNormal"/>
              <w:jc w:val="center"/>
            </w:pPr>
            <w:r>
              <w:t>19</w:t>
            </w:r>
          </w:p>
        </w:tc>
        <w:tc>
          <w:tcPr>
            <w:tcW w:w="704" w:type="dxa"/>
          </w:tcPr>
          <w:p w:rsidR="00966B14" w:rsidRDefault="00966B14">
            <w:pPr>
              <w:pStyle w:val="ConsPlusNormal"/>
              <w:jc w:val="center"/>
            </w:pPr>
            <w:r>
              <w:t>20</w:t>
            </w:r>
          </w:p>
        </w:tc>
      </w:tr>
      <w:tr w:rsidR="00966B14">
        <w:tc>
          <w:tcPr>
            <w:tcW w:w="482" w:type="dxa"/>
          </w:tcPr>
          <w:p w:rsidR="00966B14" w:rsidRDefault="00966B14">
            <w:pPr>
              <w:pStyle w:val="ConsPlusNormal"/>
              <w:jc w:val="center"/>
            </w:pPr>
            <w:r>
              <w:t>22.</w:t>
            </w:r>
          </w:p>
        </w:tc>
        <w:tc>
          <w:tcPr>
            <w:tcW w:w="3288" w:type="dxa"/>
          </w:tcPr>
          <w:p w:rsidR="00966B14" w:rsidRDefault="00966B14">
            <w:pPr>
              <w:pStyle w:val="ConsPlusNormal"/>
              <w:jc w:val="both"/>
            </w:pPr>
            <w:r>
              <w:t>Доля детей-инвалидов в возрасте от 1,5 года до 7 лет, охваченных дошкольным образованием, в общей численности детей-инвалидов данного возраста</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80</w:t>
            </w:r>
          </w:p>
        </w:tc>
        <w:tc>
          <w:tcPr>
            <w:tcW w:w="702" w:type="dxa"/>
          </w:tcPr>
          <w:p w:rsidR="00966B14" w:rsidRDefault="00966B14">
            <w:pPr>
              <w:pStyle w:val="ConsPlusNormal"/>
              <w:jc w:val="center"/>
            </w:pPr>
            <w:r>
              <w:t>85</w:t>
            </w:r>
          </w:p>
        </w:tc>
        <w:tc>
          <w:tcPr>
            <w:tcW w:w="702" w:type="dxa"/>
          </w:tcPr>
          <w:p w:rsidR="00966B14" w:rsidRDefault="00966B14">
            <w:pPr>
              <w:pStyle w:val="ConsPlusNormal"/>
              <w:jc w:val="center"/>
            </w:pPr>
            <w:r>
              <w:t>90</w:t>
            </w:r>
          </w:p>
        </w:tc>
        <w:tc>
          <w:tcPr>
            <w:tcW w:w="702" w:type="dxa"/>
          </w:tcPr>
          <w:p w:rsidR="00966B14" w:rsidRDefault="00966B14">
            <w:pPr>
              <w:pStyle w:val="ConsPlusNormal"/>
              <w:jc w:val="center"/>
            </w:pPr>
            <w:r>
              <w:t>95</w:t>
            </w:r>
          </w:p>
        </w:tc>
        <w:tc>
          <w:tcPr>
            <w:tcW w:w="704" w:type="dxa"/>
          </w:tcPr>
          <w:p w:rsidR="00966B14" w:rsidRDefault="00966B14">
            <w:pPr>
              <w:pStyle w:val="ConsPlusNormal"/>
              <w:jc w:val="center"/>
            </w:pPr>
            <w:r>
              <w:t>100</w:t>
            </w:r>
          </w:p>
        </w:tc>
      </w:tr>
      <w:tr w:rsidR="00966B14">
        <w:tc>
          <w:tcPr>
            <w:tcW w:w="482" w:type="dxa"/>
          </w:tcPr>
          <w:p w:rsidR="00966B14" w:rsidRDefault="00966B14">
            <w:pPr>
              <w:pStyle w:val="ConsPlusNormal"/>
              <w:jc w:val="center"/>
            </w:pPr>
            <w:r>
              <w:t>23.</w:t>
            </w:r>
          </w:p>
        </w:tc>
        <w:tc>
          <w:tcPr>
            <w:tcW w:w="3288" w:type="dxa"/>
          </w:tcPr>
          <w:p w:rsidR="00966B14" w:rsidRDefault="00966B14">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21,4</w:t>
            </w:r>
          </w:p>
        </w:tc>
        <w:tc>
          <w:tcPr>
            <w:tcW w:w="702" w:type="dxa"/>
          </w:tcPr>
          <w:p w:rsidR="00966B14" w:rsidRDefault="00966B14">
            <w:pPr>
              <w:pStyle w:val="ConsPlusNormal"/>
              <w:jc w:val="center"/>
            </w:pPr>
            <w:r>
              <w:t>22,3</w:t>
            </w:r>
          </w:p>
        </w:tc>
        <w:tc>
          <w:tcPr>
            <w:tcW w:w="702" w:type="dxa"/>
          </w:tcPr>
          <w:p w:rsidR="00966B14" w:rsidRDefault="00966B14">
            <w:pPr>
              <w:pStyle w:val="ConsPlusNormal"/>
              <w:jc w:val="center"/>
            </w:pPr>
            <w:r>
              <w:t>23,2</w:t>
            </w:r>
          </w:p>
        </w:tc>
        <w:tc>
          <w:tcPr>
            <w:tcW w:w="702" w:type="dxa"/>
          </w:tcPr>
          <w:p w:rsidR="00966B14" w:rsidRDefault="00966B14">
            <w:pPr>
              <w:pStyle w:val="ConsPlusNormal"/>
              <w:jc w:val="center"/>
            </w:pPr>
            <w:r>
              <w:t>24,1</w:t>
            </w:r>
          </w:p>
        </w:tc>
        <w:tc>
          <w:tcPr>
            <w:tcW w:w="704" w:type="dxa"/>
          </w:tcPr>
          <w:p w:rsidR="00966B14" w:rsidRDefault="00966B14">
            <w:pPr>
              <w:pStyle w:val="ConsPlusNormal"/>
              <w:jc w:val="center"/>
            </w:pPr>
            <w:r>
              <w:t>25</w:t>
            </w:r>
          </w:p>
        </w:tc>
      </w:tr>
      <w:tr w:rsidR="00966B14">
        <w:tc>
          <w:tcPr>
            <w:tcW w:w="482" w:type="dxa"/>
          </w:tcPr>
          <w:p w:rsidR="00966B14" w:rsidRDefault="00966B14">
            <w:pPr>
              <w:pStyle w:val="ConsPlusNormal"/>
              <w:jc w:val="center"/>
            </w:pPr>
            <w:r>
              <w:t>24.</w:t>
            </w:r>
          </w:p>
        </w:tc>
        <w:tc>
          <w:tcPr>
            <w:tcW w:w="3288" w:type="dxa"/>
          </w:tcPr>
          <w:p w:rsidR="00966B14" w:rsidRDefault="00966B14">
            <w:pPr>
              <w:pStyle w:val="ConsPlusNormal"/>
              <w:jc w:val="both"/>
            </w:pPr>
            <w:r>
              <w:t xml:space="preserve">Доля организаций социального обслуживания стационарного и полустационарного типа (дома-интернаты, геронтологические центры, реабилитационные центры, психоневрологические интернаты, центры адаптации, реабилитационно-технический центр), отвечающих требованиям полной или частичной </w:t>
            </w:r>
            <w:r>
              <w:lastRenderedPageBreak/>
              <w:t>доступности для МГН, в общем количестве приоритетных объектов данной категории</w:t>
            </w:r>
          </w:p>
        </w:tc>
        <w:tc>
          <w:tcPr>
            <w:tcW w:w="1361" w:type="dxa"/>
          </w:tcPr>
          <w:p w:rsidR="00966B14" w:rsidRDefault="00966B14">
            <w:pPr>
              <w:pStyle w:val="ConsPlusNormal"/>
              <w:jc w:val="center"/>
            </w:pPr>
            <w:r>
              <w:lastRenderedPageBreak/>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52,4</w:t>
            </w:r>
          </w:p>
        </w:tc>
        <w:tc>
          <w:tcPr>
            <w:tcW w:w="702" w:type="dxa"/>
          </w:tcPr>
          <w:p w:rsidR="00966B14" w:rsidRDefault="00966B14">
            <w:pPr>
              <w:pStyle w:val="ConsPlusNormal"/>
              <w:jc w:val="center"/>
            </w:pPr>
            <w:r>
              <w:t>62,2</w:t>
            </w:r>
          </w:p>
        </w:tc>
        <w:tc>
          <w:tcPr>
            <w:tcW w:w="702" w:type="dxa"/>
          </w:tcPr>
          <w:p w:rsidR="00966B14" w:rsidRDefault="00966B14">
            <w:pPr>
              <w:pStyle w:val="ConsPlusNormal"/>
              <w:jc w:val="center"/>
            </w:pPr>
            <w:r>
              <w:t>72,0</w:t>
            </w:r>
          </w:p>
        </w:tc>
        <w:tc>
          <w:tcPr>
            <w:tcW w:w="702" w:type="dxa"/>
          </w:tcPr>
          <w:p w:rsidR="00966B14" w:rsidRDefault="00966B14">
            <w:pPr>
              <w:pStyle w:val="ConsPlusNormal"/>
              <w:jc w:val="center"/>
            </w:pPr>
            <w:r>
              <w:t>74,1</w:t>
            </w:r>
          </w:p>
        </w:tc>
        <w:tc>
          <w:tcPr>
            <w:tcW w:w="704" w:type="dxa"/>
          </w:tcPr>
          <w:p w:rsidR="00966B14" w:rsidRDefault="00966B14">
            <w:pPr>
              <w:pStyle w:val="ConsPlusNormal"/>
              <w:jc w:val="center"/>
            </w:pPr>
            <w:r>
              <w:t>76,2</w:t>
            </w:r>
          </w:p>
        </w:tc>
      </w:tr>
      <w:tr w:rsidR="00966B14">
        <w:tc>
          <w:tcPr>
            <w:tcW w:w="482" w:type="dxa"/>
          </w:tcPr>
          <w:p w:rsidR="00966B14" w:rsidRDefault="00966B14">
            <w:pPr>
              <w:pStyle w:val="ConsPlusNormal"/>
              <w:jc w:val="center"/>
            </w:pPr>
            <w:r>
              <w:lastRenderedPageBreak/>
              <w:t>25.</w:t>
            </w:r>
          </w:p>
        </w:tc>
        <w:tc>
          <w:tcPr>
            <w:tcW w:w="3288" w:type="dxa"/>
          </w:tcPr>
          <w:p w:rsidR="00966B14" w:rsidRDefault="00966B14">
            <w:pPr>
              <w:pStyle w:val="ConsPlusNormal"/>
              <w:jc w:val="both"/>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45,4</w:t>
            </w:r>
          </w:p>
        </w:tc>
        <w:tc>
          <w:tcPr>
            <w:tcW w:w="702" w:type="dxa"/>
          </w:tcPr>
          <w:p w:rsidR="00966B14" w:rsidRDefault="00966B14">
            <w:pPr>
              <w:pStyle w:val="ConsPlusNormal"/>
              <w:jc w:val="center"/>
            </w:pPr>
            <w:r>
              <w:t>55,2</w:t>
            </w:r>
          </w:p>
        </w:tc>
        <w:tc>
          <w:tcPr>
            <w:tcW w:w="702" w:type="dxa"/>
          </w:tcPr>
          <w:p w:rsidR="00966B14" w:rsidRDefault="00966B14">
            <w:pPr>
              <w:pStyle w:val="ConsPlusNormal"/>
              <w:jc w:val="center"/>
            </w:pPr>
            <w:r>
              <w:t>65</w:t>
            </w:r>
          </w:p>
        </w:tc>
        <w:tc>
          <w:tcPr>
            <w:tcW w:w="702" w:type="dxa"/>
          </w:tcPr>
          <w:p w:rsidR="00966B14" w:rsidRDefault="00966B14">
            <w:pPr>
              <w:pStyle w:val="ConsPlusNormal"/>
              <w:jc w:val="center"/>
            </w:pPr>
            <w:r>
              <w:t>67,1</w:t>
            </w:r>
          </w:p>
        </w:tc>
        <w:tc>
          <w:tcPr>
            <w:tcW w:w="704" w:type="dxa"/>
          </w:tcPr>
          <w:p w:rsidR="00966B14" w:rsidRDefault="00966B14">
            <w:pPr>
              <w:pStyle w:val="ConsPlusNormal"/>
              <w:jc w:val="center"/>
            </w:pPr>
            <w:r>
              <w:t>69,2</w:t>
            </w:r>
          </w:p>
        </w:tc>
      </w:tr>
      <w:tr w:rsidR="00966B14">
        <w:tc>
          <w:tcPr>
            <w:tcW w:w="482" w:type="dxa"/>
          </w:tcPr>
          <w:p w:rsidR="00966B14" w:rsidRDefault="00966B14">
            <w:pPr>
              <w:pStyle w:val="ConsPlusNormal"/>
              <w:jc w:val="center"/>
            </w:pPr>
            <w:r>
              <w:t>26.</w:t>
            </w:r>
          </w:p>
        </w:tc>
        <w:tc>
          <w:tcPr>
            <w:tcW w:w="3288" w:type="dxa"/>
          </w:tcPr>
          <w:p w:rsidR="00966B14" w:rsidRDefault="00966B14">
            <w:pPr>
              <w:pStyle w:val="ConsPlusNormal"/>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17,5</w:t>
            </w:r>
          </w:p>
        </w:tc>
        <w:tc>
          <w:tcPr>
            <w:tcW w:w="702" w:type="dxa"/>
          </w:tcPr>
          <w:p w:rsidR="00966B14" w:rsidRDefault="00966B14">
            <w:pPr>
              <w:pStyle w:val="ConsPlusNormal"/>
              <w:jc w:val="center"/>
            </w:pPr>
            <w:r>
              <w:t>18,4</w:t>
            </w:r>
          </w:p>
        </w:tc>
        <w:tc>
          <w:tcPr>
            <w:tcW w:w="702" w:type="dxa"/>
          </w:tcPr>
          <w:p w:rsidR="00966B14" w:rsidRDefault="00966B14">
            <w:pPr>
              <w:pStyle w:val="ConsPlusNormal"/>
              <w:jc w:val="center"/>
            </w:pPr>
            <w:r>
              <w:t>19,2</w:t>
            </w:r>
          </w:p>
        </w:tc>
        <w:tc>
          <w:tcPr>
            <w:tcW w:w="702" w:type="dxa"/>
          </w:tcPr>
          <w:p w:rsidR="00966B14" w:rsidRDefault="00966B14">
            <w:pPr>
              <w:pStyle w:val="ConsPlusNormal"/>
              <w:jc w:val="center"/>
            </w:pPr>
            <w:r>
              <w:t>20,1</w:t>
            </w:r>
          </w:p>
        </w:tc>
        <w:tc>
          <w:tcPr>
            <w:tcW w:w="704" w:type="dxa"/>
          </w:tcPr>
          <w:p w:rsidR="00966B14" w:rsidRDefault="00966B14">
            <w:pPr>
              <w:pStyle w:val="ConsPlusNormal"/>
              <w:jc w:val="center"/>
            </w:pPr>
            <w:r>
              <w:t>21</w:t>
            </w:r>
          </w:p>
        </w:tc>
      </w:tr>
      <w:tr w:rsidR="00966B14">
        <w:tc>
          <w:tcPr>
            <w:tcW w:w="482" w:type="dxa"/>
          </w:tcPr>
          <w:p w:rsidR="00966B14" w:rsidRDefault="00966B14">
            <w:pPr>
              <w:pStyle w:val="ConsPlusNormal"/>
              <w:jc w:val="center"/>
            </w:pPr>
            <w:r>
              <w:t>27.</w:t>
            </w:r>
          </w:p>
        </w:tc>
        <w:tc>
          <w:tcPr>
            <w:tcW w:w="3288" w:type="dxa"/>
          </w:tcPr>
          <w:p w:rsidR="00966B14" w:rsidRDefault="00966B14">
            <w:pPr>
              <w:pStyle w:val="ConsPlusNormal"/>
              <w:jc w:val="both"/>
            </w:pPr>
            <w:r>
              <w:t>Доля инвалидов, принятых на обучение по программам среднего профессионального образования (по отношению к предыдущему году)</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101</w:t>
            </w:r>
          </w:p>
        </w:tc>
        <w:tc>
          <w:tcPr>
            <w:tcW w:w="702" w:type="dxa"/>
          </w:tcPr>
          <w:p w:rsidR="00966B14" w:rsidRDefault="00966B14">
            <w:pPr>
              <w:pStyle w:val="ConsPlusNormal"/>
              <w:jc w:val="center"/>
            </w:pPr>
            <w:r>
              <w:t>102</w:t>
            </w:r>
          </w:p>
        </w:tc>
        <w:tc>
          <w:tcPr>
            <w:tcW w:w="702" w:type="dxa"/>
          </w:tcPr>
          <w:p w:rsidR="00966B14" w:rsidRDefault="00966B14">
            <w:pPr>
              <w:pStyle w:val="ConsPlusNormal"/>
              <w:jc w:val="center"/>
            </w:pPr>
            <w:r>
              <w:t>103</w:t>
            </w:r>
          </w:p>
        </w:tc>
        <w:tc>
          <w:tcPr>
            <w:tcW w:w="702" w:type="dxa"/>
          </w:tcPr>
          <w:p w:rsidR="00966B14" w:rsidRDefault="00966B14">
            <w:pPr>
              <w:pStyle w:val="ConsPlusNormal"/>
              <w:jc w:val="center"/>
            </w:pPr>
            <w:r>
              <w:t>105</w:t>
            </w:r>
          </w:p>
        </w:tc>
        <w:tc>
          <w:tcPr>
            <w:tcW w:w="704" w:type="dxa"/>
          </w:tcPr>
          <w:p w:rsidR="00966B14" w:rsidRDefault="00966B14">
            <w:pPr>
              <w:pStyle w:val="ConsPlusNormal"/>
              <w:jc w:val="center"/>
            </w:pPr>
            <w:r>
              <w:t>107</w:t>
            </w:r>
          </w:p>
        </w:tc>
      </w:tr>
      <w:tr w:rsidR="00966B14">
        <w:tc>
          <w:tcPr>
            <w:tcW w:w="482" w:type="dxa"/>
          </w:tcPr>
          <w:p w:rsidR="00966B14" w:rsidRDefault="00966B14">
            <w:pPr>
              <w:pStyle w:val="ConsPlusNormal"/>
              <w:jc w:val="center"/>
            </w:pPr>
            <w:r>
              <w:t>28.</w:t>
            </w:r>
          </w:p>
        </w:tc>
        <w:tc>
          <w:tcPr>
            <w:tcW w:w="3288" w:type="dxa"/>
          </w:tcPr>
          <w:p w:rsidR="00966B14" w:rsidRDefault="00966B14">
            <w:pPr>
              <w:pStyle w:val="ConsPlusNormal"/>
              <w:jc w:val="both"/>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9</w:t>
            </w:r>
          </w:p>
        </w:tc>
        <w:tc>
          <w:tcPr>
            <w:tcW w:w="702" w:type="dxa"/>
          </w:tcPr>
          <w:p w:rsidR="00966B14" w:rsidRDefault="00966B14">
            <w:pPr>
              <w:pStyle w:val="ConsPlusNormal"/>
              <w:jc w:val="center"/>
            </w:pPr>
            <w:r>
              <w:t>8</w:t>
            </w:r>
          </w:p>
        </w:tc>
        <w:tc>
          <w:tcPr>
            <w:tcW w:w="702" w:type="dxa"/>
          </w:tcPr>
          <w:p w:rsidR="00966B14" w:rsidRDefault="00966B14">
            <w:pPr>
              <w:pStyle w:val="ConsPlusNormal"/>
              <w:jc w:val="center"/>
            </w:pPr>
            <w:r>
              <w:t>7</w:t>
            </w:r>
          </w:p>
        </w:tc>
        <w:tc>
          <w:tcPr>
            <w:tcW w:w="702" w:type="dxa"/>
          </w:tcPr>
          <w:p w:rsidR="00966B14" w:rsidRDefault="00966B14">
            <w:pPr>
              <w:pStyle w:val="ConsPlusNormal"/>
              <w:jc w:val="center"/>
            </w:pPr>
            <w:r>
              <w:t>7</w:t>
            </w:r>
          </w:p>
        </w:tc>
        <w:tc>
          <w:tcPr>
            <w:tcW w:w="704" w:type="dxa"/>
          </w:tcPr>
          <w:p w:rsidR="00966B14" w:rsidRDefault="00966B14">
            <w:pPr>
              <w:pStyle w:val="ConsPlusNormal"/>
              <w:jc w:val="center"/>
            </w:pPr>
            <w:r>
              <w:t>7</w:t>
            </w:r>
          </w:p>
        </w:tc>
      </w:tr>
      <w:tr w:rsidR="00966B14">
        <w:tc>
          <w:tcPr>
            <w:tcW w:w="482" w:type="dxa"/>
          </w:tcPr>
          <w:p w:rsidR="00966B14" w:rsidRDefault="00966B14">
            <w:pPr>
              <w:pStyle w:val="ConsPlusNormal"/>
              <w:jc w:val="center"/>
            </w:pPr>
            <w:r>
              <w:t>29.</w:t>
            </w:r>
          </w:p>
        </w:tc>
        <w:tc>
          <w:tcPr>
            <w:tcW w:w="3288" w:type="dxa"/>
          </w:tcPr>
          <w:p w:rsidR="00966B14" w:rsidRDefault="00966B14">
            <w:pPr>
              <w:pStyle w:val="ConsPlusNormal"/>
              <w:jc w:val="both"/>
            </w:pPr>
            <w:r>
              <w:t xml:space="preserve">Доля парка подвижного состава </w:t>
            </w:r>
            <w:r>
              <w:lastRenderedPageBreak/>
              <w:t>автомобильного транспорта общего пользования, оборудованного для перевозки МГН, в парке этого подвижного состава</w:t>
            </w:r>
          </w:p>
        </w:tc>
        <w:tc>
          <w:tcPr>
            <w:tcW w:w="1361" w:type="dxa"/>
          </w:tcPr>
          <w:p w:rsidR="00966B14" w:rsidRDefault="00966B14">
            <w:pPr>
              <w:pStyle w:val="ConsPlusNormal"/>
              <w:jc w:val="center"/>
            </w:pPr>
            <w:r>
              <w:lastRenderedPageBreak/>
              <w:t>процентов</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13,4</w:t>
            </w:r>
          </w:p>
        </w:tc>
        <w:tc>
          <w:tcPr>
            <w:tcW w:w="702" w:type="dxa"/>
          </w:tcPr>
          <w:p w:rsidR="00966B14" w:rsidRDefault="00966B14">
            <w:pPr>
              <w:pStyle w:val="ConsPlusNormal"/>
              <w:jc w:val="center"/>
            </w:pPr>
            <w:r>
              <w:t>15,1</w:t>
            </w:r>
          </w:p>
        </w:tc>
        <w:tc>
          <w:tcPr>
            <w:tcW w:w="702" w:type="dxa"/>
          </w:tcPr>
          <w:p w:rsidR="00966B14" w:rsidRDefault="00966B14">
            <w:pPr>
              <w:pStyle w:val="ConsPlusNormal"/>
              <w:jc w:val="center"/>
            </w:pPr>
            <w:r>
              <w:t>16,8</w:t>
            </w:r>
          </w:p>
        </w:tc>
        <w:tc>
          <w:tcPr>
            <w:tcW w:w="702" w:type="dxa"/>
          </w:tcPr>
          <w:p w:rsidR="00966B14" w:rsidRDefault="00966B14">
            <w:pPr>
              <w:pStyle w:val="ConsPlusNormal"/>
              <w:jc w:val="center"/>
            </w:pPr>
            <w:r>
              <w:t>18,5</w:t>
            </w:r>
          </w:p>
        </w:tc>
        <w:tc>
          <w:tcPr>
            <w:tcW w:w="704" w:type="dxa"/>
          </w:tcPr>
          <w:p w:rsidR="00966B14" w:rsidRDefault="00966B14">
            <w:pPr>
              <w:pStyle w:val="ConsPlusNormal"/>
              <w:jc w:val="center"/>
            </w:pPr>
            <w:r>
              <w:t>20,2</w:t>
            </w:r>
          </w:p>
        </w:tc>
      </w:tr>
      <w:tr w:rsidR="00966B14">
        <w:tc>
          <w:tcPr>
            <w:tcW w:w="482" w:type="dxa"/>
          </w:tcPr>
          <w:p w:rsidR="00966B14" w:rsidRDefault="00966B14">
            <w:pPr>
              <w:pStyle w:val="ConsPlusNormal"/>
              <w:jc w:val="center"/>
            </w:pPr>
            <w:r>
              <w:lastRenderedPageBreak/>
              <w:t>30.</w:t>
            </w:r>
          </w:p>
        </w:tc>
        <w:tc>
          <w:tcPr>
            <w:tcW w:w="3288" w:type="dxa"/>
          </w:tcPr>
          <w:p w:rsidR="00966B14" w:rsidRDefault="00966B14">
            <w:pPr>
              <w:pStyle w:val="ConsPlusNormal"/>
              <w:jc w:val="both"/>
            </w:pPr>
            <w:r>
              <w:t>Численность инвалидов, передвигающихся на креслах-колясках, находящихся в трудной жизненной ситуации, получивших материальную помощь 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14</w:t>
            </w:r>
          </w:p>
        </w:tc>
        <w:tc>
          <w:tcPr>
            <w:tcW w:w="702" w:type="dxa"/>
          </w:tcPr>
          <w:p w:rsidR="00966B14" w:rsidRDefault="00966B14">
            <w:pPr>
              <w:pStyle w:val="ConsPlusNormal"/>
              <w:jc w:val="center"/>
            </w:pPr>
            <w:r>
              <w:t>14</w:t>
            </w:r>
          </w:p>
        </w:tc>
        <w:tc>
          <w:tcPr>
            <w:tcW w:w="702" w:type="dxa"/>
          </w:tcPr>
          <w:p w:rsidR="00966B14" w:rsidRDefault="00966B14">
            <w:pPr>
              <w:pStyle w:val="ConsPlusNormal"/>
              <w:jc w:val="center"/>
            </w:pPr>
            <w:r>
              <w:t>14</w:t>
            </w:r>
          </w:p>
        </w:tc>
        <w:tc>
          <w:tcPr>
            <w:tcW w:w="702" w:type="dxa"/>
          </w:tcPr>
          <w:p w:rsidR="00966B14" w:rsidRDefault="00966B14">
            <w:pPr>
              <w:pStyle w:val="ConsPlusNormal"/>
              <w:jc w:val="center"/>
            </w:pPr>
            <w:r>
              <w:t>14</w:t>
            </w:r>
          </w:p>
        </w:tc>
        <w:tc>
          <w:tcPr>
            <w:tcW w:w="704" w:type="dxa"/>
          </w:tcPr>
          <w:p w:rsidR="00966B14" w:rsidRDefault="00966B14">
            <w:pPr>
              <w:pStyle w:val="ConsPlusNormal"/>
              <w:jc w:val="center"/>
            </w:pPr>
            <w:r>
              <w:t>14</w:t>
            </w:r>
          </w:p>
        </w:tc>
      </w:tr>
      <w:tr w:rsidR="00966B14">
        <w:tc>
          <w:tcPr>
            <w:tcW w:w="482" w:type="dxa"/>
          </w:tcPr>
          <w:p w:rsidR="00966B14" w:rsidRDefault="00966B14">
            <w:pPr>
              <w:pStyle w:val="ConsPlusNormal"/>
              <w:jc w:val="center"/>
            </w:pPr>
            <w:r>
              <w:t>31.</w:t>
            </w:r>
          </w:p>
        </w:tc>
        <w:tc>
          <w:tcPr>
            <w:tcW w:w="3288" w:type="dxa"/>
          </w:tcPr>
          <w:p w:rsidR="00966B14" w:rsidRDefault="00966B14">
            <w:pPr>
              <w:pStyle w:val="ConsPlusNormal"/>
              <w:jc w:val="both"/>
            </w:pPr>
            <w:r>
              <w:t>Численность инвалидов, получивших материальную помощь на оплату высшего профессионального образования, получаемого в дистанционной форме</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13</w:t>
            </w:r>
          </w:p>
        </w:tc>
        <w:tc>
          <w:tcPr>
            <w:tcW w:w="702" w:type="dxa"/>
          </w:tcPr>
          <w:p w:rsidR="00966B14" w:rsidRDefault="00966B14">
            <w:pPr>
              <w:pStyle w:val="ConsPlusNormal"/>
              <w:jc w:val="center"/>
            </w:pPr>
            <w:r>
              <w:t>8</w:t>
            </w:r>
          </w:p>
        </w:tc>
        <w:tc>
          <w:tcPr>
            <w:tcW w:w="702" w:type="dxa"/>
          </w:tcPr>
          <w:p w:rsidR="00966B14" w:rsidRDefault="00966B14">
            <w:pPr>
              <w:pStyle w:val="ConsPlusNormal"/>
              <w:jc w:val="center"/>
            </w:pPr>
            <w:r>
              <w:t>8</w:t>
            </w:r>
          </w:p>
        </w:tc>
        <w:tc>
          <w:tcPr>
            <w:tcW w:w="702" w:type="dxa"/>
          </w:tcPr>
          <w:p w:rsidR="00966B14" w:rsidRDefault="00966B14">
            <w:pPr>
              <w:pStyle w:val="ConsPlusNormal"/>
              <w:jc w:val="center"/>
            </w:pPr>
            <w:r>
              <w:t>-</w:t>
            </w:r>
          </w:p>
        </w:tc>
        <w:tc>
          <w:tcPr>
            <w:tcW w:w="704" w:type="dxa"/>
          </w:tcPr>
          <w:p w:rsidR="00966B14" w:rsidRDefault="00966B14">
            <w:pPr>
              <w:pStyle w:val="ConsPlusNormal"/>
              <w:jc w:val="center"/>
            </w:pPr>
            <w:r>
              <w:t>-</w:t>
            </w:r>
          </w:p>
        </w:tc>
      </w:tr>
      <w:tr w:rsidR="00966B14">
        <w:tc>
          <w:tcPr>
            <w:tcW w:w="482" w:type="dxa"/>
          </w:tcPr>
          <w:p w:rsidR="00966B14" w:rsidRDefault="00966B14">
            <w:pPr>
              <w:pStyle w:val="ConsPlusNormal"/>
              <w:jc w:val="center"/>
            </w:pPr>
            <w:r>
              <w:t>32.</w:t>
            </w:r>
          </w:p>
        </w:tc>
        <w:tc>
          <w:tcPr>
            <w:tcW w:w="3288" w:type="dxa"/>
          </w:tcPr>
          <w:p w:rsidR="00966B14" w:rsidRDefault="00966B14">
            <w:pPr>
              <w:pStyle w:val="ConsPlusNormal"/>
              <w:jc w:val="both"/>
            </w:pPr>
            <w:r>
              <w:t>Количество реабилитационных центров для инвалидов, оснащенных в текущем году оборудованием "модель жилого помещения" с целью социально-бытовой адаптации инвалидов с нарушением функций опорно-двигательного аппарата</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1</w:t>
            </w:r>
          </w:p>
        </w:tc>
        <w:tc>
          <w:tcPr>
            <w:tcW w:w="704" w:type="dxa"/>
          </w:tcPr>
          <w:p w:rsidR="00966B14" w:rsidRDefault="00966B14">
            <w:pPr>
              <w:pStyle w:val="ConsPlusNormal"/>
              <w:jc w:val="center"/>
            </w:pPr>
            <w:r>
              <w:t>-</w:t>
            </w:r>
          </w:p>
        </w:tc>
      </w:tr>
      <w:tr w:rsidR="00966B14">
        <w:tc>
          <w:tcPr>
            <w:tcW w:w="482" w:type="dxa"/>
          </w:tcPr>
          <w:p w:rsidR="00966B14" w:rsidRDefault="00966B14">
            <w:pPr>
              <w:pStyle w:val="ConsPlusNormal"/>
              <w:jc w:val="center"/>
            </w:pPr>
            <w:r>
              <w:lastRenderedPageBreak/>
              <w:t>33.</w:t>
            </w:r>
          </w:p>
        </w:tc>
        <w:tc>
          <w:tcPr>
            <w:tcW w:w="3288" w:type="dxa"/>
          </w:tcPr>
          <w:p w:rsidR="00966B14" w:rsidRDefault="00966B14">
            <w:pPr>
              <w:pStyle w:val="ConsPlusNormal"/>
              <w:jc w:val="both"/>
            </w:pPr>
            <w:r>
              <w:t>Количество реабилитационных центров для инвалидов, оснащенных в текущем году оборудованием "сенсорная комната" с целью проведения психологической реабилитации</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1</w:t>
            </w:r>
          </w:p>
        </w:tc>
        <w:tc>
          <w:tcPr>
            <w:tcW w:w="704" w:type="dxa"/>
          </w:tcPr>
          <w:p w:rsidR="00966B14" w:rsidRDefault="00966B14">
            <w:pPr>
              <w:pStyle w:val="ConsPlusNormal"/>
              <w:jc w:val="center"/>
            </w:pPr>
            <w:r>
              <w:t>-</w:t>
            </w:r>
          </w:p>
        </w:tc>
      </w:tr>
      <w:tr w:rsidR="00966B14">
        <w:tc>
          <w:tcPr>
            <w:tcW w:w="482" w:type="dxa"/>
          </w:tcPr>
          <w:p w:rsidR="00966B14" w:rsidRDefault="00966B14">
            <w:pPr>
              <w:pStyle w:val="ConsPlusNormal"/>
              <w:jc w:val="center"/>
            </w:pPr>
            <w:r>
              <w:t>34.</w:t>
            </w:r>
          </w:p>
        </w:tc>
        <w:tc>
          <w:tcPr>
            <w:tcW w:w="3288" w:type="dxa"/>
          </w:tcPr>
          <w:p w:rsidR="00966B14" w:rsidRDefault="00966B14">
            <w:pPr>
              <w:pStyle w:val="ConsPlusNormal"/>
              <w:jc w:val="both"/>
            </w:pPr>
            <w:r>
              <w:t>Количество организаций социального обслуживания населения, оснащенных в текущем году комплектом оборудования для обустройства автодрома в целях обучения навыкам вождения автотранспортных средств категории "B" инвалидов и взрослых членов семей детей-инвалидов</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1</w:t>
            </w:r>
          </w:p>
        </w:tc>
        <w:tc>
          <w:tcPr>
            <w:tcW w:w="704" w:type="dxa"/>
          </w:tcPr>
          <w:p w:rsidR="00966B14" w:rsidRDefault="00966B14">
            <w:pPr>
              <w:pStyle w:val="ConsPlusNormal"/>
              <w:jc w:val="center"/>
            </w:pPr>
            <w:r>
              <w:t>-</w:t>
            </w:r>
          </w:p>
        </w:tc>
      </w:tr>
      <w:tr w:rsidR="00966B14">
        <w:tc>
          <w:tcPr>
            <w:tcW w:w="482" w:type="dxa"/>
          </w:tcPr>
          <w:p w:rsidR="00966B14" w:rsidRDefault="00966B14">
            <w:pPr>
              <w:pStyle w:val="ConsPlusNormal"/>
              <w:jc w:val="center"/>
            </w:pPr>
            <w:r>
              <w:t>35.</w:t>
            </w:r>
          </w:p>
        </w:tc>
        <w:tc>
          <w:tcPr>
            <w:tcW w:w="3288" w:type="dxa"/>
          </w:tcPr>
          <w:p w:rsidR="00966B14" w:rsidRDefault="00966B14">
            <w:pPr>
              <w:pStyle w:val="ConsPlusNormal"/>
              <w:jc w:val="both"/>
            </w:pPr>
            <w:r>
              <w:t>Количество проведенных заседаний межведомственного координационного совета по делам ветеранов и инвалидов при Правительстве Оренбургской области</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4</w:t>
            </w:r>
          </w:p>
        </w:tc>
        <w:tc>
          <w:tcPr>
            <w:tcW w:w="702" w:type="dxa"/>
          </w:tcPr>
          <w:p w:rsidR="00966B14" w:rsidRDefault="00966B14">
            <w:pPr>
              <w:pStyle w:val="ConsPlusNormal"/>
              <w:jc w:val="center"/>
            </w:pPr>
            <w:r>
              <w:t>4</w:t>
            </w:r>
          </w:p>
        </w:tc>
        <w:tc>
          <w:tcPr>
            <w:tcW w:w="702" w:type="dxa"/>
          </w:tcPr>
          <w:p w:rsidR="00966B14" w:rsidRDefault="00966B14">
            <w:pPr>
              <w:pStyle w:val="ConsPlusNormal"/>
              <w:jc w:val="center"/>
            </w:pPr>
            <w:r>
              <w:t>4</w:t>
            </w:r>
          </w:p>
        </w:tc>
        <w:tc>
          <w:tcPr>
            <w:tcW w:w="702" w:type="dxa"/>
          </w:tcPr>
          <w:p w:rsidR="00966B14" w:rsidRDefault="00966B14">
            <w:pPr>
              <w:pStyle w:val="ConsPlusNormal"/>
              <w:jc w:val="center"/>
            </w:pPr>
            <w:r>
              <w:t>4</w:t>
            </w:r>
          </w:p>
        </w:tc>
        <w:tc>
          <w:tcPr>
            <w:tcW w:w="704" w:type="dxa"/>
          </w:tcPr>
          <w:p w:rsidR="00966B14" w:rsidRDefault="00966B14">
            <w:pPr>
              <w:pStyle w:val="ConsPlusNormal"/>
              <w:jc w:val="center"/>
            </w:pPr>
            <w:r>
              <w:t>4</w:t>
            </w:r>
          </w:p>
        </w:tc>
      </w:tr>
      <w:tr w:rsidR="00966B14">
        <w:tc>
          <w:tcPr>
            <w:tcW w:w="482" w:type="dxa"/>
          </w:tcPr>
          <w:p w:rsidR="00966B14" w:rsidRDefault="00966B14">
            <w:pPr>
              <w:pStyle w:val="ConsPlusNormal"/>
              <w:jc w:val="center"/>
            </w:pPr>
            <w:r>
              <w:t>36.</w:t>
            </w:r>
          </w:p>
        </w:tc>
        <w:tc>
          <w:tcPr>
            <w:tcW w:w="3288" w:type="dxa"/>
          </w:tcPr>
          <w:p w:rsidR="00966B14" w:rsidRDefault="00966B14">
            <w:pPr>
              <w:pStyle w:val="ConsPlusNormal"/>
              <w:jc w:val="both"/>
            </w:pPr>
            <w:r>
              <w:t>Численность спортсменов-инвалидов, получивших материальную помощь на подготовку и участие в спортивных соревнованиях, спартакиадах, олимпиадах, турнирах различного уровня</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31</w:t>
            </w:r>
          </w:p>
        </w:tc>
        <w:tc>
          <w:tcPr>
            <w:tcW w:w="702" w:type="dxa"/>
          </w:tcPr>
          <w:p w:rsidR="00966B14" w:rsidRDefault="00966B14">
            <w:pPr>
              <w:pStyle w:val="ConsPlusNormal"/>
              <w:jc w:val="center"/>
            </w:pPr>
            <w:r>
              <w:t>20</w:t>
            </w:r>
          </w:p>
        </w:tc>
        <w:tc>
          <w:tcPr>
            <w:tcW w:w="702" w:type="dxa"/>
          </w:tcPr>
          <w:p w:rsidR="00966B14" w:rsidRDefault="00966B14">
            <w:pPr>
              <w:pStyle w:val="ConsPlusNormal"/>
              <w:jc w:val="center"/>
            </w:pPr>
            <w:r>
              <w:t>20</w:t>
            </w:r>
          </w:p>
        </w:tc>
        <w:tc>
          <w:tcPr>
            <w:tcW w:w="702" w:type="dxa"/>
          </w:tcPr>
          <w:p w:rsidR="00966B14" w:rsidRDefault="00966B14">
            <w:pPr>
              <w:pStyle w:val="ConsPlusNormal"/>
              <w:jc w:val="center"/>
            </w:pPr>
            <w:r>
              <w:t>20</w:t>
            </w:r>
          </w:p>
        </w:tc>
        <w:tc>
          <w:tcPr>
            <w:tcW w:w="704" w:type="dxa"/>
          </w:tcPr>
          <w:p w:rsidR="00966B14" w:rsidRDefault="00966B14">
            <w:pPr>
              <w:pStyle w:val="ConsPlusNormal"/>
              <w:jc w:val="center"/>
            </w:pPr>
            <w:r>
              <w:t>20</w:t>
            </w:r>
          </w:p>
        </w:tc>
      </w:tr>
      <w:tr w:rsidR="00966B14">
        <w:tc>
          <w:tcPr>
            <w:tcW w:w="482" w:type="dxa"/>
          </w:tcPr>
          <w:p w:rsidR="00966B14" w:rsidRDefault="00966B14">
            <w:pPr>
              <w:pStyle w:val="ConsPlusNormal"/>
              <w:jc w:val="center"/>
            </w:pPr>
            <w:r>
              <w:lastRenderedPageBreak/>
              <w:t>37.</w:t>
            </w:r>
          </w:p>
        </w:tc>
        <w:tc>
          <w:tcPr>
            <w:tcW w:w="3288" w:type="dxa"/>
          </w:tcPr>
          <w:p w:rsidR="00966B14" w:rsidRDefault="00966B14">
            <w:pPr>
              <w:pStyle w:val="ConsPlusNormal"/>
              <w:jc w:val="both"/>
            </w:pPr>
            <w:r>
              <w:t>Численность семей с детьми-инвалидами, получивших материальную помощь на приобретение детских реабилитационных костюмов "Атлант", "Адели"</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4</w:t>
            </w:r>
          </w:p>
        </w:tc>
        <w:tc>
          <w:tcPr>
            <w:tcW w:w="702" w:type="dxa"/>
          </w:tcPr>
          <w:p w:rsidR="00966B14" w:rsidRDefault="00966B14">
            <w:pPr>
              <w:pStyle w:val="ConsPlusNormal"/>
              <w:jc w:val="center"/>
            </w:pPr>
            <w:r>
              <w:t>5</w:t>
            </w:r>
          </w:p>
        </w:tc>
        <w:tc>
          <w:tcPr>
            <w:tcW w:w="702" w:type="dxa"/>
          </w:tcPr>
          <w:p w:rsidR="00966B14" w:rsidRDefault="00966B14">
            <w:pPr>
              <w:pStyle w:val="ConsPlusNormal"/>
              <w:jc w:val="center"/>
            </w:pPr>
            <w:r>
              <w:t>5</w:t>
            </w:r>
          </w:p>
        </w:tc>
        <w:tc>
          <w:tcPr>
            <w:tcW w:w="702" w:type="dxa"/>
          </w:tcPr>
          <w:p w:rsidR="00966B14" w:rsidRDefault="00966B14">
            <w:pPr>
              <w:pStyle w:val="ConsPlusNormal"/>
              <w:jc w:val="center"/>
            </w:pPr>
            <w:r>
              <w:t>5</w:t>
            </w:r>
          </w:p>
        </w:tc>
        <w:tc>
          <w:tcPr>
            <w:tcW w:w="704" w:type="dxa"/>
          </w:tcPr>
          <w:p w:rsidR="00966B14" w:rsidRDefault="00966B14">
            <w:pPr>
              <w:pStyle w:val="ConsPlusNormal"/>
              <w:jc w:val="center"/>
            </w:pPr>
            <w:r>
              <w:t>5</w:t>
            </w:r>
          </w:p>
        </w:tc>
      </w:tr>
      <w:tr w:rsidR="00966B14">
        <w:tc>
          <w:tcPr>
            <w:tcW w:w="482" w:type="dxa"/>
          </w:tcPr>
          <w:p w:rsidR="00966B14" w:rsidRDefault="00966B14">
            <w:pPr>
              <w:pStyle w:val="ConsPlusNormal"/>
              <w:jc w:val="center"/>
            </w:pPr>
            <w:r>
              <w:t>38.</w:t>
            </w:r>
          </w:p>
        </w:tc>
        <w:tc>
          <w:tcPr>
            <w:tcW w:w="3288" w:type="dxa"/>
          </w:tcPr>
          <w:p w:rsidR="00966B14" w:rsidRDefault="00966B14">
            <w:pPr>
              <w:pStyle w:val="ConsPlusNormal"/>
              <w:jc w:val="both"/>
            </w:pPr>
            <w:r>
              <w:t>Численность инвалидов по зрению, получивших материальную помощь для проезда в реабилитационные центры Всероссийского общества слепых</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14</w:t>
            </w:r>
          </w:p>
        </w:tc>
        <w:tc>
          <w:tcPr>
            <w:tcW w:w="702" w:type="dxa"/>
          </w:tcPr>
          <w:p w:rsidR="00966B14" w:rsidRDefault="00966B14">
            <w:pPr>
              <w:pStyle w:val="ConsPlusNormal"/>
              <w:jc w:val="center"/>
            </w:pPr>
            <w:r>
              <w:t>6</w:t>
            </w:r>
          </w:p>
        </w:tc>
        <w:tc>
          <w:tcPr>
            <w:tcW w:w="702" w:type="dxa"/>
          </w:tcPr>
          <w:p w:rsidR="00966B14" w:rsidRDefault="00966B14">
            <w:pPr>
              <w:pStyle w:val="ConsPlusNormal"/>
              <w:jc w:val="center"/>
            </w:pPr>
            <w:r>
              <w:t>6</w:t>
            </w:r>
          </w:p>
        </w:tc>
        <w:tc>
          <w:tcPr>
            <w:tcW w:w="702" w:type="dxa"/>
          </w:tcPr>
          <w:p w:rsidR="00966B14" w:rsidRDefault="00966B14">
            <w:pPr>
              <w:pStyle w:val="ConsPlusNormal"/>
              <w:jc w:val="center"/>
            </w:pPr>
            <w:r>
              <w:t>6</w:t>
            </w:r>
          </w:p>
        </w:tc>
        <w:tc>
          <w:tcPr>
            <w:tcW w:w="704" w:type="dxa"/>
          </w:tcPr>
          <w:p w:rsidR="00966B14" w:rsidRDefault="00966B14">
            <w:pPr>
              <w:pStyle w:val="ConsPlusNormal"/>
              <w:jc w:val="center"/>
            </w:pPr>
            <w:r>
              <w:t>6</w:t>
            </w:r>
          </w:p>
        </w:tc>
      </w:tr>
      <w:tr w:rsidR="00966B14">
        <w:tc>
          <w:tcPr>
            <w:tcW w:w="482" w:type="dxa"/>
          </w:tcPr>
          <w:p w:rsidR="00966B14" w:rsidRDefault="00966B14">
            <w:pPr>
              <w:pStyle w:val="ConsPlusNormal"/>
              <w:jc w:val="center"/>
            </w:pPr>
            <w:r>
              <w:t>39.</w:t>
            </w:r>
          </w:p>
        </w:tc>
        <w:tc>
          <w:tcPr>
            <w:tcW w:w="3288" w:type="dxa"/>
          </w:tcPr>
          <w:p w:rsidR="00966B14" w:rsidRDefault="00966B14">
            <w:pPr>
              <w:pStyle w:val="ConsPlusNormal"/>
              <w:jc w:val="both"/>
            </w:pPr>
            <w:r>
              <w:t>Количество мероприятий регионального уровня, проведенных для лиц с ограниченными возможностями здоровья</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1</w:t>
            </w:r>
          </w:p>
        </w:tc>
        <w:tc>
          <w:tcPr>
            <w:tcW w:w="702" w:type="dxa"/>
          </w:tcPr>
          <w:p w:rsidR="00966B14" w:rsidRDefault="00966B14">
            <w:pPr>
              <w:pStyle w:val="ConsPlusNormal"/>
              <w:jc w:val="center"/>
            </w:pPr>
            <w:r>
              <w:t>1</w:t>
            </w:r>
          </w:p>
        </w:tc>
        <w:tc>
          <w:tcPr>
            <w:tcW w:w="702" w:type="dxa"/>
          </w:tcPr>
          <w:p w:rsidR="00966B14" w:rsidRDefault="00966B14">
            <w:pPr>
              <w:pStyle w:val="ConsPlusNormal"/>
              <w:jc w:val="center"/>
            </w:pPr>
            <w:r>
              <w:t>1</w:t>
            </w:r>
          </w:p>
        </w:tc>
        <w:tc>
          <w:tcPr>
            <w:tcW w:w="702" w:type="dxa"/>
          </w:tcPr>
          <w:p w:rsidR="00966B14" w:rsidRDefault="00966B14">
            <w:pPr>
              <w:pStyle w:val="ConsPlusNormal"/>
              <w:jc w:val="center"/>
            </w:pPr>
            <w:r>
              <w:t>1</w:t>
            </w:r>
          </w:p>
        </w:tc>
        <w:tc>
          <w:tcPr>
            <w:tcW w:w="704" w:type="dxa"/>
          </w:tcPr>
          <w:p w:rsidR="00966B14" w:rsidRDefault="00966B14">
            <w:pPr>
              <w:pStyle w:val="ConsPlusNormal"/>
              <w:jc w:val="center"/>
            </w:pPr>
            <w:r>
              <w:t>1</w:t>
            </w:r>
          </w:p>
        </w:tc>
      </w:tr>
      <w:tr w:rsidR="00966B14">
        <w:tc>
          <w:tcPr>
            <w:tcW w:w="482" w:type="dxa"/>
          </w:tcPr>
          <w:p w:rsidR="00966B14" w:rsidRDefault="00966B14">
            <w:pPr>
              <w:pStyle w:val="ConsPlusNormal"/>
              <w:jc w:val="center"/>
            </w:pPr>
            <w:r>
              <w:t>40.</w:t>
            </w:r>
          </w:p>
        </w:tc>
        <w:tc>
          <w:tcPr>
            <w:tcW w:w="3288" w:type="dxa"/>
          </w:tcPr>
          <w:p w:rsidR="00966B14" w:rsidRDefault="00966B14">
            <w:pPr>
              <w:pStyle w:val="ConsPlusNormal"/>
              <w:jc w:val="both"/>
            </w:pPr>
            <w:r>
              <w:t>Доля сотрудников, предоставляющих услуги населению и прошедших обучение (инструктирование) для работы с инвалидами по вопросам, связанным с обеспечением доступности для инвалидов объектов и услуг, в общем числе сотрудников организаций системы социального обслуживания населения</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60</w:t>
            </w:r>
          </w:p>
        </w:tc>
        <w:tc>
          <w:tcPr>
            <w:tcW w:w="702" w:type="dxa"/>
          </w:tcPr>
          <w:p w:rsidR="00966B14" w:rsidRDefault="00966B14">
            <w:pPr>
              <w:pStyle w:val="ConsPlusNormal"/>
              <w:jc w:val="center"/>
            </w:pPr>
            <w:r>
              <w:t>70</w:t>
            </w:r>
          </w:p>
        </w:tc>
        <w:tc>
          <w:tcPr>
            <w:tcW w:w="702" w:type="dxa"/>
          </w:tcPr>
          <w:p w:rsidR="00966B14" w:rsidRDefault="00966B14">
            <w:pPr>
              <w:pStyle w:val="ConsPlusNormal"/>
              <w:jc w:val="center"/>
            </w:pPr>
            <w:r>
              <w:t>80</w:t>
            </w:r>
          </w:p>
        </w:tc>
        <w:tc>
          <w:tcPr>
            <w:tcW w:w="702" w:type="dxa"/>
          </w:tcPr>
          <w:p w:rsidR="00966B14" w:rsidRDefault="00966B14">
            <w:pPr>
              <w:pStyle w:val="ConsPlusNormal"/>
              <w:jc w:val="center"/>
            </w:pPr>
            <w:r>
              <w:t>90</w:t>
            </w:r>
          </w:p>
        </w:tc>
        <w:tc>
          <w:tcPr>
            <w:tcW w:w="704" w:type="dxa"/>
          </w:tcPr>
          <w:p w:rsidR="00966B14" w:rsidRDefault="00966B14">
            <w:pPr>
              <w:pStyle w:val="ConsPlusNormal"/>
              <w:jc w:val="center"/>
            </w:pPr>
            <w:r>
              <w:t>100</w:t>
            </w:r>
          </w:p>
        </w:tc>
      </w:tr>
      <w:tr w:rsidR="00966B14">
        <w:tc>
          <w:tcPr>
            <w:tcW w:w="482" w:type="dxa"/>
          </w:tcPr>
          <w:p w:rsidR="00966B14" w:rsidRDefault="00966B14">
            <w:pPr>
              <w:pStyle w:val="ConsPlusNormal"/>
              <w:jc w:val="center"/>
            </w:pPr>
            <w:r>
              <w:t>41.</w:t>
            </w:r>
          </w:p>
        </w:tc>
        <w:tc>
          <w:tcPr>
            <w:tcW w:w="3288" w:type="dxa"/>
          </w:tcPr>
          <w:p w:rsidR="00966B14" w:rsidRDefault="00966B14">
            <w:pPr>
              <w:pStyle w:val="ConsPlusNormal"/>
              <w:jc w:val="both"/>
            </w:pPr>
            <w:r>
              <w:t xml:space="preserve">Количество минут эфирного </w:t>
            </w:r>
            <w:r>
              <w:lastRenderedPageBreak/>
              <w:t>времени в новостных телепередачах, охваченных субтитрированием</w:t>
            </w:r>
          </w:p>
        </w:tc>
        <w:tc>
          <w:tcPr>
            <w:tcW w:w="1361" w:type="dxa"/>
          </w:tcPr>
          <w:p w:rsidR="00966B14" w:rsidRDefault="00966B14">
            <w:pPr>
              <w:pStyle w:val="ConsPlusNormal"/>
              <w:jc w:val="center"/>
            </w:pPr>
            <w:r>
              <w:lastRenderedPageBreak/>
              <w:t>единиц</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3622</w:t>
            </w:r>
          </w:p>
        </w:tc>
        <w:tc>
          <w:tcPr>
            <w:tcW w:w="702" w:type="dxa"/>
          </w:tcPr>
          <w:p w:rsidR="00966B14" w:rsidRDefault="00966B14">
            <w:pPr>
              <w:pStyle w:val="ConsPlusNormal"/>
              <w:jc w:val="center"/>
            </w:pPr>
            <w:r>
              <w:t>3100</w:t>
            </w:r>
          </w:p>
        </w:tc>
        <w:tc>
          <w:tcPr>
            <w:tcW w:w="702" w:type="dxa"/>
          </w:tcPr>
          <w:p w:rsidR="00966B14" w:rsidRDefault="00966B14">
            <w:pPr>
              <w:pStyle w:val="ConsPlusNormal"/>
              <w:jc w:val="center"/>
            </w:pPr>
            <w:r>
              <w:t>3100</w:t>
            </w:r>
          </w:p>
        </w:tc>
        <w:tc>
          <w:tcPr>
            <w:tcW w:w="702" w:type="dxa"/>
          </w:tcPr>
          <w:p w:rsidR="00966B14" w:rsidRDefault="00966B14">
            <w:pPr>
              <w:pStyle w:val="ConsPlusNormal"/>
              <w:jc w:val="center"/>
            </w:pPr>
            <w:r>
              <w:t>3100</w:t>
            </w:r>
          </w:p>
        </w:tc>
        <w:tc>
          <w:tcPr>
            <w:tcW w:w="704" w:type="dxa"/>
          </w:tcPr>
          <w:p w:rsidR="00966B14" w:rsidRDefault="00966B14">
            <w:pPr>
              <w:pStyle w:val="ConsPlusNormal"/>
              <w:jc w:val="center"/>
            </w:pPr>
            <w:r>
              <w:t>3100</w:t>
            </w:r>
          </w:p>
        </w:tc>
      </w:tr>
      <w:tr w:rsidR="00966B14">
        <w:tc>
          <w:tcPr>
            <w:tcW w:w="482" w:type="dxa"/>
          </w:tcPr>
          <w:p w:rsidR="00966B14" w:rsidRDefault="00966B14">
            <w:pPr>
              <w:pStyle w:val="ConsPlusNormal"/>
              <w:jc w:val="center"/>
            </w:pPr>
            <w:r>
              <w:lastRenderedPageBreak/>
              <w:t>42.</w:t>
            </w:r>
          </w:p>
        </w:tc>
        <w:tc>
          <w:tcPr>
            <w:tcW w:w="3288" w:type="dxa"/>
          </w:tcPr>
          <w:p w:rsidR="00966B14" w:rsidRDefault="00966B14">
            <w:pPr>
              <w:pStyle w:val="ConsPlusNormal"/>
              <w:jc w:val="both"/>
            </w:pPr>
            <w:r>
              <w:t xml:space="preserve">Количество закупленных технических средств реабилитации, входящих в региональный </w:t>
            </w:r>
            <w:hyperlink r:id="rId34" w:history="1">
              <w:r>
                <w:rPr>
                  <w:color w:val="0000FF"/>
                </w:rPr>
                <w:t>перечень</w:t>
              </w:r>
            </w:hyperlink>
            <w:r>
              <w:t xml:space="preserve"> технических средств реабилитации, предоставляемых отдельным категориям граждан</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450</w:t>
            </w:r>
          </w:p>
        </w:tc>
        <w:tc>
          <w:tcPr>
            <w:tcW w:w="702" w:type="dxa"/>
          </w:tcPr>
          <w:p w:rsidR="00966B14" w:rsidRDefault="00966B14">
            <w:pPr>
              <w:pStyle w:val="ConsPlusNormal"/>
              <w:jc w:val="center"/>
            </w:pPr>
            <w:r>
              <w:t>450</w:t>
            </w:r>
          </w:p>
        </w:tc>
        <w:tc>
          <w:tcPr>
            <w:tcW w:w="702" w:type="dxa"/>
          </w:tcPr>
          <w:p w:rsidR="00966B14" w:rsidRDefault="00966B14">
            <w:pPr>
              <w:pStyle w:val="ConsPlusNormal"/>
              <w:jc w:val="center"/>
            </w:pPr>
            <w:r>
              <w:t>450</w:t>
            </w:r>
          </w:p>
        </w:tc>
        <w:tc>
          <w:tcPr>
            <w:tcW w:w="702" w:type="dxa"/>
          </w:tcPr>
          <w:p w:rsidR="00966B14" w:rsidRDefault="00966B14">
            <w:pPr>
              <w:pStyle w:val="ConsPlusNormal"/>
              <w:jc w:val="center"/>
            </w:pPr>
            <w:r>
              <w:t>450</w:t>
            </w:r>
          </w:p>
        </w:tc>
        <w:tc>
          <w:tcPr>
            <w:tcW w:w="704" w:type="dxa"/>
          </w:tcPr>
          <w:p w:rsidR="00966B14" w:rsidRDefault="00966B14">
            <w:pPr>
              <w:pStyle w:val="ConsPlusNormal"/>
              <w:jc w:val="center"/>
            </w:pPr>
            <w:r>
              <w:t>450</w:t>
            </w:r>
          </w:p>
        </w:tc>
      </w:tr>
      <w:tr w:rsidR="00966B14">
        <w:tc>
          <w:tcPr>
            <w:tcW w:w="482" w:type="dxa"/>
          </w:tcPr>
          <w:p w:rsidR="00966B14" w:rsidRDefault="00966B14">
            <w:pPr>
              <w:pStyle w:val="ConsPlusNormal"/>
              <w:jc w:val="center"/>
            </w:pPr>
            <w:r>
              <w:t>43.</w:t>
            </w:r>
          </w:p>
        </w:tc>
        <w:tc>
          <w:tcPr>
            <w:tcW w:w="3288" w:type="dxa"/>
          </w:tcPr>
          <w:p w:rsidR="00966B14" w:rsidRDefault="00966B14">
            <w:pPr>
              <w:pStyle w:val="ConsPlusNormal"/>
              <w:jc w:val="both"/>
            </w:pPr>
            <w:r>
              <w:t>Количество мест, оснащенных оборудованием для просмотров фильмов с подготовленным субтитрированием и (или) тифлокомментированием в текущем году</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40</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4" w:type="dxa"/>
          </w:tcPr>
          <w:p w:rsidR="00966B14" w:rsidRDefault="00966B14">
            <w:pPr>
              <w:pStyle w:val="ConsPlusNormal"/>
              <w:jc w:val="center"/>
            </w:pPr>
            <w:r>
              <w:t>-</w:t>
            </w:r>
          </w:p>
        </w:tc>
      </w:tr>
      <w:tr w:rsidR="00966B14">
        <w:tc>
          <w:tcPr>
            <w:tcW w:w="482" w:type="dxa"/>
          </w:tcPr>
          <w:p w:rsidR="00966B14" w:rsidRDefault="00966B14">
            <w:pPr>
              <w:pStyle w:val="ConsPlusNormal"/>
              <w:jc w:val="center"/>
            </w:pPr>
            <w:r>
              <w:t>44.</w:t>
            </w:r>
          </w:p>
        </w:tc>
        <w:tc>
          <w:tcPr>
            <w:tcW w:w="3288" w:type="dxa"/>
          </w:tcPr>
          <w:p w:rsidR="00966B14" w:rsidRDefault="00966B14">
            <w:pPr>
              <w:pStyle w:val="ConsPlusNormal"/>
              <w:jc w:val="both"/>
            </w:pPr>
            <w:r>
              <w:t>Количество транспортных средств, в отношении которых осуществлены регистрационные действия (государственная регистрация в ГИБДД, оформление ОСАГО) в текущем году</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5</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4" w:type="dxa"/>
          </w:tcPr>
          <w:p w:rsidR="00966B14" w:rsidRDefault="00966B14">
            <w:pPr>
              <w:pStyle w:val="ConsPlusNormal"/>
              <w:jc w:val="center"/>
            </w:pPr>
            <w:r>
              <w:t>-</w:t>
            </w:r>
          </w:p>
        </w:tc>
      </w:tr>
      <w:tr w:rsidR="00966B14">
        <w:tc>
          <w:tcPr>
            <w:tcW w:w="482" w:type="dxa"/>
          </w:tcPr>
          <w:p w:rsidR="00966B14" w:rsidRDefault="00966B14">
            <w:pPr>
              <w:pStyle w:val="ConsPlusNormal"/>
              <w:jc w:val="center"/>
            </w:pPr>
            <w:r>
              <w:t>45.</w:t>
            </w:r>
          </w:p>
        </w:tc>
        <w:tc>
          <w:tcPr>
            <w:tcW w:w="3288" w:type="dxa"/>
          </w:tcPr>
          <w:p w:rsidR="00966B14" w:rsidRDefault="00966B14">
            <w:pPr>
              <w:pStyle w:val="ConsPlusNormal"/>
              <w:jc w:val="both"/>
            </w:pPr>
            <w:r>
              <w:t>Доля населения Оренбургской области, охваченная информационно-разъяснительной работой в сфере социальной защиты населения, включая инвалидов, в текущем году</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70</w:t>
            </w:r>
          </w:p>
        </w:tc>
        <w:tc>
          <w:tcPr>
            <w:tcW w:w="702" w:type="dxa"/>
          </w:tcPr>
          <w:p w:rsidR="00966B14" w:rsidRDefault="00966B14">
            <w:pPr>
              <w:pStyle w:val="ConsPlusNormal"/>
              <w:jc w:val="center"/>
            </w:pPr>
            <w:r>
              <w:t>70</w:t>
            </w:r>
          </w:p>
        </w:tc>
        <w:tc>
          <w:tcPr>
            <w:tcW w:w="702" w:type="dxa"/>
          </w:tcPr>
          <w:p w:rsidR="00966B14" w:rsidRDefault="00966B14">
            <w:pPr>
              <w:pStyle w:val="ConsPlusNormal"/>
              <w:jc w:val="center"/>
            </w:pPr>
            <w:r>
              <w:t>75</w:t>
            </w:r>
          </w:p>
        </w:tc>
        <w:tc>
          <w:tcPr>
            <w:tcW w:w="702" w:type="dxa"/>
          </w:tcPr>
          <w:p w:rsidR="00966B14" w:rsidRDefault="00966B14">
            <w:pPr>
              <w:pStyle w:val="ConsPlusNormal"/>
              <w:jc w:val="center"/>
            </w:pPr>
            <w:r>
              <w:t>75</w:t>
            </w:r>
          </w:p>
        </w:tc>
        <w:tc>
          <w:tcPr>
            <w:tcW w:w="704" w:type="dxa"/>
          </w:tcPr>
          <w:p w:rsidR="00966B14" w:rsidRDefault="00966B14">
            <w:pPr>
              <w:pStyle w:val="ConsPlusNormal"/>
              <w:jc w:val="center"/>
            </w:pPr>
            <w:r>
              <w:t>75</w:t>
            </w:r>
          </w:p>
        </w:tc>
      </w:tr>
      <w:tr w:rsidR="00966B14">
        <w:tc>
          <w:tcPr>
            <w:tcW w:w="482" w:type="dxa"/>
          </w:tcPr>
          <w:p w:rsidR="00966B14" w:rsidRDefault="00966B14">
            <w:pPr>
              <w:pStyle w:val="ConsPlusNormal"/>
              <w:jc w:val="center"/>
            </w:pPr>
            <w:r>
              <w:lastRenderedPageBreak/>
              <w:t>46.</w:t>
            </w:r>
          </w:p>
        </w:tc>
        <w:tc>
          <w:tcPr>
            <w:tcW w:w="3288" w:type="dxa"/>
          </w:tcPr>
          <w:p w:rsidR="00966B14" w:rsidRDefault="00966B14">
            <w:pPr>
              <w:pStyle w:val="ConsPlusNormal"/>
              <w:jc w:val="both"/>
            </w:pPr>
            <w:r>
              <w:t xml:space="preserve">Количество правовых актов Оренбургской области, принятых в целях приведения законодательства Оренбургской области в соответствие с законодательством Российской Федерации в сфере защиты прав инвалидов, </w:t>
            </w:r>
            <w:hyperlink r:id="rId35" w:history="1">
              <w:r>
                <w:rPr>
                  <w:color w:val="0000FF"/>
                </w:rPr>
                <w:t>Конвенцией</w:t>
              </w:r>
            </w:hyperlink>
            <w:r>
              <w:t xml:space="preserve"> о правах инвалидов в текущем году</w:t>
            </w:r>
          </w:p>
        </w:tc>
        <w:tc>
          <w:tcPr>
            <w:tcW w:w="1361" w:type="dxa"/>
          </w:tcPr>
          <w:p w:rsidR="00966B14" w:rsidRDefault="00966B14">
            <w:pPr>
              <w:pStyle w:val="ConsPlusNormal"/>
              <w:jc w:val="center"/>
            </w:pPr>
            <w:r>
              <w:t>единиц</w:t>
            </w: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pPr>
          </w:p>
        </w:tc>
        <w:tc>
          <w:tcPr>
            <w:tcW w:w="702" w:type="dxa"/>
          </w:tcPr>
          <w:p w:rsidR="00966B14" w:rsidRDefault="00966B14">
            <w:pPr>
              <w:pStyle w:val="ConsPlusNormal"/>
              <w:jc w:val="center"/>
            </w:pPr>
            <w:r>
              <w:t>3</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4" w:type="dxa"/>
          </w:tcPr>
          <w:p w:rsidR="00966B14" w:rsidRDefault="00966B14">
            <w:pPr>
              <w:pStyle w:val="ConsPlusNormal"/>
              <w:jc w:val="center"/>
            </w:pPr>
            <w:r>
              <w:t>-</w:t>
            </w:r>
          </w:p>
        </w:tc>
      </w:tr>
      <w:tr w:rsidR="00966B14">
        <w:tc>
          <w:tcPr>
            <w:tcW w:w="482" w:type="dxa"/>
          </w:tcPr>
          <w:p w:rsidR="00966B14" w:rsidRDefault="00966B14">
            <w:pPr>
              <w:pStyle w:val="ConsPlusNormal"/>
              <w:jc w:val="center"/>
            </w:pPr>
            <w:r>
              <w:t>47.</w:t>
            </w:r>
          </w:p>
        </w:tc>
        <w:tc>
          <w:tcPr>
            <w:tcW w:w="3288" w:type="dxa"/>
          </w:tcPr>
          <w:p w:rsidR="00966B14" w:rsidRDefault="00966B14">
            <w:pPr>
              <w:pStyle w:val="ConsPlusNormal"/>
              <w:jc w:val="both"/>
            </w:pPr>
            <w:r>
              <w:t>Доля инвалидов, трудоустроенных органами службы занятости, в общем числе инвалидов, обратившихся в органы службы занятости с просьбой о трудоустройстве</w:t>
            </w:r>
          </w:p>
        </w:tc>
        <w:tc>
          <w:tcPr>
            <w:tcW w:w="1361" w:type="dxa"/>
          </w:tcPr>
          <w:p w:rsidR="00966B14" w:rsidRDefault="00966B14">
            <w:pPr>
              <w:pStyle w:val="ConsPlusNormal"/>
              <w:jc w:val="center"/>
            </w:pPr>
            <w:r>
              <w:t>процентов</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47</w:t>
            </w:r>
          </w:p>
        </w:tc>
        <w:tc>
          <w:tcPr>
            <w:tcW w:w="702" w:type="dxa"/>
          </w:tcPr>
          <w:p w:rsidR="00966B14" w:rsidRDefault="00966B14">
            <w:pPr>
              <w:pStyle w:val="ConsPlusNormal"/>
              <w:jc w:val="center"/>
            </w:pPr>
            <w:r>
              <w:t>40</w:t>
            </w:r>
          </w:p>
        </w:tc>
        <w:tc>
          <w:tcPr>
            <w:tcW w:w="702" w:type="dxa"/>
          </w:tcPr>
          <w:p w:rsidR="00966B14" w:rsidRDefault="00966B14">
            <w:pPr>
              <w:pStyle w:val="ConsPlusNormal"/>
              <w:jc w:val="center"/>
            </w:pPr>
            <w:r>
              <w:t>50</w:t>
            </w:r>
          </w:p>
        </w:tc>
        <w:tc>
          <w:tcPr>
            <w:tcW w:w="702" w:type="dxa"/>
          </w:tcPr>
          <w:p w:rsidR="00966B14" w:rsidRDefault="00966B14">
            <w:pPr>
              <w:pStyle w:val="ConsPlusNormal"/>
              <w:jc w:val="center"/>
            </w:pPr>
            <w:r>
              <w:t>50</w:t>
            </w:r>
          </w:p>
        </w:tc>
        <w:tc>
          <w:tcPr>
            <w:tcW w:w="704" w:type="dxa"/>
          </w:tcPr>
          <w:p w:rsidR="00966B14" w:rsidRDefault="00966B14">
            <w:pPr>
              <w:pStyle w:val="ConsPlusNormal"/>
              <w:jc w:val="center"/>
            </w:pPr>
            <w:r>
              <w:t>50</w:t>
            </w:r>
          </w:p>
        </w:tc>
      </w:tr>
      <w:tr w:rsidR="00966B14">
        <w:tc>
          <w:tcPr>
            <w:tcW w:w="10749" w:type="dxa"/>
            <w:gridSpan w:val="11"/>
          </w:tcPr>
          <w:p w:rsidR="00966B14" w:rsidRDefault="00966B14">
            <w:pPr>
              <w:pStyle w:val="ConsPlusNormal"/>
              <w:jc w:val="center"/>
              <w:outlineLvl w:val="2"/>
            </w:pPr>
            <w:hyperlink w:anchor="P6128" w:history="1">
              <w:r>
                <w:rPr>
                  <w:color w:val="0000FF"/>
                </w:rPr>
                <w:t>Подпрограмма</w:t>
              </w:r>
            </w:hyperlink>
            <w:r>
              <w:t xml:space="preserve"> "Совершенствование механизма предоставления услуг в сфере реабилитации отдельных категорий граждан"</w:t>
            </w:r>
          </w:p>
        </w:tc>
      </w:tr>
      <w:tr w:rsidR="00966B14">
        <w:tc>
          <w:tcPr>
            <w:tcW w:w="482" w:type="dxa"/>
          </w:tcPr>
          <w:p w:rsidR="00966B14" w:rsidRDefault="00966B14">
            <w:pPr>
              <w:pStyle w:val="ConsPlusNormal"/>
              <w:jc w:val="center"/>
            </w:pPr>
            <w:r>
              <w:t>48.</w:t>
            </w:r>
          </w:p>
        </w:tc>
        <w:tc>
          <w:tcPr>
            <w:tcW w:w="3288" w:type="dxa"/>
          </w:tcPr>
          <w:p w:rsidR="00966B14" w:rsidRDefault="00966B14">
            <w:pPr>
              <w:pStyle w:val="ConsPlusNormal"/>
              <w:jc w:val="both"/>
            </w:pPr>
            <w:r>
              <w:t>Численность малообеспеченных граждан, не являющихся инвалидами, но по медицинским показаниям нуждающихся в оказании протезно-ортопедической помощи, получивших материальную помощь</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28</w:t>
            </w:r>
          </w:p>
        </w:tc>
        <w:tc>
          <w:tcPr>
            <w:tcW w:w="702" w:type="dxa"/>
          </w:tcPr>
          <w:p w:rsidR="00966B14" w:rsidRDefault="00966B14">
            <w:pPr>
              <w:pStyle w:val="ConsPlusNormal"/>
              <w:jc w:val="center"/>
            </w:pPr>
            <w:r>
              <w:t>28</w:t>
            </w:r>
          </w:p>
        </w:tc>
        <w:tc>
          <w:tcPr>
            <w:tcW w:w="702" w:type="dxa"/>
          </w:tcPr>
          <w:p w:rsidR="00966B14" w:rsidRDefault="00966B14">
            <w:pPr>
              <w:pStyle w:val="ConsPlusNormal"/>
              <w:jc w:val="center"/>
            </w:pPr>
            <w:r>
              <w:t>20</w:t>
            </w:r>
          </w:p>
        </w:tc>
        <w:tc>
          <w:tcPr>
            <w:tcW w:w="702" w:type="dxa"/>
          </w:tcPr>
          <w:p w:rsidR="00966B14" w:rsidRDefault="00966B14">
            <w:pPr>
              <w:pStyle w:val="ConsPlusNormal"/>
              <w:jc w:val="center"/>
            </w:pPr>
            <w:r>
              <w:t>20</w:t>
            </w:r>
          </w:p>
        </w:tc>
        <w:tc>
          <w:tcPr>
            <w:tcW w:w="702" w:type="dxa"/>
          </w:tcPr>
          <w:p w:rsidR="00966B14" w:rsidRDefault="00966B14">
            <w:pPr>
              <w:pStyle w:val="ConsPlusNormal"/>
              <w:jc w:val="center"/>
            </w:pPr>
            <w:r>
              <w:t>20</w:t>
            </w:r>
          </w:p>
        </w:tc>
        <w:tc>
          <w:tcPr>
            <w:tcW w:w="704" w:type="dxa"/>
          </w:tcPr>
          <w:p w:rsidR="00966B14" w:rsidRDefault="00966B14">
            <w:pPr>
              <w:pStyle w:val="ConsPlusNormal"/>
              <w:jc w:val="center"/>
            </w:pPr>
            <w:r>
              <w:t>20</w:t>
            </w:r>
          </w:p>
        </w:tc>
      </w:tr>
      <w:tr w:rsidR="00966B14">
        <w:tc>
          <w:tcPr>
            <w:tcW w:w="482" w:type="dxa"/>
          </w:tcPr>
          <w:p w:rsidR="00966B14" w:rsidRDefault="00966B14">
            <w:pPr>
              <w:pStyle w:val="ConsPlusNormal"/>
              <w:jc w:val="center"/>
            </w:pPr>
            <w:r>
              <w:t>49.</w:t>
            </w:r>
          </w:p>
        </w:tc>
        <w:tc>
          <w:tcPr>
            <w:tcW w:w="3288" w:type="dxa"/>
          </w:tcPr>
          <w:p w:rsidR="00966B14" w:rsidRDefault="00966B14">
            <w:pPr>
              <w:pStyle w:val="ConsPlusNormal"/>
              <w:jc w:val="both"/>
            </w:pPr>
            <w:r>
              <w:t>Численность отдельных категорий граждан, получивших материальную помощь на приобретение корригирующих очков</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251</w:t>
            </w:r>
          </w:p>
        </w:tc>
        <w:tc>
          <w:tcPr>
            <w:tcW w:w="702" w:type="dxa"/>
          </w:tcPr>
          <w:p w:rsidR="00966B14" w:rsidRDefault="00966B14">
            <w:pPr>
              <w:pStyle w:val="ConsPlusNormal"/>
              <w:jc w:val="center"/>
            </w:pPr>
            <w:r>
              <w:t>251</w:t>
            </w:r>
          </w:p>
        </w:tc>
        <w:tc>
          <w:tcPr>
            <w:tcW w:w="702" w:type="dxa"/>
          </w:tcPr>
          <w:p w:rsidR="00966B14" w:rsidRDefault="00966B14">
            <w:pPr>
              <w:pStyle w:val="ConsPlusNormal"/>
              <w:jc w:val="center"/>
            </w:pPr>
            <w:r>
              <w:t>300</w:t>
            </w:r>
          </w:p>
        </w:tc>
        <w:tc>
          <w:tcPr>
            <w:tcW w:w="702" w:type="dxa"/>
          </w:tcPr>
          <w:p w:rsidR="00966B14" w:rsidRDefault="00966B14">
            <w:pPr>
              <w:pStyle w:val="ConsPlusNormal"/>
              <w:jc w:val="center"/>
            </w:pPr>
            <w:r>
              <w:t>300</w:t>
            </w:r>
          </w:p>
        </w:tc>
        <w:tc>
          <w:tcPr>
            <w:tcW w:w="702" w:type="dxa"/>
          </w:tcPr>
          <w:p w:rsidR="00966B14" w:rsidRDefault="00966B14">
            <w:pPr>
              <w:pStyle w:val="ConsPlusNormal"/>
              <w:jc w:val="center"/>
            </w:pPr>
            <w:r>
              <w:t>300</w:t>
            </w:r>
          </w:p>
        </w:tc>
        <w:tc>
          <w:tcPr>
            <w:tcW w:w="704" w:type="dxa"/>
          </w:tcPr>
          <w:p w:rsidR="00966B14" w:rsidRDefault="00966B14">
            <w:pPr>
              <w:pStyle w:val="ConsPlusNormal"/>
              <w:jc w:val="center"/>
            </w:pPr>
            <w:r>
              <w:t>300</w:t>
            </w:r>
          </w:p>
        </w:tc>
      </w:tr>
      <w:tr w:rsidR="00966B14">
        <w:tc>
          <w:tcPr>
            <w:tcW w:w="482" w:type="dxa"/>
          </w:tcPr>
          <w:p w:rsidR="00966B14" w:rsidRDefault="00966B14">
            <w:pPr>
              <w:pStyle w:val="ConsPlusNormal"/>
              <w:jc w:val="center"/>
            </w:pPr>
            <w:r>
              <w:lastRenderedPageBreak/>
              <w:t>50.</w:t>
            </w:r>
          </w:p>
        </w:tc>
        <w:tc>
          <w:tcPr>
            <w:tcW w:w="3288" w:type="dxa"/>
          </w:tcPr>
          <w:p w:rsidR="00966B14" w:rsidRDefault="00966B14">
            <w:pPr>
              <w:pStyle w:val="ConsPlusNormal"/>
              <w:jc w:val="both"/>
            </w:pPr>
            <w:r>
              <w:t>Численность граждан, страдающих хронической почечной недостаточностью, получивших возмещение расходов на проезд к месту получения программного гемодиализа в учреждениях здравоохранения, расположенных на территории Оренбургской области вне населенного пункта проживания гражданина, и обратно</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190</w:t>
            </w:r>
          </w:p>
        </w:tc>
        <w:tc>
          <w:tcPr>
            <w:tcW w:w="702" w:type="dxa"/>
          </w:tcPr>
          <w:p w:rsidR="00966B14" w:rsidRDefault="00966B14">
            <w:pPr>
              <w:pStyle w:val="ConsPlusNormal"/>
              <w:jc w:val="center"/>
            </w:pPr>
            <w:r>
              <w:t>190</w:t>
            </w:r>
          </w:p>
        </w:tc>
        <w:tc>
          <w:tcPr>
            <w:tcW w:w="702" w:type="dxa"/>
          </w:tcPr>
          <w:p w:rsidR="00966B14" w:rsidRDefault="00966B14">
            <w:pPr>
              <w:pStyle w:val="ConsPlusNormal"/>
              <w:jc w:val="center"/>
            </w:pPr>
            <w:r>
              <w:t>200</w:t>
            </w:r>
          </w:p>
        </w:tc>
        <w:tc>
          <w:tcPr>
            <w:tcW w:w="702" w:type="dxa"/>
          </w:tcPr>
          <w:p w:rsidR="00966B14" w:rsidRDefault="00966B14">
            <w:pPr>
              <w:pStyle w:val="ConsPlusNormal"/>
              <w:jc w:val="center"/>
            </w:pPr>
            <w:r>
              <w:t>200</w:t>
            </w:r>
          </w:p>
        </w:tc>
        <w:tc>
          <w:tcPr>
            <w:tcW w:w="702" w:type="dxa"/>
          </w:tcPr>
          <w:p w:rsidR="00966B14" w:rsidRDefault="00966B14">
            <w:pPr>
              <w:pStyle w:val="ConsPlusNormal"/>
              <w:jc w:val="center"/>
            </w:pPr>
            <w:r>
              <w:t>200</w:t>
            </w:r>
          </w:p>
        </w:tc>
        <w:tc>
          <w:tcPr>
            <w:tcW w:w="704" w:type="dxa"/>
          </w:tcPr>
          <w:p w:rsidR="00966B14" w:rsidRDefault="00966B14">
            <w:pPr>
              <w:pStyle w:val="ConsPlusNormal"/>
              <w:jc w:val="center"/>
            </w:pPr>
            <w:r>
              <w:t>200</w:t>
            </w:r>
          </w:p>
        </w:tc>
      </w:tr>
      <w:tr w:rsidR="00966B14">
        <w:tc>
          <w:tcPr>
            <w:tcW w:w="482" w:type="dxa"/>
          </w:tcPr>
          <w:p w:rsidR="00966B14" w:rsidRDefault="00966B14">
            <w:pPr>
              <w:pStyle w:val="ConsPlusNormal"/>
              <w:jc w:val="center"/>
            </w:pPr>
            <w:r>
              <w:t>51.</w:t>
            </w:r>
          </w:p>
        </w:tc>
        <w:tc>
          <w:tcPr>
            <w:tcW w:w="3288" w:type="dxa"/>
          </w:tcPr>
          <w:p w:rsidR="00966B14" w:rsidRDefault="00966B14">
            <w:pPr>
              <w:pStyle w:val="ConsPlusNormal"/>
              <w:jc w:val="both"/>
            </w:pPr>
            <w:r>
              <w:t>Численность граждан, получивших областную ежеквартальную надбавку детям-инвалидам в возрасте до 18 лет, воспитывающимся в неполных семьях</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2718</w:t>
            </w:r>
          </w:p>
        </w:tc>
        <w:tc>
          <w:tcPr>
            <w:tcW w:w="702" w:type="dxa"/>
          </w:tcPr>
          <w:p w:rsidR="00966B14" w:rsidRDefault="00966B14">
            <w:pPr>
              <w:pStyle w:val="ConsPlusNormal"/>
              <w:jc w:val="center"/>
            </w:pPr>
            <w:r>
              <w:t>2718</w:t>
            </w:r>
          </w:p>
        </w:tc>
        <w:tc>
          <w:tcPr>
            <w:tcW w:w="702" w:type="dxa"/>
          </w:tcPr>
          <w:p w:rsidR="00966B14" w:rsidRDefault="00966B14">
            <w:pPr>
              <w:pStyle w:val="ConsPlusNormal"/>
              <w:jc w:val="center"/>
            </w:pPr>
            <w:r>
              <w:t>3160</w:t>
            </w:r>
          </w:p>
        </w:tc>
        <w:tc>
          <w:tcPr>
            <w:tcW w:w="702" w:type="dxa"/>
          </w:tcPr>
          <w:p w:rsidR="00966B14" w:rsidRDefault="00966B14">
            <w:pPr>
              <w:pStyle w:val="ConsPlusNormal"/>
              <w:jc w:val="center"/>
            </w:pPr>
            <w:r>
              <w:t>3160</w:t>
            </w:r>
          </w:p>
        </w:tc>
        <w:tc>
          <w:tcPr>
            <w:tcW w:w="702" w:type="dxa"/>
          </w:tcPr>
          <w:p w:rsidR="00966B14" w:rsidRDefault="00966B14">
            <w:pPr>
              <w:pStyle w:val="ConsPlusNormal"/>
              <w:jc w:val="center"/>
            </w:pPr>
            <w:r>
              <w:t>3160</w:t>
            </w:r>
          </w:p>
        </w:tc>
        <w:tc>
          <w:tcPr>
            <w:tcW w:w="704" w:type="dxa"/>
          </w:tcPr>
          <w:p w:rsidR="00966B14" w:rsidRDefault="00966B14">
            <w:pPr>
              <w:pStyle w:val="ConsPlusNormal"/>
              <w:jc w:val="center"/>
            </w:pPr>
            <w:r>
              <w:t>3160</w:t>
            </w:r>
          </w:p>
        </w:tc>
      </w:tr>
      <w:tr w:rsidR="00966B14">
        <w:tc>
          <w:tcPr>
            <w:tcW w:w="482" w:type="dxa"/>
          </w:tcPr>
          <w:p w:rsidR="00966B14" w:rsidRDefault="00966B14">
            <w:pPr>
              <w:pStyle w:val="ConsPlusNormal"/>
              <w:jc w:val="center"/>
            </w:pPr>
            <w:r>
              <w:t>52.</w:t>
            </w:r>
          </w:p>
        </w:tc>
        <w:tc>
          <w:tcPr>
            <w:tcW w:w="3288" w:type="dxa"/>
          </w:tcPr>
          <w:p w:rsidR="00966B14" w:rsidRDefault="00966B14">
            <w:pPr>
              <w:pStyle w:val="ConsPlusNormal"/>
              <w:jc w:val="both"/>
            </w:pPr>
            <w:r>
              <w:t>Численность граждан, получивших возмещение 50,0 процента расходов на оплату малобелковых продуктов питания для детей, больных фенилкетонурией</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34</w:t>
            </w:r>
          </w:p>
        </w:tc>
        <w:tc>
          <w:tcPr>
            <w:tcW w:w="702" w:type="dxa"/>
          </w:tcPr>
          <w:p w:rsidR="00966B14" w:rsidRDefault="00966B14">
            <w:pPr>
              <w:pStyle w:val="ConsPlusNormal"/>
              <w:jc w:val="center"/>
            </w:pPr>
            <w:r>
              <w:t>34</w:t>
            </w:r>
          </w:p>
        </w:tc>
        <w:tc>
          <w:tcPr>
            <w:tcW w:w="702" w:type="dxa"/>
          </w:tcPr>
          <w:p w:rsidR="00966B14" w:rsidRDefault="00966B14">
            <w:pPr>
              <w:pStyle w:val="ConsPlusNormal"/>
              <w:jc w:val="center"/>
            </w:pPr>
            <w:r>
              <w:t>35</w:t>
            </w:r>
          </w:p>
        </w:tc>
        <w:tc>
          <w:tcPr>
            <w:tcW w:w="702" w:type="dxa"/>
          </w:tcPr>
          <w:p w:rsidR="00966B14" w:rsidRDefault="00966B14">
            <w:pPr>
              <w:pStyle w:val="ConsPlusNormal"/>
              <w:jc w:val="center"/>
            </w:pPr>
            <w:r>
              <w:t>35</w:t>
            </w:r>
          </w:p>
        </w:tc>
        <w:tc>
          <w:tcPr>
            <w:tcW w:w="702" w:type="dxa"/>
          </w:tcPr>
          <w:p w:rsidR="00966B14" w:rsidRDefault="00966B14">
            <w:pPr>
              <w:pStyle w:val="ConsPlusNormal"/>
              <w:jc w:val="center"/>
            </w:pPr>
            <w:r>
              <w:t>35</w:t>
            </w:r>
          </w:p>
        </w:tc>
        <w:tc>
          <w:tcPr>
            <w:tcW w:w="704" w:type="dxa"/>
          </w:tcPr>
          <w:p w:rsidR="00966B14" w:rsidRDefault="00966B14">
            <w:pPr>
              <w:pStyle w:val="ConsPlusNormal"/>
              <w:jc w:val="center"/>
            </w:pPr>
            <w:r>
              <w:t>35</w:t>
            </w:r>
          </w:p>
        </w:tc>
      </w:tr>
      <w:tr w:rsidR="00966B14">
        <w:tc>
          <w:tcPr>
            <w:tcW w:w="482" w:type="dxa"/>
          </w:tcPr>
          <w:p w:rsidR="00966B14" w:rsidRDefault="00966B14">
            <w:pPr>
              <w:pStyle w:val="ConsPlusNormal"/>
              <w:jc w:val="center"/>
            </w:pPr>
            <w:r>
              <w:t>53.</w:t>
            </w:r>
          </w:p>
        </w:tc>
        <w:tc>
          <w:tcPr>
            <w:tcW w:w="3288" w:type="dxa"/>
          </w:tcPr>
          <w:p w:rsidR="00966B14" w:rsidRDefault="00966B14">
            <w:pPr>
              <w:pStyle w:val="ConsPlusNormal"/>
              <w:jc w:val="both"/>
            </w:pPr>
            <w:r>
              <w:t>Численность инвалидов, получивших выплату компенсации страховых премий по договорам обязательного страхования гражданской ответственности владельцев транспортных средств</w:t>
            </w:r>
          </w:p>
        </w:tc>
        <w:tc>
          <w:tcPr>
            <w:tcW w:w="1361" w:type="dxa"/>
          </w:tcPr>
          <w:p w:rsidR="00966B14" w:rsidRDefault="00966B14">
            <w:pPr>
              <w:pStyle w:val="ConsPlusNormal"/>
              <w:jc w:val="center"/>
            </w:pPr>
            <w:r>
              <w:t>человек</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w:t>
            </w:r>
          </w:p>
        </w:tc>
        <w:tc>
          <w:tcPr>
            <w:tcW w:w="702" w:type="dxa"/>
          </w:tcPr>
          <w:p w:rsidR="00966B14" w:rsidRDefault="00966B14">
            <w:pPr>
              <w:pStyle w:val="ConsPlusNormal"/>
              <w:jc w:val="center"/>
            </w:pPr>
            <w:r>
              <w:t>316</w:t>
            </w:r>
          </w:p>
        </w:tc>
        <w:tc>
          <w:tcPr>
            <w:tcW w:w="702" w:type="dxa"/>
          </w:tcPr>
          <w:p w:rsidR="00966B14" w:rsidRDefault="00966B14">
            <w:pPr>
              <w:pStyle w:val="ConsPlusNormal"/>
              <w:jc w:val="center"/>
            </w:pPr>
            <w:r>
              <w:t>316</w:t>
            </w:r>
          </w:p>
        </w:tc>
        <w:tc>
          <w:tcPr>
            <w:tcW w:w="702" w:type="dxa"/>
          </w:tcPr>
          <w:p w:rsidR="00966B14" w:rsidRDefault="00966B14">
            <w:pPr>
              <w:pStyle w:val="ConsPlusNormal"/>
              <w:jc w:val="center"/>
            </w:pPr>
            <w:r>
              <w:t>321</w:t>
            </w:r>
          </w:p>
        </w:tc>
        <w:tc>
          <w:tcPr>
            <w:tcW w:w="702" w:type="dxa"/>
          </w:tcPr>
          <w:p w:rsidR="00966B14" w:rsidRDefault="00966B14">
            <w:pPr>
              <w:pStyle w:val="ConsPlusNormal"/>
              <w:jc w:val="center"/>
            </w:pPr>
            <w:r>
              <w:t>321</w:t>
            </w:r>
          </w:p>
        </w:tc>
        <w:tc>
          <w:tcPr>
            <w:tcW w:w="702" w:type="dxa"/>
          </w:tcPr>
          <w:p w:rsidR="00966B14" w:rsidRDefault="00966B14">
            <w:pPr>
              <w:pStyle w:val="ConsPlusNormal"/>
              <w:jc w:val="center"/>
            </w:pPr>
            <w:r>
              <w:t>321</w:t>
            </w:r>
          </w:p>
        </w:tc>
        <w:tc>
          <w:tcPr>
            <w:tcW w:w="704" w:type="dxa"/>
          </w:tcPr>
          <w:p w:rsidR="00966B14" w:rsidRDefault="00966B14">
            <w:pPr>
              <w:pStyle w:val="ConsPlusNormal"/>
              <w:jc w:val="center"/>
            </w:pPr>
            <w:r>
              <w:t>321</w:t>
            </w:r>
          </w:p>
        </w:tc>
      </w:tr>
    </w:tbl>
    <w:p w:rsidR="00966B14" w:rsidRDefault="00966B14">
      <w:pPr>
        <w:sectPr w:rsidR="00966B14">
          <w:pgSz w:w="16838" w:h="11905" w:orient="landscape"/>
          <w:pgMar w:top="1701" w:right="1134" w:bottom="850" w:left="1134" w:header="0" w:footer="0" w:gutter="0"/>
          <w:cols w:space="720"/>
        </w:sectPr>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right"/>
        <w:outlineLvl w:val="1"/>
      </w:pPr>
      <w:r>
        <w:t>Приложение 2</w:t>
      </w:r>
    </w:p>
    <w:p w:rsidR="00966B14" w:rsidRDefault="00966B14">
      <w:pPr>
        <w:pStyle w:val="ConsPlusNormal"/>
        <w:jc w:val="right"/>
      </w:pPr>
      <w:r>
        <w:t>к государственной программе</w:t>
      </w:r>
    </w:p>
    <w:p w:rsidR="00966B14" w:rsidRDefault="00966B14">
      <w:pPr>
        <w:pStyle w:val="ConsPlusNormal"/>
        <w:jc w:val="right"/>
      </w:pPr>
      <w:r>
        <w:t>Оренбургской области</w:t>
      </w:r>
    </w:p>
    <w:p w:rsidR="00966B14" w:rsidRDefault="00966B14">
      <w:pPr>
        <w:pStyle w:val="ConsPlusNormal"/>
        <w:jc w:val="right"/>
      </w:pPr>
      <w:r>
        <w:t>"Доступная среда"</w:t>
      </w:r>
    </w:p>
    <w:p w:rsidR="00966B14" w:rsidRDefault="00966B14">
      <w:pPr>
        <w:pStyle w:val="ConsPlusNormal"/>
        <w:jc w:val="right"/>
      </w:pPr>
      <w:r>
        <w:t>на 2014 - 2020 годы</w:t>
      </w:r>
    </w:p>
    <w:p w:rsidR="00966B14" w:rsidRDefault="00966B14">
      <w:pPr>
        <w:pStyle w:val="ConsPlusNormal"/>
        <w:jc w:val="both"/>
      </w:pPr>
    </w:p>
    <w:p w:rsidR="00966B14" w:rsidRDefault="00966B14">
      <w:pPr>
        <w:pStyle w:val="ConsPlusNormal"/>
        <w:jc w:val="center"/>
      </w:pPr>
      <w:bookmarkStart w:id="2" w:name="P837"/>
      <w:bookmarkEnd w:id="2"/>
      <w:r>
        <w:t>Перечень</w:t>
      </w:r>
    </w:p>
    <w:p w:rsidR="00966B14" w:rsidRDefault="00966B14">
      <w:pPr>
        <w:pStyle w:val="ConsPlusNormal"/>
        <w:jc w:val="center"/>
      </w:pPr>
      <w:r>
        <w:t>основных мероприятий Программы</w:t>
      </w:r>
    </w:p>
    <w:p w:rsidR="00966B14" w:rsidRDefault="00966B1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
        <w:gridCol w:w="2891"/>
        <w:gridCol w:w="1814"/>
        <w:gridCol w:w="1361"/>
        <w:gridCol w:w="1474"/>
        <w:gridCol w:w="2835"/>
        <w:gridCol w:w="2683"/>
        <w:gridCol w:w="2685"/>
      </w:tblGrid>
      <w:tr w:rsidR="00966B14">
        <w:tc>
          <w:tcPr>
            <w:tcW w:w="587" w:type="dxa"/>
            <w:vMerge w:val="restart"/>
          </w:tcPr>
          <w:p w:rsidR="00966B14" w:rsidRDefault="00966B14">
            <w:pPr>
              <w:pStyle w:val="ConsPlusNormal"/>
              <w:jc w:val="center"/>
            </w:pPr>
            <w:r>
              <w:t>N п/п</w:t>
            </w:r>
          </w:p>
        </w:tc>
        <w:tc>
          <w:tcPr>
            <w:tcW w:w="2891" w:type="dxa"/>
            <w:vMerge w:val="restart"/>
          </w:tcPr>
          <w:p w:rsidR="00966B14" w:rsidRDefault="00966B14">
            <w:pPr>
              <w:pStyle w:val="ConsPlusNormal"/>
              <w:jc w:val="center"/>
            </w:pPr>
            <w:r>
              <w:t>Номер и наименование основного мероприятия</w:t>
            </w:r>
          </w:p>
        </w:tc>
        <w:tc>
          <w:tcPr>
            <w:tcW w:w="1814" w:type="dxa"/>
            <w:vMerge w:val="restart"/>
          </w:tcPr>
          <w:p w:rsidR="00966B14" w:rsidRDefault="00966B14">
            <w:pPr>
              <w:pStyle w:val="ConsPlusNormal"/>
              <w:jc w:val="center"/>
            </w:pPr>
            <w:r>
              <w:t>Ответственный исполнитель</w:t>
            </w:r>
          </w:p>
        </w:tc>
        <w:tc>
          <w:tcPr>
            <w:tcW w:w="2835" w:type="dxa"/>
            <w:gridSpan w:val="2"/>
          </w:tcPr>
          <w:p w:rsidR="00966B14" w:rsidRDefault="00966B14">
            <w:pPr>
              <w:pStyle w:val="ConsPlusNormal"/>
              <w:jc w:val="center"/>
            </w:pPr>
            <w:r>
              <w:t>Срок</w:t>
            </w:r>
          </w:p>
        </w:tc>
        <w:tc>
          <w:tcPr>
            <w:tcW w:w="2835" w:type="dxa"/>
            <w:vMerge w:val="restart"/>
          </w:tcPr>
          <w:p w:rsidR="00966B14" w:rsidRDefault="00966B14">
            <w:pPr>
              <w:pStyle w:val="ConsPlusNormal"/>
              <w:jc w:val="center"/>
            </w:pPr>
            <w:r>
              <w:t>Ожидаемый конечный результат (краткое описание)</w:t>
            </w:r>
          </w:p>
        </w:tc>
        <w:tc>
          <w:tcPr>
            <w:tcW w:w="2683" w:type="dxa"/>
            <w:vMerge w:val="restart"/>
          </w:tcPr>
          <w:p w:rsidR="00966B14" w:rsidRDefault="00966B14">
            <w:pPr>
              <w:pStyle w:val="ConsPlusNormal"/>
              <w:jc w:val="center"/>
            </w:pPr>
            <w:r>
              <w:t>Последствия нереализации основного мероприятия</w:t>
            </w:r>
          </w:p>
        </w:tc>
        <w:tc>
          <w:tcPr>
            <w:tcW w:w="2685" w:type="dxa"/>
            <w:vMerge w:val="restart"/>
          </w:tcPr>
          <w:p w:rsidR="00966B14" w:rsidRDefault="00966B14">
            <w:pPr>
              <w:pStyle w:val="ConsPlusNormal"/>
              <w:jc w:val="center"/>
            </w:pPr>
            <w:r>
              <w:t>Связь с показателями (индикаторами) Программы (подпрограммы)</w:t>
            </w:r>
          </w:p>
        </w:tc>
      </w:tr>
      <w:tr w:rsidR="00966B14">
        <w:tc>
          <w:tcPr>
            <w:tcW w:w="587" w:type="dxa"/>
            <w:vMerge/>
          </w:tcPr>
          <w:p w:rsidR="00966B14" w:rsidRDefault="00966B14"/>
        </w:tc>
        <w:tc>
          <w:tcPr>
            <w:tcW w:w="2891" w:type="dxa"/>
            <w:vMerge/>
          </w:tcPr>
          <w:p w:rsidR="00966B14" w:rsidRDefault="00966B14"/>
        </w:tc>
        <w:tc>
          <w:tcPr>
            <w:tcW w:w="1814" w:type="dxa"/>
            <w:vMerge/>
          </w:tcPr>
          <w:p w:rsidR="00966B14" w:rsidRDefault="00966B14"/>
        </w:tc>
        <w:tc>
          <w:tcPr>
            <w:tcW w:w="1361" w:type="dxa"/>
          </w:tcPr>
          <w:p w:rsidR="00966B14" w:rsidRDefault="00966B14">
            <w:pPr>
              <w:pStyle w:val="ConsPlusNormal"/>
              <w:jc w:val="center"/>
            </w:pPr>
            <w:r>
              <w:t>начала реализации</w:t>
            </w:r>
          </w:p>
        </w:tc>
        <w:tc>
          <w:tcPr>
            <w:tcW w:w="1474" w:type="dxa"/>
          </w:tcPr>
          <w:p w:rsidR="00966B14" w:rsidRDefault="00966B14">
            <w:pPr>
              <w:pStyle w:val="ConsPlusNormal"/>
              <w:jc w:val="center"/>
            </w:pPr>
            <w:r>
              <w:t>окончания реализации</w:t>
            </w:r>
          </w:p>
        </w:tc>
        <w:tc>
          <w:tcPr>
            <w:tcW w:w="2835" w:type="dxa"/>
            <w:vMerge/>
          </w:tcPr>
          <w:p w:rsidR="00966B14" w:rsidRDefault="00966B14"/>
        </w:tc>
        <w:tc>
          <w:tcPr>
            <w:tcW w:w="2683" w:type="dxa"/>
            <w:vMerge/>
          </w:tcPr>
          <w:p w:rsidR="00966B14" w:rsidRDefault="00966B14"/>
        </w:tc>
        <w:tc>
          <w:tcPr>
            <w:tcW w:w="2685" w:type="dxa"/>
            <w:vMerge/>
          </w:tcPr>
          <w:p w:rsidR="00966B14" w:rsidRDefault="00966B14"/>
        </w:tc>
      </w:tr>
      <w:tr w:rsidR="00966B14">
        <w:tc>
          <w:tcPr>
            <w:tcW w:w="587" w:type="dxa"/>
          </w:tcPr>
          <w:p w:rsidR="00966B14" w:rsidRDefault="00966B14">
            <w:pPr>
              <w:pStyle w:val="ConsPlusNormal"/>
              <w:jc w:val="center"/>
            </w:pPr>
            <w:r>
              <w:t>1</w:t>
            </w:r>
          </w:p>
        </w:tc>
        <w:tc>
          <w:tcPr>
            <w:tcW w:w="2891" w:type="dxa"/>
          </w:tcPr>
          <w:p w:rsidR="00966B14" w:rsidRDefault="00966B14">
            <w:pPr>
              <w:pStyle w:val="ConsPlusNormal"/>
              <w:jc w:val="center"/>
            </w:pPr>
            <w:r>
              <w:t>2</w:t>
            </w:r>
          </w:p>
        </w:tc>
        <w:tc>
          <w:tcPr>
            <w:tcW w:w="1814" w:type="dxa"/>
          </w:tcPr>
          <w:p w:rsidR="00966B14" w:rsidRDefault="00966B14">
            <w:pPr>
              <w:pStyle w:val="ConsPlusNormal"/>
              <w:jc w:val="center"/>
            </w:pPr>
            <w:r>
              <w:t>3</w:t>
            </w:r>
          </w:p>
        </w:tc>
        <w:tc>
          <w:tcPr>
            <w:tcW w:w="1361" w:type="dxa"/>
          </w:tcPr>
          <w:p w:rsidR="00966B14" w:rsidRDefault="00966B14">
            <w:pPr>
              <w:pStyle w:val="ConsPlusNormal"/>
              <w:jc w:val="center"/>
            </w:pPr>
            <w:r>
              <w:t>4</w:t>
            </w:r>
          </w:p>
        </w:tc>
        <w:tc>
          <w:tcPr>
            <w:tcW w:w="1474" w:type="dxa"/>
          </w:tcPr>
          <w:p w:rsidR="00966B14" w:rsidRDefault="00966B14">
            <w:pPr>
              <w:pStyle w:val="ConsPlusNormal"/>
              <w:jc w:val="center"/>
            </w:pPr>
            <w:r>
              <w:t>5</w:t>
            </w:r>
          </w:p>
        </w:tc>
        <w:tc>
          <w:tcPr>
            <w:tcW w:w="2835" w:type="dxa"/>
          </w:tcPr>
          <w:p w:rsidR="00966B14" w:rsidRDefault="00966B14">
            <w:pPr>
              <w:pStyle w:val="ConsPlusNormal"/>
              <w:jc w:val="center"/>
            </w:pPr>
            <w:r>
              <w:t>6</w:t>
            </w:r>
          </w:p>
        </w:tc>
        <w:tc>
          <w:tcPr>
            <w:tcW w:w="2683" w:type="dxa"/>
          </w:tcPr>
          <w:p w:rsidR="00966B14" w:rsidRDefault="00966B14">
            <w:pPr>
              <w:pStyle w:val="ConsPlusNormal"/>
              <w:jc w:val="center"/>
            </w:pPr>
            <w:r>
              <w:t>7</w:t>
            </w:r>
          </w:p>
        </w:tc>
        <w:tc>
          <w:tcPr>
            <w:tcW w:w="2685" w:type="dxa"/>
          </w:tcPr>
          <w:p w:rsidR="00966B14" w:rsidRDefault="00966B14">
            <w:pPr>
              <w:pStyle w:val="ConsPlusNormal"/>
              <w:jc w:val="center"/>
            </w:pPr>
            <w:r>
              <w:t>8</w:t>
            </w:r>
          </w:p>
        </w:tc>
      </w:tr>
      <w:tr w:rsidR="00966B14">
        <w:tc>
          <w:tcPr>
            <w:tcW w:w="16330" w:type="dxa"/>
            <w:gridSpan w:val="8"/>
          </w:tcPr>
          <w:p w:rsidR="00966B14" w:rsidRDefault="00966B14">
            <w:pPr>
              <w:pStyle w:val="ConsPlusNormal"/>
              <w:jc w:val="center"/>
              <w:outlineLvl w:val="2"/>
            </w:pPr>
            <w:hyperlink w:anchor="P4041" w:history="1">
              <w:r>
                <w:rPr>
                  <w:color w:val="0000FF"/>
                </w:rPr>
                <w:t>Подпрограмма</w:t>
              </w:r>
            </w:hyperlink>
            <w:r>
              <w:t xml:space="preserve"> "Доступная среда" на 2014 - 2015 годы</w:t>
            </w:r>
          </w:p>
        </w:tc>
      </w:tr>
      <w:tr w:rsidR="00966B14">
        <w:tc>
          <w:tcPr>
            <w:tcW w:w="16330" w:type="dxa"/>
            <w:gridSpan w:val="8"/>
          </w:tcPr>
          <w:p w:rsidR="00966B14" w:rsidRDefault="00966B14">
            <w:pPr>
              <w:pStyle w:val="ConsPlusNormal"/>
              <w:jc w:val="center"/>
              <w:outlineLvl w:val="3"/>
            </w:pPr>
            <w:bookmarkStart w:id="3" w:name="P858"/>
            <w:bookmarkEnd w:id="3"/>
            <w:r>
              <w:t>I. Мероприятия, направленные на совершенствование нормативно-правовой базы и организационных механизмов развития системы реабилитации и социальной интеграции инвалидов, формирования для них доступной среды жизнедеятельности, в том числе:</w:t>
            </w:r>
          </w:p>
        </w:tc>
      </w:tr>
      <w:tr w:rsidR="00966B14">
        <w:tc>
          <w:tcPr>
            <w:tcW w:w="587" w:type="dxa"/>
          </w:tcPr>
          <w:p w:rsidR="00966B14" w:rsidRDefault="00966B14">
            <w:pPr>
              <w:pStyle w:val="ConsPlusNormal"/>
              <w:jc w:val="center"/>
            </w:pPr>
            <w:r>
              <w:t>1.</w:t>
            </w:r>
          </w:p>
        </w:tc>
        <w:tc>
          <w:tcPr>
            <w:tcW w:w="2891" w:type="dxa"/>
          </w:tcPr>
          <w:p w:rsidR="00966B14" w:rsidRDefault="00966B14">
            <w:pPr>
              <w:pStyle w:val="ConsPlusNormal"/>
              <w:jc w:val="both"/>
            </w:pPr>
            <w:r>
              <w:t>Основное мероприятие 1.1 "Инвентаризация правовых актов на предмет учета потребностей инвалидов и других МГН"</w:t>
            </w:r>
          </w:p>
        </w:tc>
        <w:tc>
          <w:tcPr>
            <w:tcW w:w="1814" w:type="dxa"/>
          </w:tcPr>
          <w:p w:rsidR="00966B14" w:rsidRDefault="00966B14">
            <w:pPr>
              <w:pStyle w:val="ConsPlusNormal"/>
              <w:jc w:val="center"/>
            </w:pPr>
            <w:r>
              <w:t>ОИВ</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 xml:space="preserve">выявление правовых актов, требующих внесения изменений с учетом норм законодательства Российской Федерации, </w:t>
            </w:r>
            <w:hyperlink r:id="rId36" w:history="1">
              <w:r>
                <w:rPr>
                  <w:color w:val="0000FF"/>
                </w:rPr>
                <w:t>Конвенции</w:t>
              </w:r>
            </w:hyperlink>
            <w:r>
              <w:t xml:space="preserve"> о правах инвалидов</w:t>
            </w:r>
          </w:p>
        </w:tc>
        <w:tc>
          <w:tcPr>
            <w:tcW w:w="2683" w:type="dxa"/>
          </w:tcPr>
          <w:p w:rsidR="00966B14" w:rsidRDefault="00966B14">
            <w:pPr>
              <w:pStyle w:val="ConsPlusNormal"/>
              <w:jc w:val="both"/>
            </w:pPr>
            <w:r>
              <w:t xml:space="preserve">наличие правовых актов, противоречащих законодательству Российской Федерации, </w:t>
            </w:r>
            <w:hyperlink r:id="rId37" w:history="1">
              <w:r>
                <w:rPr>
                  <w:color w:val="0000FF"/>
                </w:rPr>
                <w:t>Конвенции</w:t>
              </w:r>
            </w:hyperlink>
            <w:r>
              <w:t xml:space="preserve"> о правах инвалидов</w:t>
            </w:r>
          </w:p>
        </w:tc>
        <w:tc>
          <w:tcPr>
            <w:tcW w:w="2685" w:type="dxa"/>
          </w:tcPr>
          <w:p w:rsidR="00966B14" w:rsidRDefault="00966B14">
            <w:pPr>
              <w:pStyle w:val="ConsPlusNormal"/>
              <w:jc w:val="both"/>
            </w:pPr>
            <w: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w:t>
            </w:r>
            <w:r>
              <w:lastRenderedPageBreak/>
              <w:t>объектов</w:t>
            </w:r>
          </w:p>
        </w:tc>
      </w:tr>
      <w:tr w:rsidR="00966B14">
        <w:tc>
          <w:tcPr>
            <w:tcW w:w="587" w:type="dxa"/>
          </w:tcPr>
          <w:p w:rsidR="00966B14" w:rsidRDefault="00966B14">
            <w:pPr>
              <w:pStyle w:val="ConsPlusNormal"/>
              <w:jc w:val="center"/>
            </w:pPr>
            <w:r>
              <w:lastRenderedPageBreak/>
              <w:t>2.</w:t>
            </w:r>
          </w:p>
        </w:tc>
        <w:tc>
          <w:tcPr>
            <w:tcW w:w="2891" w:type="dxa"/>
          </w:tcPr>
          <w:p w:rsidR="00966B14" w:rsidRDefault="00966B14">
            <w:pPr>
              <w:pStyle w:val="ConsPlusNormal"/>
              <w:jc w:val="both"/>
            </w:pPr>
            <w:r>
              <w:t>Основное мероприятие 1.2 "Совершенствование законодательства Оренбургской области в части обеспечения условий для формирования доступной для инвалидов и других МГН социальной, транспортной и инженерной инфраструктуры"</w:t>
            </w:r>
          </w:p>
        </w:tc>
        <w:tc>
          <w:tcPr>
            <w:tcW w:w="1814" w:type="dxa"/>
          </w:tcPr>
          <w:p w:rsidR="00966B14" w:rsidRDefault="00966B14">
            <w:pPr>
              <w:pStyle w:val="ConsPlusNormal"/>
              <w:jc w:val="center"/>
            </w:pPr>
            <w:r>
              <w:t>ОИВ</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разработка правовых актов в области организации формирования доступной для инвалидов среды жизнедеятельности, внесение изменений в действующие правовые акты</w:t>
            </w:r>
          </w:p>
        </w:tc>
        <w:tc>
          <w:tcPr>
            <w:tcW w:w="2683" w:type="dxa"/>
          </w:tcPr>
          <w:p w:rsidR="00966B14" w:rsidRDefault="00966B14">
            <w:pPr>
              <w:pStyle w:val="ConsPlusNormal"/>
              <w:jc w:val="both"/>
            </w:pPr>
            <w:r>
              <w:t>отсутствие нормативной базы в области организации формирования доступной для инвалидов среды жизнедеятельности</w:t>
            </w:r>
          </w:p>
        </w:tc>
        <w:tc>
          <w:tcPr>
            <w:tcW w:w="2685" w:type="dxa"/>
          </w:tcPr>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r>
      <w:tr w:rsidR="00966B14">
        <w:tc>
          <w:tcPr>
            <w:tcW w:w="587" w:type="dxa"/>
          </w:tcPr>
          <w:p w:rsidR="00966B14" w:rsidRDefault="00966B14">
            <w:pPr>
              <w:pStyle w:val="ConsPlusNormal"/>
              <w:jc w:val="center"/>
            </w:pPr>
            <w:r>
              <w:t>3.</w:t>
            </w:r>
          </w:p>
        </w:tc>
        <w:tc>
          <w:tcPr>
            <w:tcW w:w="2891" w:type="dxa"/>
          </w:tcPr>
          <w:p w:rsidR="00966B14" w:rsidRDefault="00966B14">
            <w:pPr>
              <w:pStyle w:val="ConsPlusNormal"/>
              <w:jc w:val="both"/>
            </w:pPr>
            <w:r>
              <w:t>Основное мероприятие 1.3 "Проведение мониторинга оценки инвалидами уровня доступности приоритетных объектов и услуг, а также отношения инвалидов к осуществляемой деятельности по формированию доступной среды"</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выявление и оценка потребностей в устранении существующих ограничений и барьеров для объектов и услуг в приоритетных сферах жизнедеятельности инвалидов и других МГН;</w:t>
            </w:r>
          </w:p>
          <w:p w:rsidR="00966B14" w:rsidRDefault="00966B14">
            <w:pPr>
              <w:pStyle w:val="ConsPlusNormal"/>
              <w:jc w:val="both"/>
            </w:pPr>
            <w:r>
              <w:t>выявление проблемных зон, негативно влияющих на реализацию Программы</w:t>
            </w:r>
          </w:p>
        </w:tc>
        <w:tc>
          <w:tcPr>
            <w:tcW w:w="2683" w:type="dxa"/>
          </w:tcPr>
          <w:p w:rsidR="00966B14" w:rsidRDefault="00966B14">
            <w:pPr>
              <w:pStyle w:val="ConsPlusNormal"/>
              <w:jc w:val="both"/>
            </w:pPr>
            <w:r>
              <w:t>возникновение барьеров при обеспечении доступности приоритетных сфер жизнедеятельности для инвалидов и других МГН</w:t>
            </w:r>
          </w:p>
        </w:tc>
        <w:tc>
          <w:tcPr>
            <w:tcW w:w="2685" w:type="dxa"/>
          </w:tcPr>
          <w:p w:rsidR="00966B14" w:rsidRDefault="00966B14">
            <w:pPr>
              <w:pStyle w:val="ConsPlusNormal"/>
              <w:jc w:val="both"/>
            </w:pPr>
            <w:r>
              <w:t>доля инвалидов, положительно оценивающих уровень доступности объектов и услуг в приоритетных сферах жизнедеятельности, в общей численности инвалидов;</w:t>
            </w:r>
          </w:p>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tc>
      </w:tr>
      <w:tr w:rsidR="00966B14">
        <w:tc>
          <w:tcPr>
            <w:tcW w:w="587" w:type="dxa"/>
          </w:tcPr>
          <w:p w:rsidR="00966B14" w:rsidRDefault="00966B14">
            <w:pPr>
              <w:pStyle w:val="ConsPlusNormal"/>
              <w:jc w:val="center"/>
            </w:pPr>
            <w:r>
              <w:t>4.</w:t>
            </w:r>
          </w:p>
        </w:tc>
        <w:tc>
          <w:tcPr>
            <w:tcW w:w="2891" w:type="dxa"/>
          </w:tcPr>
          <w:p w:rsidR="00966B14" w:rsidRDefault="00966B14">
            <w:pPr>
              <w:pStyle w:val="ConsPlusNormal"/>
              <w:jc w:val="both"/>
            </w:pPr>
            <w:r>
              <w:t xml:space="preserve">Основное мероприятие 1.4 "Формирование перечня действующих социально значимых объектов, в </w:t>
            </w:r>
            <w:r>
              <w:lastRenderedPageBreak/>
              <w:t>которых необходимо обеспечение доступности, и перечня объектов, где она уже создана"</w:t>
            </w:r>
          </w:p>
        </w:tc>
        <w:tc>
          <w:tcPr>
            <w:tcW w:w="1814" w:type="dxa"/>
          </w:tcPr>
          <w:p w:rsidR="00966B14" w:rsidRDefault="00966B14">
            <w:pPr>
              <w:pStyle w:val="ConsPlusNormal"/>
              <w:jc w:val="center"/>
            </w:pPr>
            <w:r>
              <w:lastRenderedPageBreak/>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 xml:space="preserve">объективизация потребностей инвалидов и других МГН в обеспечении беспрепятственного доступа </w:t>
            </w:r>
            <w:r>
              <w:lastRenderedPageBreak/>
              <w:t>к социально значимым объектам</w:t>
            </w:r>
          </w:p>
        </w:tc>
        <w:tc>
          <w:tcPr>
            <w:tcW w:w="2683" w:type="dxa"/>
          </w:tcPr>
          <w:p w:rsidR="00966B14" w:rsidRDefault="00966B14">
            <w:pPr>
              <w:pStyle w:val="ConsPlusNormal"/>
              <w:jc w:val="both"/>
            </w:pPr>
            <w:r>
              <w:lastRenderedPageBreak/>
              <w:t xml:space="preserve">отсутствие информации о доступных объектах и объектах, требующих дооборудования </w:t>
            </w:r>
            <w:r>
              <w:lastRenderedPageBreak/>
              <w:t>элементами доступности</w:t>
            </w:r>
          </w:p>
        </w:tc>
        <w:tc>
          <w:tcPr>
            <w:tcW w:w="2685" w:type="dxa"/>
          </w:tcPr>
          <w:p w:rsidR="00966B14" w:rsidRDefault="00966B14">
            <w:pPr>
              <w:pStyle w:val="ConsPlusNormal"/>
              <w:jc w:val="both"/>
            </w:pPr>
            <w:r>
              <w:lastRenderedPageBreak/>
              <w:t xml:space="preserve">доля доступных для инвалидов и других МГН приоритетных объектов социальной, </w:t>
            </w:r>
            <w:r>
              <w:lastRenderedPageBreak/>
              <w:t>транспортной, инженерной инфраструктуры в общем количестве приоритетных объектов</w:t>
            </w:r>
          </w:p>
        </w:tc>
      </w:tr>
      <w:tr w:rsidR="00966B14">
        <w:tc>
          <w:tcPr>
            <w:tcW w:w="587" w:type="dxa"/>
          </w:tcPr>
          <w:p w:rsidR="00966B14" w:rsidRDefault="00966B14">
            <w:pPr>
              <w:pStyle w:val="ConsPlusNormal"/>
              <w:jc w:val="center"/>
            </w:pPr>
            <w:r>
              <w:lastRenderedPageBreak/>
              <w:t>5.</w:t>
            </w:r>
          </w:p>
        </w:tc>
        <w:tc>
          <w:tcPr>
            <w:tcW w:w="2891" w:type="dxa"/>
          </w:tcPr>
          <w:p w:rsidR="00966B14" w:rsidRDefault="00966B14">
            <w:pPr>
              <w:pStyle w:val="ConsPlusNormal"/>
              <w:jc w:val="both"/>
            </w:pPr>
            <w:bookmarkStart w:id="4" w:name="P894"/>
            <w:bookmarkEnd w:id="4"/>
            <w:r>
              <w:t>Основное мероприятие 1.5 "Информатизация учреждений социального обслуживания населения в целях работы с порталом "Доступная среда"</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2014 год</w:t>
            </w:r>
          </w:p>
        </w:tc>
        <w:tc>
          <w:tcPr>
            <w:tcW w:w="2835" w:type="dxa"/>
          </w:tcPr>
          <w:p w:rsidR="00966B14" w:rsidRDefault="00966B14">
            <w:pPr>
              <w:pStyle w:val="ConsPlusNormal"/>
              <w:jc w:val="both"/>
            </w:pPr>
            <w:r>
              <w:t>формирование и обновление карт доступности объектов и услуг, отображающих сравниваемую информацию о доступности объектов и услуг для инвалидов и других МГН</w:t>
            </w:r>
          </w:p>
        </w:tc>
        <w:tc>
          <w:tcPr>
            <w:tcW w:w="2683" w:type="dxa"/>
          </w:tcPr>
          <w:p w:rsidR="00966B14" w:rsidRDefault="00966B14">
            <w:pPr>
              <w:pStyle w:val="ConsPlusNormal"/>
              <w:jc w:val="both"/>
            </w:pPr>
            <w:r>
              <w:t>отсутствие возможности ведения карт доступности</w:t>
            </w:r>
          </w:p>
        </w:tc>
        <w:tc>
          <w:tcPr>
            <w:tcW w:w="2685" w:type="dxa"/>
          </w:tcPr>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r>
      <w:tr w:rsidR="00966B14">
        <w:tc>
          <w:tcPr>
            <w:tcW w:w="587" w:type="dxa"/>
          </w:tcPr>
          <w:p w:rsidR="00966B14" w:rsidRDefault="00966B14">
            <w:pPr>
              <w:pStyle w:val="ConsPlusNormal"/>
              <w:jc w:val="center"/>
            </w:pPr>
            <w:r>
              <w:t>6.</w:t>
            </w:r>
          </w:p>
        </w:tc>
        <w:tc>
          <w:tcPr>
            <w:tcW w:w="2891" w:type="dxa"/>
          </w:tcPr>
          <w:p w:rsidR="00966B14" w:rsidRDefault="00966B14">
            <w:pPr>
              <w:pStyle w:val="ConsPlusNormal"/>
              <w:jc w:val="both"/>
            </w:pPr>
            <w:r>
              <w:t>Основное мероприятие 1.6 "Осуществление государственной политики в сфере формирования доступной для МГН среды жизнедеятельности, социальной поддержки и реабилитации инвалидов и ветеранов посредством организации работы межведомственного координационного совета по делам ветеранов и инвалидов при Правительстве Оренбургской области"</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реализация государственной политики в сфере социальной поддержки инвалидов, реабилитационных программ и мероприятий, направленных на комплексное решение проблем граждан данной категории</w:t>
            </w:r>
          </w:p>
        </w:tc>
        <w:tc>
          <w:tcPr>
            <w:tcW w:w="2683" w:type="dxa"/>
          </w:tcPr>
          <w:p w:rsidR="00966B14" w:rsidRDefault="00966B14">
            <w:pPr>
              <w:pStyle w:val="ConsPlusNormal"/>
              <w:jc w:val="both"/>
            </w:pPr>
            <w:r>
              <w:t>отсутствие межведомственного взаимодействия, взаимодействия с общественными формированиями по вопросам социальной поддержки, реабилитации инвалидов, формирования доступной среды жизнедеятельности</w:t>
            </w:r>
          </w:p>
        </w:tc>
        <w:tc>
          <w:tcPr>
            <w:tcW w:w="2685" w:type="dxa"/>
          </w:tcPr>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r>
      <w:tr w:rsidR="00966B14">
        <w:tc>
          <w:tcPr>
            <w:tcW w:w="16330" w:type="dxa"/>
            <w:gridSpan w:val="8"/>
          </w:tcPr>
          <w:p w:rsidR="00966B14" w:rsidRDefault="00966B14">
            <w:pPr>
              <w:pStyle w:val="ConsPlusNormal"/>
              <w:jc w:val="center"/>
              <w:outlineLvl w:val="3"/>
            </w:pPr>
            <w:bookmarkStart w:id="5" w:name="P909"/>
            <w:bookmarkEnd w:id="5"/>
            <w:r>
              <w:t>II. Комплекс мероприятий по формированию доступной среды жизнедеятельности, развития механизма реабилитации отдельных категорий граждан</w:t>
            </w:r>
          </w:p>
        </w:tc>
      </w:tr>
      <w:tr w:rsidR="00966B14">
        <w:tc>
          <w:tcPr>
            <w:tcW w:w="16330" w:type="dxa"/>
            <w:gridSpan w:val="8"/>
          </w:tcPr>
          <w:p w:rsidR="00966B14" w:rsidRDefault="00966B14">
            <w:pPr>
              <w:pStyle w:val="ConsPlusNormal"/>
              <w:jc w:val="center"/>
              <w:outlineLvl w:val="4"/>
            </w:pPr>
            <w:bookmarkStart w:id="6" w:name="P910"/>
            <w:bookmarkEnd w:id="6"/>
            <w:r>
              <w:lastRenderedPageBreak/>
              <w:t>Мероприятия, направленные на повышение уровня доступности приоритетных объектов и услуг в приоритетных сферах жизнедеятельности инвалидов и других МГН</w:t>
            </w:r>
          </w:p>
        </w:tc>
      </w:tr>
      <w:tr w:rsidR="00966B14">
        <w:tc>
          <w:tcPr>
            <w:tcW w:w="587" w:type="dxa"/>
          </w:tcPr>
          <w:p w:rsidR="00966B14" w:rsidRDefault="00966B14">
            <w:pPr>
              <w:pStyle w:val="ConsPlusNormal"/>
              <w:jc w:val="center"/>
            </w:pPr>
            <w:r>
              <w:t>7.</w:t>
            </w:r>
          </w:p>
        </w:tc>
        <w:tc>
          <w:tcPr>
            <w:tcW w:w="2891" w:type="dxa"/>
          </w:tcPr>
          <w:p w:rsidR="00966B14" w:rsidRDefault="00966B14">
            <w:pPr>
              <w:pStyle w:val="ConsPlusNormal"/>
              <w:jc w:val="both"/>
            </w:pPr>
            <w:r>
              <w:t>Основное мероприятие 1.7 "Организация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МГН"</w:t>
            </w:r>
          </w:p>
        </w:tc>
        <w:tc>
          <w:tcPr>
            <w:tcW w:w="1814" w:type="dxa"/>
          </w:tcPr>
          <w:p w:rsidR="00966B14" w:rsidRDefault="00966B14">
            <w:pPr>
              <w:pStyle w:val="ConsPlusNormal"/>
              <w:jc w:val="center"/>
            </w:pPr>
            <w:r>
              <w:t>ОИВ</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оценка и систематизация доступности объектов и услуг в приоритетных сферах жизнедеятельности инвалидов и других МГН</w:t>
            </w:r>
          </w:p>
        </w:tc>
        <w:tc>
          <w:tcPr>
            <w:tcW w:w="2683" w:type="dxa"/>
          </w:tcPr>
          <w:p w:rsidR="00966B14" w:rsidRDefault="00966B14">
            <w:pPr>
              <w:pStyle w:val="ConsPlusNormal"/>
              <w:jc w:val="both"/>
            </w:pPr>
            <w:r>
              <w:t>отсутствие возможности оценить и систематизировать доступность объектов и услуг в приоритетных сферах жизнедеятельности инвалидов и других МГН</w:t>
            </w:r>
          </w:p>
        </w:tc>
        <w:tc>
          <w:tcPr>
            <w:tcW w:w="2685" w:type="dxa"/>
          </w:tcPr>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r>
      <w:tr w:rsidR="00966B14">
        <w:tc>
          <w:tcPr>
            <w:tcW w:w="587" w:type="dxa"/>
          </w:tcPr>
          <w:p w:rsidR="00966B14" w:rsidRDefault="00966B14">
            <w:pPr>
              <w:pStyle w:val="ConsPlusNormal"/>
              <w:jc w:val="center"/>
            </w:pPr>
            <w:r>
              <w:t>8.</w:t>
            </w:r>
          </w:p>
        </w:tc>
        <w:tc>
          <w:tcPr>
            <w:tcW w:w="2891" w:type="dxa"/>
          </w:tcPr>
          <w:p w:rsidR="00966B14" w:rsidRDefault="00966B14">
            <w:pPr>
              <w:pStyle w:val="ConsPlusNormal"/>
              <w:jc w:val="both"/>
            </w:pPr>
            <w:r>
              <w:t>Основное мероприятие 1.8 "Оснащение зданий, сооружений при осуществлении строительных работ или капитальном ремонте средствами для беспрепятственного использования их МГН"</w:t>
            </w:r>
          </w:p>
        </w:tc>
        <w:tc>
          <w:tcPr>
            <w:tcW w:w="1814" w:type="dxa"/>
          </w:tcPr>
          <w:p w:rsidR="00966B14" w:rsidRDefault="00966B14">
            <w:pPr>
              <w:pStyle w:val="ConsPlusNormal"/>
              <w:jc w:val="center"/>
            </w:pPr>
            <w:r>
              <w:t>ОИВ</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создание собственниками условий для безбарьерного доступа МГН к объектам и услугам</w:t>
            </w:r>
          </w:p>
        </w:tc>
        <w:tc>
          <w:tcPr>
            <w:tcW w:w="2683" w:type="dxa"/>
          </w:tcPr>
          <w:p w:rsidR="00966B14" w:rsidRDefault="00966B14">
            <w:pPr>
              <w:pStyle w:val="ConsPlusNormal"/>
              <w:jc w:val="both"/>
            </w:pPr>
            <w:r>
              <w:t>нарушение прав инвалидов на обеспечение доступности для них социально значимых объектов</w:t>
            </w:r>
          </w:p>
        </w:tc>
        <w:tc>
          <w:tcPr>
            <w:tcW w:w="2685" w:type="dxa"/>
          </w:tcPr>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r>
      <w:tr w:rsidR="00966B14">
        <w:tc>
          <w:tcPr>
            <w:tcW w:w="587" w:type="dxa"/>
          </w:tcPr>
          <w:p w:rsidR="00966B14" w:rsidRDefault="00966B14">
            <w:pPr>
              <w:pStyle w:val="ConsPlusNormal"/>
              <w:jc w:val="center"/>
            </w:pPr>
            <w:r>
              <w:t>9.</w:t>
            </w:r>
          </w:p>
        </w:tc>
        <w:tc>
          <w:tcPr>
            <w:tcW w:w="2891" w:type="dxa"/>
          </w:tcPr>
          <w:p w:rsidR="00966B14" w:rsidRDefault="00966B14">
            <w:pPr>
              <w:pStyle w:val="ConsPlusNormal"/>
              <w:jc w:val="both"/>
            </w:pPr>
            <w:bookmarkStart w:id="7" w:name="P928"/>
            <w:bookmarkEnd w:id="7"/>
            <w:r>
              <w:t xml:space="preserve">Основное мероприятие 1.9 "Обеспечение беспрепятственного доступа (приспособление входных групп, лестниц, пандусных съездов, путей движения внутри зданий, зон оказания услуг, санитарно-гигиенических помещений, прилегающих территорий, тактильные наземные указатели, кнопки вызова, </w:t>
            </w:r>
            <w:r>
              <w:lastRenderedPageBreak/>
              <w:t>автоинформаторы и т.п.)"</w:t>
            </w:r>
          </w:p>
        </w:tc>
        <w:tc>
          <w:tcPr>
            <w:tcW w:w="1814" w:type="dxa"/>
          </w:tcPr>
          <w:p w:rsidR="00966B14" w:rsidRDefault="00966B14">
            <w:pPr>
              <w:pStyle w:val="ConsPlusNormal"/>
              <w:jc w:val="center"/>
            </w:pPr>
            <w:r>
              <w:lastRenderedPageBreak/>
              <w:t>МСР, МЗ, МО, МКиВС</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оборудование с учетом требований доступности для инвалидов объектов социальной инфраструктуры</w:t>
            </w:r>
          </w:p>
        </w:tc>
        <w:tc>
          <w:tcPr>
            <w:tcW w:w="2683" w:type="dxa"/>
          </w:tcPr>
          <w:p w:rsidR="00966B14" w:rsidRDefault="00966B14">
            <w:pPr>
              <w:pStyle w:val="ConsPlusNormal"/>
              <w:jc w:val="both"/>
            </w:pPr>
            <w:r>
              <w:t>нарушение прав инвалидов на обеспечение доступности для них социально значимых объектов</w:t>
            </w:r>
          </w:p>
        </w:tc>
        <w:tc>
          <w:tcPr>
            <w:tcW w:w="2685" w:type="dxa"/>
          </w:tcPr>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r>
      <w:tr w:rsidR="00966B14">
        <w:tc>
          <w:tcPr>
            <w:tcW w:w="587" w:type="dxa"/>
          </w:tcPr>
          <w:p w:rsidR="00966B14" w:rsidRDefault="00966B14">
            <w:pPr>
              <w:pStyle w:val="ConsPlusNormal"/>
              <w:jc w:val="center"/>
            </w:pPr>
            <w:r>
              <w:lastRenderedPageBreak/>
              <w:t>10.</w:t>
            </w:r>
          </w:p>
        </w:tc>
        <w:tc>
          <w:tcPr>
            <w:tcW w:w="2891" w:type="dxa"/>
          </w:tcPr>
          <w:p w:rsidR="00966B14" w:rsidRDefault="00966B14">
            <w:pPr>
              <w:pStyle w:val="ConsPlusNormal"/>
              <w:jc w:val="both"/>
            </w:pPr>
            <w:bookmarkStart w:id="8" w:name="P936"/>
            <w:bookmarkEnd w:id="8"/>
            <w:r>
              <w:t>Основное мероприятие 1.10 "Обеспечение доступности транспортных услуг, наземного общественного транспорта (путем предоставления субсидии, закупки адаптированного транспорта, оборудования имеющегося транспорта)"</w:t>
            </w:r>
          </w:p>
        </w:tc>
        <w:tc>
          <w:tcPr>
            <w:tcW w:w="1814" w:type="dxa"/>
          </w:tcPr>
          <w:p w:rsidR="00966B14" w:rsidRDefault="00966B14">
            <w:pPr>
              <w:pStyle w:val="ConsPlusNormal"/>
              <w:jc w:val="center"/>
            </w:pPr>
            <w:r>
              <w:t>МСР, МЭРППиТ,</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обеспечение равной доступности транспортных услуг населению</w:t>
            </w:r>
          </w:p>
        </w:tc>
        <w:tc>
          <w:tcPr>
            <w:tcW w:w="2683" w:type="dxa"/>
          </w:tcPr>
          <w:p w:rsidR="00966B14" w:rsidRDefault="00966B14">
            <w:pPr>
              <w:pStyle w:val="ConsPlusNormal"/>
              <w:jc w:val="both"/>
            </w:pPr>
            <w:r>
              <w:t>нарушение прав инвалидов на доступность транспортного обслуживания</w:t>
            </w:r>
          </w:p>
        </w:tc>
        <w:tc>
          <w:tcPr>
            <w:tcW w:w="2685" w:type="dxa"/>
          </w:tcPr>
          <w:p w:rsidR="00966B14" w:rsidRDefault="00966B14">
            <w:pPr>
              <w:pStyle w:val="ConsPlusNormal"/>
              <w:jc w:val="both"/>
            </w:pPr>
            <w:r>
              <w:t>доля парка подвижного состава автомобильного транспорта общего пользования, оборудованного для перевозки МГН, в парке этого подвижного состава</w:t>
            </w:r>
          </w:p>
        </w:tc>
      </w:tr>
      <w:tr w:rsidR="00966B14">
        <w:tc>
          <w:tcPr>
            <w:tcW w:w="587" w:type="dxa"/>
          </w:tcPr>
          <w:p w:rsidR="00966B14" w:rsidRDefault="00966B14">
            <w:pPr>
              <w:pStyle w:val="ConsPlusNormal"/>
              <w:jc w:val="center"/>
            </w:pPr>
            <w:r>
              <w:t>11.</w:t>
            </w:r>
          </w:p>
        </w:tc>
        <w:tc>
          <w:tcPr>
            <w:tcW w:w="2891" w:type="dxa"/>
          </w:tcPr>
          <w:p w:rsidR="00966B14" w:rsidRDefault="00966B14">
            <w:pPr>
              <w:pStyle w:val="ConsPlusNormal"/>
              <w:jc w:val="both"/>
            </w:pPr>
            <w:bookmarkStart w:id="9" w:name="P944"/>
            <w:bookmarkEnd w:id="9"/>
            <w:r>
              <w:t>Основное мероприятие 1.11 "Оказание материальной помощи инвалидам, передвигающимся на креслах-колясках, находящимся в трудной жизненной ситуации, 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2015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обеспечение доступности жилых помещений для лиц, использующих кресла-коляски</w:t>
            </w:r>
          </w:p>
        </w:tc>
        <w:tc>
          <w:tcPr>
            <w:tcW w:w="2683" w:type="dxa"/>
          </w:tcPr>
          <w:p w:rsidR="00966B14" w:rsidRDefault="00966B14">
            <w:pPr>
              <w:pStyle w:val="ConsPlusNormal"/>
              <w:jc w:val="both"/>
            </w:pPr>
            <w:r>
              <w:t>отсутствие у инвалидов возможности свободно передвигаться в жилом помещении, использовать его по назначению</w:t>
            </w:r>
          </w:p>
        </w:tc>
        <w:tc>
          <w:tcPr>
            <w:tcW w:w="2685" w:type="dxa"/>
          </w:tcPr>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r>
      <w:tr w:rsidR="00966B14">
        <w:tc>
          <w:tcPr>
            <w:tcW w:w="587" w:type="dxa"/>
          </w:tcPr>
          <w:p w:rsidR="00966B14" w:rsidRDefault="00966B14">
            <w:pPr>
              <w:pStyle w:val="ConsPlusNormal"/>
              <w:jc w:val="center"/>
            </w:pPr>
            <w:r>
              <w:t>12.</w:t>
            </w:r>
          </w:p>
        </w:tc>
        <w:tc>
          <w:tcPr>
            <w:tcW w:w="2891" w:type="dxa"/>
          </w:tcPr>
          <w:p w:rsidR="00966B14" w:rsidRDefault="00966B14">
            <w:pPr>
              <w:pStyle w:val="ConsPlusNormal"/>
              <w:jc w:val="both"/>
            </w:pPr>
            <w:bookmarkStart w:id="10" w:name="P952"/>
            <w:bookmarkEnd w:id="10"/>
            <w:r>
              <w:t>Основное мероприятие 1.12 "Обеспечение доступности средств связи и информации"</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реализация права инвалидов на доступность связи и информации</w:t>
            </w:r>
          </w:p>
        </w:tc>
        <w:tc>
          <w:tcPr>
            <w:tcW w:w="2683" w:type="dxa"/>
          </w:tcPr>
          <w:p w:rsidR="00966B14" w:rsidRDefault="00966B14">
            <w:pPr>
              <w:pStyle w:val="ConsPlusNormal"/>
              <w:jc w:val="both"/>
            </w:pPr>
            <w:r>
              <w:t xml:space="preserve">нарушение прав инвалидов на доступ к средствам связи и информации, предназначенной для широкой публики, в </w:t>
            </w:r>
            <w:r>
              <w:lastRenderedPageBreak/>
              <w:t>доступных форматах и с использованием технологий, учитывающих разные формы инвалидности, своевременно и без дополнительной платы</w:t>
            </w:r>
          </w:p>
        </w:tc>
        <w:tc>
          <w:tcPr>
            <w:tcW w:w="2685" w:type="dxa"/>
          </w:tcPr>
          <w:p w:rsidR="00966B14" w:rsidRDefault="00966B14">
            <w:pPr>
              <w:pStyle w:val="ConsPlusNormal"/>
              <w:jc w:val="both"/>
            </w:pPr>
            <w:r>
              <w:lastRenderedPageBreak/>
              <w:t xml:space="preserve">доля инвалидов, положительно оценивающих отношение населения к проблемам инвалидов, в общей численности опрошенных </w:t>
            </w:r>
            <w:r>
              <w:lastRenderedPageBreak/>
              <w:t>инвалидов</w:t>
            </w:r>
          </w:p>
        </w:tc>
      </w:tr>
      <w:tr w:rsidR="00966B14">
        <w:tc>
          <w:tcPr>
            <w:tcW w:w="587" w:type="dxa"/>
          </w:tcPr>
          <w:p w:rsidR="00966B14" w:rsidRDefault="00966B14">
            <w:pPr>
              <w:pStyle w:val="ConsPlusNormal"/>
              <w:jc w:val="center"/>
            </w:pPr>
            <w:r>
              <w:lastRenderedPageBreak/>
              <w:t>13.</w:t>
            </w:r>
          </w:p>
        </w:tc>
        <w:tc>
          <w:tcPr>
            <w:tcW w:w="2891" w:type="dxa"/>
          </w:tcPr>
          <w:p w:rsidR="00966B14" w:rsidRDefault="00966B14">
            <w:pPr>
              <w:pStyle w:val="ConsPlusNormal"/>
              <w:jc w:val="both"/>
            </w:pPr>
            <w:bookmarkStart w:id="11" w:name="P960"/>
            <w:bookmarkEnd w:id="11"/>
            <w:r>
              <w:t>Основное мероприятие 1.13 "Мероприятия по повышению доступности услуг в сфере образования"</w:t>
            </w:r>
          </w:p>
        </w:tc>
        <w:tc>
          <w:tcPr>
            <w:tcW w:w="1814" w:type="dxa"/>
          </w:tcPr>
          <w:p w:rsidR="00966B14" w:rsidRDefault="00966B14">
            <w:pPr>
              <w:pStyle w:val="ConsPlusNormal"/>
              <w:jc w:val="center"/>
            </w:pPr>
            <w:r>
              <w:t>МО, 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создание безопасных, доступных и комфортных условий для получения детьми-инвалидами образовательных услуг</w:t>
            </w:r>
          </w:p>
        </w:tc>
        <w:tc>
          <w:tcPr>
            <w:tcW w:w="2683" w:type="dxa"/>
          </w:tcPr>
          <w:p w:rsidR="00966B14" w:rsidRDefault="00966B14">
            <w:pPr>
              <w:pStyle w:val="ConsPlusNormal"/>
              <w:jc w:val="both"/>
            </w:pPr>
            <w:r>
              <w:t>отсутствие безопасных, доступных и комфортных условий для получения детьми-инвалидами образовательных услуг</w:t>
            </w:r>
          </w:p>
        </w:tc>
        <w:tc>
          <w:tcPr>
            <w:tcW w:w="2685" w:type="dxa"/>
          </w:tcPr>
          <w:p w:rsidR="00966B14" w:rsidRDefault="00966B14">
            <w:pPr>
              <w:pStyle w:val="ConsPlusNormal"/>
              <w:jc w:val="both"/>
            </w:pPr>
            <w:r>
              <w:t>доля инвалидов, положительно оценивающих уровень доступности объектов и услуг в приоритетных сферах жизнедеятельности, в общей численности инвалидов</w:t>
            </w:r>
          </w:p>
        </w:tc>
      </w:tr>
      <w:tr w:rsidR="00966B14">
        <w:tc>
          <w:tcPr>
            <w:tcW w:w="587" w:type="dxa"/>
          </w:tcPr>
          <w:p w:rsidR="00966B14" w:rsidRDefault="00966B14">
            <w:pPr>
              <w:pStyle w:val="ConsPlusNormal"/>
              <w:jc w:val="center"/>
            </w:pPr>
            <w:r>
              <w:t>14.</w:t>
            </w:r>
          </w:p>
        </w:tc>
        <w:tc>
          <w:tcPr>
            <w:tcW w:w="2891" w:type="dxa"/>
          </w:tcPr>
          <w:p w:rsidR="00966B14" w:rsidRDefault="00966B14">
            <w:pPr>
              <w:pStyle w:val="ConsPlusNormal"/>
              <w:jc w:val="both"/>
            </w:pPr>
            <w:r>
              <w:t>Основное мероприятие 1.14 "Мероприятия по повышению доступности услуг в сфере труда и занятости"</w:t>
            </w:r>
          </w:p>
        </w:tc>
        <w:tc>
          <w:tcPr>
            <w:tcW w:w="1814" w:type="dxa"/>
          </w:tcPr>
          <w:p w:rsidR="00966B14" w:rsidRDefault="00966B14">
            <w:pPr>
              <w:pStyle w:val="ConsPlusNormal"/>
              <w:jc w:val="center"/>
            </w:pPr>
            <w:r>
              <w:t>МТиЗН</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содействие эффективному трудоустройству инвалидов на рынке труда</w:t>
            </w:r>
          </w:p>
        </w:tc>
        <w:tc>
          <w:tcPr>
            <w:tcW w:w="2683" w:type="dxa"/>
          </w:tcPr>
          <w:p w:rsidR="00966B14" w:rsidRDefault="00966B14">
            <w:pPr>
              <w:pStyle w:val="ConsPlusNormal"/>
              <w:jc w:val="both"/>
            </w:pPr>
            <w:r>
              <w:t>нарушение права инвалидов на труд наравне с другими гражданами</w:t>
            </w:r>
          </w:p>
        </w:tc>
        <w:tc>
          <w:tcPr>
            <w:tcW w:w="2685" w:type="dxa"/>
          </w:tcPr>
          <w:p w:rsidR="00966B14" w:rsidRDefault="00966B14">
            <w:pPr>
              <w:pStyle w:val="ConsPlusNormal"/>
              <w:jc w:val="both"/>
            </w:pPr>
            <w:r>
              <w:t>доля инвалидов, положительно оценивающих уровень доступности объектов и услуг в приоритетных сферах жизнедеятельности, в общей численности инвалидов</w:t>
            </w:r>
          </w:p>
        </w:tc>
      </w:tr>
      <w:tr w:rsidR="00966B14">
        <w:tc>
          <w:tcPr>
            <w:tcW w:w="587" w:type="dxa"/>
          </w:tcPr>
          <w:p w:rsidR="00966B14" w:rsidRDefault="00966B14">
            <w:pPr>
              <w:pStyle w:val="ConsPlusNormal"/>
              <w:jc w:val="center"/>
            </w:pPr>
            <w:r>
              <w:t>15.</w:t>
            </w:r>
          </w:p>
        </w:tc>
        <w:tc>
          <w:tcPr>
            <w:tcW w:w="2891" w:type="dxa"/>
          </w:tcPr>
          <w:p w:rsidR="00966B14" w:rsidRDefault="00966B14">
            <w:pPr>
              <w:pStyle w:val="ConsPlusNormal"/>
              <w:jc w:val="both"/>
            </w:pPr>
            <w:bookmarkStart w:id="12" w:name="P976"/>
            <w:bookmarkEnd w:id="12"/>
            <w:r>
              <w:t xml:space="preserve">Основное мероприятие 1.15 "Мероприятия по повышению доступности услуг в сфере культуры, в том числе оснащение государственных </w:t>
            </w:r>
            <w:r>
              <w:lastRenderedPageBreak/>
              <w:t>учреждений культуры и искусства специальным оборудованием и литературой для слабовидящих читателей"</w:t>
            </w:r>
          </w:p>
        </w:tc>
        <w:tc>
          <w:tcPr>
            <w:tcW w:w="1814" w:type="dxa"/>
          </w:tcPr>
          <w:p w:rsidR="00966B14" w:rsidRDefault="00966B14">
            <w:pPr>
              <w:pStyle w:val="ConsPlusNormal"/>
              <w:jc w:val="center"/>
            </w:pPr>
            <w:r>
              <w:lastRenderedPageBreak/>
              <w:t>МКиВС</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2014 год</w:t>
            </w:r>
          </w:p>
        </w:tc>
        <w:tc>
          <w:tcPr>
            <w:tcW w:w="2835" w:type="dxa"/>
          </w:tcPr>
          <w:p w:rsidR="00966B14" w:rsidRDefault="00966B14">
            <w:pPr>
              <w:pStyle w:val="ConsPlusNormal"/>
              <w:jc w:val="both"/>
            </w:pPr>
            <w:r>
              <w:t>обеспечение доступности сферы услуг культуры инвалидам, повышение качества обслуживания читателей с ограниченными возможностями здоровья</w:t>
            </w:r>
          </w:p>
        </w:tc>
        <w:tc>
          <w:tcPr>
            <w:tcW w:w="2683" w:type="dxa"/>
          </w:tcPr>
          <w:p w:rsidR="00966B14" w:rsidRDefault="00966B14">
            <w:pPr>
              <w:pStyle w:val="ConsPlusNormal"/>
              <w:jc w:val="both"/>
            </w:pPr>
            <w:r>
              <w:t>отсутствие условий доступности сферы услуг отдельным категориям граждан</w:t>
            </w:r>
          </w:p>
        </w:tc>
        <w:tc>
          <w:tcPr>
            <w:tcW w:w="2685" w:type="dxa"/>
          </w:tcPr>
          <w:p w:rsidR="00966B14" w:rsidRDefault="00966B14">
            <w:pPr>
              <w:pStyle w:val="ConsPlusNormal"/>
              <w:jc w:val="both"/>
            </w:pPr>
            <w:r>
              <w:t xml:space="preserve">доля доступных для инвалидов и других МГН приоритетных объектов социальной, транспортной, инженерной </w:t>
            </w:r>
            <w:r>
              <w:lastRenderedPageBreak/>
              <w:t>инфраструктуры в общем количестве приоритетных объектов</w:t>
            </w:r>
          </w:p>
        </w:tc>
      </w:tr>
      <w:tr w:rsidR="00966B14">
        <w:tc>
          <w:tcPr>
            <w:tcW w:w="16330" w:type="dxa"/>
            <w:gridSpan w:val="8"/>
          </w:tcPr>
          <w:p w:rsidR="00966B14" w:rsidRDefault="00966B14">
            <w:pPr>
              <w:pStyle w:val="ConsPlusNormal"/>
              <w:jc w:val="center"/>
              <w:outlineLvl w:val="4"/>
            </w:pPr>
            <w:bookmarkStart w:id="13" w:name="P983"/>
            <w:bookmarkEnd w:id="13"/>
            <w:r>
              <w:lastRenderedPageBreak/>
              <w:t>Мероприятия, направленные на повышение доступности и качества реабилитационных услуг</w:t>
            </w:r>
          </w:p>
        </w:tc>
      </w:tr>
      <w:tr w:rsidR="00966B14">
        <w:tc>
          <w:tcPr>
            <w:tcW w:w="16330" w:type="dxa"/>
            <w:gridSpan w:val="8"/>
          </w:tcPr>
          <w:p w:rsidR="00966B14" w:rsidRDefault="00966B14">
            <w:pPr>
              <w:pStyle w:val="ConsPlusNormal"/>
              <w:jc w:val="center"/>
              <w:outlineLvl w:val="5"/>
            </w:pPr>
            <w:r>
              <w:t>Мероприятия по расширению спектра реабилитационных услуг и организационных форм их предоставления (по основным направлениям и видам реабилитации: медицинской, психолого-педагогической, профессиональной, социальной, а также адаптивной физической культуры)</w:t>
            </w:r>
          </w:p>
        </w:tc>
      </w:tr>
      <w:tr w:rsidR="00966B14">
        <w:tc>
          <w:tcPr>
            <w:tcW w:w="587" w:type="dxa"/>
          </w:tcPr>
          <w:p w:rsidR="00966B14" w:rsidRDefault="00966B14">
            <w:pPr>
              <w:pStyle w:val="ConsPlusNormal"/>
              <w:jc w:val="center"/>
            </w:pPr>
            <w:r>
              <w:t>16.</w:t>
            </w:r>
          </w:p>
        </w:tc>
        <w:tc>
          <w:tcPr>
            <w:tcW w:w="2891" w:type="dxa"/>
          </w:tcPr>
          <w:p w:rsidR="00966B14" w:rsidRDefault="00966B14">
            <w:pPr>
              <w:pStyle w:val="ConsPlusNormal"/>
              <w:jc w:val="both"/>
            </w:pPr>
            <w:bookmarkStart w:id="14" w:name="P986"/>
            <w:bookmarkEnd w:id="14"/>
            <w:r>
              <w:t>Основное мероприятие 1.16 "Обучение инвалидов, одного из взрослых членов семьи (опекунов) детей-инвалидов вождению транспортного средства категории "B"</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ежегодное обучение 196 инвалидов, взрослых членов семей (опекунов) детей-инвалидов</w:t>
            </w:r>
          </w:p>
        </w:tc>
        <w:tc>
          <w:tcPr>
            <w:tcW w:w="2683" w:type="dxa"/>
          </w:tcPr>
          <w:p w:rsidR="00966B14" w:rsidRDefault="00966B14">
            <w:pPr>
              <w:pStyle w:val="ConsPlusNormal"/>
              <w:jc w:val="both"/>
            </w:pPr>
            <w:r>
              <w:t>отсутствие условий для социальной реабилитации инвалидов, семей, воспитывающих детей-инвалидов</w:t>
            </w:r>
          </w:p>
        </w:tc>
        <w:tc>
          <w:tcPr>
            <w:tcW w:w="2685" w:type="dxa"/>
          </w:tcPr>
          <w:p w:rsidR="00966B14" w:rsidRDefault="00966B14">
            <w:pPr>
              <w:pStyle w:val="ConsPlusNormal"/>
              <w:jc w:val="both"/>
            </w:pPr>
            <w:r>
              <w:t>численность инвалидов, взрослых членов семей детей-инвалидов (опекунов), прошедших обучение вождению транспортного средства категории "B"</w:t>
            </w:r>
          </w:p>
        </w:tc>
      </w:tr>
      <w:tr w:rsidR="00966B14">
        <w:tc>
          <w:tcPr>
            <w:tcW w:w="587" w:type="dxa"/>
          </w:tcPr>
          <w:p w:rsidR="00966B14" w:rsidRDefault="00966B14">
            <w:pPr>
              <w:pStyle w:val="ConsPlusNormal"/>
              <w:jc w:val="center"/>
            </w:pPr>
            <w:r>
              <w:t>17.</w:t>
            </w:r>
          </w:p>
        </w:tc>
        <w:tc>
          <w:tcPr>
            <w:tcW w:w="2891" w:type="dxa"/>
          </w:tcPr>
          <w:p w:rsidR="00966B14" w:rsidRDefault="00966B14">
            <w:pPr>
              <w:pStyle w:val="ConsPlusNormal"/>
              <w:jc w:val="both"/>
            </w:pPr>
            <w:bookmarkStart w:id="15" w:name="P994"/>
            <w:bookmarkEnd w:id="15"/>
            <w:r>
              <w:t>Основное мероприятие 1.17 "Прием от поставщиков, хранение и отпуск учреждениям социального обслуживания технических средств реабилитации и корригирующих очков"</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ежегодная выдача 420 индивидуальных средств реабилитации</w:t>
            </w:r>
          </w:p>
        </w:tc>
        <w:tc>
          <w:tcPr>
            <w:tcW w:w="2683" w:type="dxa"/>
          </w:tcPr>
          <w:p w:rsidR="00966B14" w:rsidRDefault="00966B14">
            <w:pPr>
              <w:pStyle w:val="ConsPlusNormal"/>
              <w:jc w:val="both"/>
            </w:pPr>
            <w:r>
              <w:t>отсутствие в учреждении условий для получения реабилитационной услуги</w:t>
            </w:r>
          </w:p>
        </w:tc>
        <w:tc>
          <w:tcPr>
            <w:tcW w:w="2685" w:type="dxa"/>
          </w:tcPr>
          <w:p w:rsidR="00966B14" w:rsidRDefault="00966B14">
            <w:pPr>
              <w:pStyle w:val="ConsPlusNormal"/>
              <w:jc w:val="both"/>
            </w:pPr>
            <w:r>
              <w:t>численность инвалидов, обеспеченных индивидуальными средствами реабилитации и реабилитационными услугами в текущем году</w:t>
            </w:r>
          </w:p>
        </w:tc>
      </w:tr>
      <w:tr w:rsidR="00966B14">
        <w:tc>
          <w:tcPr>
            <w:tcW w:w="587" w:type="dxa"/>
          </w:tcPr>
          <w:p w:rsidR="00966B14" w:rsidRDefault="00966B14">
            <w:pPr>
              <w:pStyle w:val="ConsPlusNormal"/>
              <w:jc w:val="center"/>
            </w:pPr>
            <w:r>
              <w:t>18.</w:t>
            </w:r>
          </w:p>
        </w:tc>
        <w:tc>
          <w:tcPr>
            <w:tcW w:w="2891" w:type="dxa"/>
          </w:tcPr>
          <w:p w:rsidR="00966B14" w:rsidRDefault="00966B14">
            <w:pPr>
              <w:pStyle w:val="ConsPlusNormal"/>
              <w:jc w:val="both"/>
            </w:pPr>
            <w:r>
              <w:t>Основное мероприятие 1.18 "Организация работы групп и поддержка клубов оздоровительной направленности для инвалидов"</w:t>
            </w:r>
          </w:p>
        </w:tc>
        <w:tc>
          <w:tcPr>
            <w:tcW w:w="1814" w:type="dxa"/>
          </w:tcPr>
          <w:p w:rsidR="00966B14" w:rsidRDefault="00966B14">
            <w:pPr>
              <w:pStyle w:val="ConsPlusNormal"/>
              <w:jc w:val="center"/>
            </w:pPr>
            <w:r>
              <w:t>МФКСиТ</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создание условий для занятий доступной физической культурой лицам с ограниченными возможностями;</w:t>
            </w:r>
          </w:p>
          <w:p w:rsidR="00966B14" w:rsidRDefault="00966B14">
            <w:pPr>
              <w:pStyle w:val="ConsPlusNormal"/>
              <w:jc w:val="both"/>
            </w:pPr>
            <w:r>
              <w:t xml:space="preserve">увеличение количества лиц с ограниченными возможностями, регулярно </w:t>
            </w:r>
            <w:r>
              <w:lastRenderedPageBreak/>
              <w:t>занимающихся физической культурой и спортом</w:t>
            </w:r>
          </w:p>
        </w:tc>
        <w:tc>
          <w:tcPr>
            <w:tcW w:w="2683" w:type="dxa"/>
          </w:tcPr>
          <w:p w:rsidR="00966B14" w:rsidRDefault="00966B14">
            <w:pPr>
              <w:pStyle w:val="ConsPlusNormal"/>
              <w:jc w:val="both"/>
            </w:pPr>
            <w:r>
              <w:lastRenderedPageBreak/>
              <w:t>отсутствие условий для занятий доступной физической культурой лицам с ограниченными возможностями</w:t>
            </w:r>
          </w:p>
        </w:tc>
        <w:tc>
          <w:tcPr>
            <w:tcW w:w="2685" w:type="dxa"/>
          </w:tcPr>
          <w:p w:rsidR="00966B14" w:rsidRDefault="00966B14">
            <w:pPr>
              <w:pStyle w:val="ConsPlusNormal"/>
              <w:jc w:val="both"/>
            </w:pPr>
            <w:r>
              <w:t xml:space="preserve">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w:t>
            </w:r>
            <w:r>
              <w:lastRenderedPageBreak/>
              <w:t>численности лиц этой категории</w:t>
            </w:r>
          </w:p>
        </w:tc>
      </w:tr>
      <w:tr w:rsidR="00966B14">
        <w:tc>
          <w:tcPr>
            <w:tcW w:w="587" w:type="dxa"/>
          </w:tcPr>
          <w:p w:rsidR="00966B14" w:rsidRDefault="00966B14">
            <w:pPr>
              <w:pStyle w:val="ConsPlusNormal"/>
              <w:jc w:val="center"/>
            </w:pPr>
            <w:r>
              <w:lastRenderedPageBreak/>
              <w:t>19.</w:t>
            </w:r>
          </w:p>
        </w:tc>
        <w:tc>
          <w:tcPr>
            <w:tcW w:w="2891" w:type="dxa"/>
          </w:tcPr>
          <w:p w:rsidR="00966B14" w:rsidRDefault="00966B14">
            <w:pPr>
              <w:pStyle w:val="ConsPlusNormal"/>
              <w:jc w:val="both"/>
            </w:pPr>
            <w:bookmarkStart w:id="16" w:name="P1011"/>
            <w:bookmarkEnd w:id="16"/>
            <w:r>
              <w:t>Основное мероприятие 1.19 "Материальная помощь спортсменам-инвалидам на подготовку и участие в спортивных соревнованиях, спартакиадах, олимпиадах, турнирах различного уровня"</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доступ спортсменов-инвалидов к спортивным мероприятиям с учетом их особых потребностей</w:t>
            </w:r>
          </w:p>
        </w:tc>
        <w:tc>
          <w:tcPr>
            <w:tcW w:w="2683" w:type="dxa"/>
          </w:tcPr>
          <w:p w:rsidR="00966B14" w:rsidRDefault="00966B14">
            <w:pPr>
              <w:pStyle w:val="ConsPlusNormal"/>
              <w:jc w:val="both"/>
            </w:pPr>
            <w:r>
              <w:t>нарушение прав инвалидов в отношении возможности участия в спортивных мероприятиях</w:t>
            </w:r>
          </w:p>
        </w:tc>
        <w:tc>
          <w:tcPr>
            <w:tcW w:w="2685" w:type="dxa"/>
          </w:tcPr>
          <w:p w:rsidR="00966B14" w:rsidRDefault="00966B14">
            <w:pPr>
              <w:pStyle w:val="ConsPlusNormal"/>
              <w:jc w:val="both"/>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лиц этой категории</w:t>
            </w:r>
          </w:p>
        </w:tc>
      </w:tr>
      <w:tr w:rsidR="00966B14">
        <w:tc>
          <w:tcPr>
            <w:tcW w:w="16330" w:type="dxa"/>
            <w:gridSpan w:val="8"/>
          </w:tcPr>
          <w:p w:rsidR="00966B14" w:rsidRDefault="00966B14">
            <w:pPr>
              <w:pStyle w:val="ConsPlusNormal"/>
              <w:jc w:val="center"/>
              <w:outlineLvl w:val="5"/>
            </w:pPr>
            <w:r>
              <w:t>Мероприятия, обеспечивающие равный доступ МГН к реабилитационным услугам</w:t>
            </w:r>
          </w:p>
        </w:tc>
      </w:tr>
      <w:tr w:rsidR="00966B14">
        <w:tc>
          <w:tcPr>
            <w:tcW w:w="587" w:type="dxa"/>
          </w:tcPr>
          <w:p w:rsidR="00966B14" w:rsidRDefault="00966B14">
            <w:pPr>
              <w:pStyle w:val="ConsPlusNormal"/>
              <w:jc w:val="center"/>
            </w:pPr>
            <w:r>
              <w:t>20.</w:t>
            </w:r>
          </w:p>
        </w:tc>
        <w:tc>
          <w:tcPr>
            <w:tcW w:w="2891" w:type="dxa"/>
          </w:tcPr>
          <w:p w:rsidR="00966B14" w:rsidRDefault="00966B14">
            <w:pPr>
              <w:pStyle w:val="ConsPlusNormal"/>
              <w:jc w:val="both"/>
            </w:pPr>
            <w:bookmarkStart w:id="17" w:name="P1020"/>
            <w:bookmarkEnd w:id="17"/>
            <w:r>
              <w:t>Основное мероприятие 1.20 "Предоставление инвалидам и детям-инвалидам реабилитационных услуг в государственных учреждениях социального обслуживания Оренбургской области"</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оказание реабилитационных услуг инвалидам и детям-инвалидам</w:t>
            </w:r>
          </w:p>
        </w:tc>
        <w:tc>
          <w:tcPr>
            <w:tcW w:w="2683" w:type="dxa"/>
          </w:tcPr>
          <w:p w:rsidR="00966B14" w:rsidRDefault="00966B14">
            <w:pPr>
              <w:pStyle w:val="ConsPlusNormal"/>
              <w:jc w:val="both"/>
            </w:pPr>
            <w:r>
              <w:t>нарушение права инвалидов на предоставление услуг реабилитации</w:t>
            </w:r>
          </w:p>
        </w:tc>
        <w:tc>
          <w:tcPr>
            <w:tcW w:w="2685" w:type="dxa"/>
          </w:tcPr>
          <w:p w:rsidR="00966B14" w:rsidRDefault="00966B14">
            <w:pPr>
              <w:pStyle w:val="ConsPlusNormal"/>
              <w:jc w:val="both"/>
            </w:pPr>
            <w:r>
              <w:t>численность инвалидов, обеспеченных индивидуальными средствами реабилитации и реабилитационными услугами в текущем году</w:t>
            </w:r>
          </w:p>
        </w:tc>
      </w:tr>
      <w:tr w:rsidR="00966B14">
        <w:tc>
          <w:tcPr>
            <w:tcW w:w="587" w:type="dxa"/>
          </w:tcPr>
          <w:p w:rsidR="00966B14" w:rsidRDefault="00966B14">
            <w:pPr>
              <w:pStyle w:val="ConsPlusNormal"/>
              <w:jc w:val="center"/>
            </w:pPr>
            <w:r>
              <w:t>21.</w:t>
            </w:r>
          </w:p>
        </w:tc>
        <w:tc>
          <w:tcPr>
            <w:tcW w:w="2891" w:type="dxa"/>
          </w:tcPr>
          <w:p w:rsidR="00966B14" w:rsidRDefault="00966B14">
            <w:pPr>
              <w:pStyle w:val="ConsPlusNormal"/>
              <w:jc w:val="both"/>
            </w:pPr>
            <w:bookmarkStart w:id="18" w:name="P1028"/>
            <w:bookmarkEnd w:id="18"/>
            <w:r>
              <w:t xml:space="preserve">Основное мероприятие 1.21 "Обеспечение техническими средствами реабилитации, входящими в региональный </w:t>
            </w:r>
            <w:hyperlink r:id="rId38" w:history="1">
              <w:r>
                <w:rPr>
                  <w:color w:val="0000FF"/>
                </w:rPr>
                <w:t>перечень</w:t>
              </w:r>
            </w:hyperlink>
            <w:r>
              <w:t xml:space="preserve"> технических средств реабилитации, предоставляемых отдельным категориям граждан"</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обеспечение социальных гарантий инвалидам, реализация права инвалидов на реабилитацию, в том числе обеспечение техническими средствами реабилитации</w:t>
            </w:r>
          </w:p>
        </w:tc>
        <w:tc>
          <w:tcPr>
            <w:tcW w:w="2683" w:type="dxa"/>
          </w:tcPr>
          <w:p w:rsidR="00966B14" w:rsidRDefault="00966B14">
            <w:pPr>
              <w:pStyle w:val="ConsPlusNormal"/>
              <w:jc w:val="both"/>
            </w:pPr>
            <w:r>
              <w:t>нарушение прав инвалидов на обеспечение техническими средствами реабилитации</w:t>
            </w:r>
          </w:p>
        </w:tc>
        <w:tc>
          <w:tcPr>
            <w:tcW w:w="2685" w:type="dxa"/>
          </w:tcPr>
          <w:p w:rsidR="00966B14" w:rsidRDefault="00966B14">
            <w:pPr>
              <w:pStyle w:val="ConsPlusNormal"/>
              <w:jc w:val="both"/>
            </w:pPr>
            <w:r>
              <w:t>численность инвалидов, обеспеченных индивидуальными средствами реабилитации и реабилитационными услугами в текущем году</w:t>
            </w:r>
          </w:p>
        </w:tc>
      </w:tr>
      <w:tr w:rsidR="00966B14">
        <w:tc>
          <w:tcPr>
            <w:tcW w:w="587" w:type="dxa"/>
          </w:tcPr>
          <w:p w:rsidR="00966B14" w:rsidRDefault="00966B14">
            <w:pPr>
              <w:pStyle w:val="ConsPlusNormal"/>
              <w:jc w:val="center"/>
            </w:pPr>
            <w:r>
              <w:lastRenderedPageBreak/>
              <w:t>22.</w:t>
            </w:r>
          </w:p>
        </w:tc>
        <w:tc>
          <w:tcPr>
            <w:tcW w:w="2891" w:type="dxa"/>
          </w:tcPr>
          <w:p w:rsidR="00966B14" w:rsidRDefault="00966B14">
            <w:pPr>
              <w:pStyle w:val="ConsPlusNormal"/>
              <w:jc w:val="both"/>
            </w:pPr>
            <w:bookmarkStart w:id="19" w:name="P1036"/>
            <w:bookmarkEnd w:id="19"/>
            <w:r>
              <w:t>Основное мероприятие 1.22 "Материальная помощь семьям с детьми-инвалидами на приобретение детских реабилитационных костюмов "Атлант", "Адели"</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2015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обеспечение реабилитационными костюмами детей-инвалидов</w:t>
            </w:r>
          </w:p>
        </w:tc>
        <w:tc>
          <w:tcPr>
            <w:tcW w:w="2683" w:type="dxa"/>
          </w:tcPr>
          <w:p w:rsidR="00966B14" w:rsidRDefault="00966B14">
            <w:pPr>
              <w:pStyle w:val="ConsPlusNormal"/>
              <w:jc w:val="both"/>
            </w:pPr>
            <w:r>
              <w:t>нарушение прав инвалидов на обеспечение техническими средствами реабилитации</w:t>
            </w:r>
          </w:p>
        </w:tc>
        <w:tc>
          <w:tcPr>
            <w:tcW w:w="2685" w:type="dxa"/>
          </w:tcPr>
          <w:p w:rsidR="00966B14" w:rsidRDefault="00966B14">
            <w:pPr>
              <w:pStyle w:val="ConsPlusNormal"/>
              <w:jc w:val="both"/>
            </w:pPr>
            <w:r>
              <w:t>численность инвалидов, обеспеченных индивидуальными средствами реабилитации и реабилитационными услугами в текущем году</w:t>
            </w:r>
          </w:p>
        </w:tc>
      </w:tr>
      <w:tr w:rsidR="00966B14">
        <w:tc>
          <w:tcPr>
            <w:tcW w:w="587" w:type="dxa"/>
          </w:tcPr>
          <w:p w:rsidR="00966B14" w:rsidRDefault="00966B14">
            <w:pPr>
              <w:pStyle w:val="ConsPlusNormal"/>
              <w:jc w:val="center"/>
            </w:pPr>
            <w:r>
              <w:t>23.</w:t>
            </w:r>
          </w:p>
        </w:tc>
        <w:tc>
          <w:tcPr>
            <w:tcW w:w="2891" w:type="dxa"/>
          </w:tcPr>
          <w:p w:rsidR="00966B14" w:rsidRDefault="00966B14">
            <w:pPr>
              <w:pStyle w:val="ConsPlusNormal"/>
              <w:jc w:val="both"/>
            </w:pPr>
            <w:bookmarkStart w:id="20" w:name="P1044"/>
            <w:bookmarkEnd w:id="20"/>
            <w:r>
              <w:t>Основное мероприятие 1.23 "Материальная помощь инвалидам по зрению для проезда в реабилитационные центры Всероссийского общества слепых (г. Бийск, г. Волоколамск, г. Москву и другие)"</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повышение доступности реабилитационных услуг для инвалидов с нарушениями функции зрения</w:t>
            </w:r>
          </w:p>
        </w:tc>
        <w:tc>
          <w:tcPr>
            <w:tcW w:w="2683" w:type="dxa"/>
          </w:tcPr>
          <w:p w:rsidR="00966B14" w:rsidRDefault="00966B14">
            <w:pPr>
              <w:pStyle w:val="ConsPlusNormal"/>
              <w:jc w:val="both"/>
            </w:pPr>
            <w:r>
              <w:t>невозможность получения инвалидами по зрению реабилитационных услуг</w:t>
            </w:r>
          </w:p>
        </w:tc>
        <w:tc>
          <w:tcPr>
            <w:tcW w:w="2685" w:type="dxa"/>
          </w:tcPr>
          <w:p w:rsidR="00966B14" w:rsidRDefault="00966B14">
            <w:pPr>
              <w:pStyle w:val="ConsPlusNormal"/>
              <w:jc w:val="both"/>
            </w:pPr>
            <w:r>
              <w:t>доля инвалидов, положительно оценивающих уровень доступности объектов и услуг в приоритетных сферах жизнедеятельности, в общей численности инвалидов</w:t>
            </w:r>
          </w:p>
        </w:tc>
      </w:tr>
      <w:tr w:rsidR="00966B14">
        <w:tc>
          <w:tcPr>
            <w:tcW w:w="16330" w:type="dxa"/>
            <w:gridSpan w:val="8"/>
          </w:tcPr>
          <w:p w:rsidR="00966B14" w:rsidRDefault="00966B14">
            <w:pPr>
              <w:pStyle w:val="ConsPlusNormal"/>
              <w:jc w:val="center"/>
              <w:outlineLvl w:val="3"/>
            </w:pPr>
            <w:bookmarkStart w:id="21" w:name="P1051"/>
            <w:bookmarkEnd w:id="21"/>
            <w:r>
              <w:t>III. Комплекс информационных, просветительских, общественных мероприятий</w:t>
            </w:r>
          </w:p>
        </w:tc>
      </w:tr>
      <w:tr w:rsidR="00966B14">
        <w:tc>
          <w:tcPr>
            <w:tcW w:w="16330" w:type="dxa"/>
            <w:gridSpan w:val="8"/>
          </w:tcPr>
          <w:p w:rsidR="00966B14" w:rsidRDefault="00966B14">
            <w:pPr>
              <w:pStyle w:val="ConsPlusNormal"/>
              <w:jc w:val="center"/>
              <w:outlineLvl w:val="4"/>
            </w:pPr>
            <w:bookmarkStart w:id="22" w:name="P1052"/>
            <w:bookmarkEnd w:id="22"/>
            <w:r>
              <w:t>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МГН</w:t>
            </w:r>
          </w:p>
        </w:tc>
      </w:tr>
      <w:tr w:rsidR="00966B14">
        <w:tc>
          <w:tcPr>
            <w:tcW w:w="587" w:type="dxa"/>
          </w:tcPr>
          <w:p w:rsidR="00966B14" w:rsidRDefault="00966B14">
            <w:pPr>
              <w:pStyle w:val="ConsPlusNormal"/>
              <w:jc w:val="center"/>
            </w:pPr>
            <w:r>
              <w:t>24.</w:t>
            </w:r>
          </w:p>
        </w:tc>
        <w:tc>
          <w:tcPr>
            <w:tcW w:w="2891" w:type="dxa"/>
          </w:tcPr>
          <w:p w:rsidR="00966B14" w:rsidRDefault="00966B14">
            <w:pPr>
              <w:pStyle w:val="ConsPlusNormal"/>
              <w:jc w:val="both"/>
            </w:pPr>
            <w:r>
              <w:t>Основное мероприятие 1.24 "Подготовка учебных, методических, справочных пособий по проблемам реабилитации инвалидов, формирования доступной для них среды жизнедеятельности"</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увеличение количества специалистов, прошедших подготовку в области реабилитации, формирования доступной среды жизнедеятельности</w:t>
            </w:r>
          </w:p>
        </w:tc>
        <w:tc>
          <w:tcPr>
            <w:tcW w:w="2683" w:type="dxa"/>
          </w:tcPr>
          <w:p w:rsidR="00966B14" w:rsidRDefault="00966B14">
            <w:pPr>
              <w:pStyle w:val="ConsPlusNormal"/>
              <w:jc w:val="both"/>
            </w:pPr>
            <w:r>
              <w:t>отсутствие учебной, методической, справочной базы для специалистов, задействованных в сферах реабилитации инвалидов и формирования доступной для них среды</w:t>
            </w:r>
          </w:p>
        </w:tc>
        <w:tc>
          <w:tcPr>
            <w:tcW w:w="2685" w:type="dxa"/>
          </w:tcPr>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tc>
      </w:tr>
      <w:tr w:rsidR="00966B14">
        <w:tc>
          <w:tcPr>
            <w:tcW w:w="587" w:type="dxa"/>
          </w:tcPr>
          <w:p w:rsidR="00966B14" w:rsidRDefault="00966B14">
            <w:pPr>
              <w:pStyle w:val="ConsPlusNormal"/>
              <w:jc w:val="center"/>
            </w:pPr>
            <w:r>
              <w:t>25.</w:t>
            </w:r>
          </w:p>
        </w:tc>
        <w:tc>
          <w:tcPr>
            <w:tcW w:w="2891" w:type="dxa"/>
          </w:tcPr>
          <w:p w:rsidR="00966B14" w:rsidRDefault="00966B14">
            <w:pPr>
              <w:pStyle w:val="ConsPlusNormal"/>
              <w:jc w:val="both"/>
            </w:pPr>
            <w:r>
              <w:t xml:space="preserve">Основное мероприятие 1.25 "Организация и проведение семинаров для специалистов </w:t>
            </w:r>
            <w:r>
              <w:lastRenderedPageBreak/>
              <w:t>по реабилитации и социальной интеграции инвалидов: по вопросам создания доступной среды жизнедеятельности, по организации работы в информационно-справочной системе "Доступная среда" с использованием автоматизированных рабочих мест для специалистов"</w:t>
            </w:r>
          </w:p>
        </w:tc>
        <w:tc>
          <w:tcPr>
            <w:tcW w:w="1814" w:type="dxa"/>
          </w:tcPr>
          <w:p w:rsidR="00966B14" w:rsidRDefault="00966B14">
            <w:pPr>
              <w:pStyle w:val="ConsPlusNormal"/>
              <w:jc w:val="center"/>
            </w:pPr>
            <w:r>
              <w:lastRenderedPageBreak/>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повышение правовой грамотности специалистов, работающих с инвалидами</w:t>
            </w:r>
          </w:p>
        </w:tc>
        <w:tc>
          <w:tcPr>
            <w:tcW w:w="2683" w:type="dxa"/>
          </w:tcPr>
          <w:p w:rsidR="00966B14" w:rsidRDefault="00966B14">
            <w:pPr>
              <w:pStyle w:val="ConsPlusNormal"/>
              <w:jc w:val="both"/>
            </w:pPr>
            <w:r>
              <w:t xml:space="preserve">недостаточное количество квалифицированных специалистов по </w:t>
            </w:r>
            <w:r>
              <w:lastRenderedPageBreak/>
              <w:t>реабилитации и социальной интеграции инвалидов</w:t>
            </w:r>
          </w:p>
        </w:tc>
        <w:tc>
          <w:tcPr>
            <w:tcW w:w="2685" w:type="dxa"/>
          </w:tcPr>
          <w:p w:rsidR="00966B14" w:rsidRDefault="00966B14">
            <w:pPr>
              <w:pStyle w:val="ConsPlusNormal"/>
              <w:jc w:val="both"/>
            </w:pPr>
            <w:r>
              <w:lastRenderedPageBreak/>
              <w:t xml:space="preserve">доля инвалидов, положительно оценивающих отношение </w:t>
            </w:r>
            <w:r>
              <w:lastRenderedPageBreak/>
              <w:t>населения к проблемам инвалидов, в общей численности опрошенных инвалидов</w:t>
            </w:r>
          </w:p>
        </w:tc>
      </w:tr>
      <w:tr w:rsidR="00966B14">
        <w:tc>
          <w:tcPr>
            <w:tcW w:w="587" w:type="dxa"/>
          </w:tcPr>
          <w:p w:rsidR="00966B14" w:rsidRDefault="00966B14">
            <w:pPr>
              <w:pStyle w:val="ConsPlusNormal"/>
              <w:jc w:val="center"/>
            </w:pPr>
            <w:r>
              <w:lastRenderedPageBreak/>
              <w:t>26.</w:t>
            </w:r>
          </w:p>
        </w:tc>
        <w:tc>
          <w:tcPr>
            <w:tcW w:w="2891" w:type="dxa"/>
          </w:tcPr>
          <w:p w:rsidR="00966B14" w:rsidRDefault="00966B14">
            <w:pPr>
              <w:pStyle w:val="ConsPlusNormal"/>
              <w:jc w:val="both"/>
            </w:pPr>
            <w:bookmarkStart w:id="23" w:name="P1070"/>
            <w:bookmarkEnd w:id="23"/>
            <w:r>
              <w:t xml:space="preserve">Основное мероприятие 1.26 "Содействие государственным учреждениям социального обслуживания населения Оренбургской области в обучении специалистов в рамках государственной </w:t>
            </w:r>
            <w:hyperlink r:id="rId39" w:history="1">
              <w:r>
                <w:rPr>
                  <w:color w:val="0000FF"/>
                </w:rPr>
                <w:t>программы</w:t>
              </w:r>
            </w:hyperlink>
            <w:r>
              <w:t xml:space="preserve"> Российской Федерации "Доступная среда" на 2011 - 2015 годы сурдопереводу и тифлосурдопереводу, в том числе в обучении на базовом уровне специалистов, оказывающих государственные услуги населению, русскому жестовому языку (оплата проезда, проживания, суточных)"</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обучение переводчиков в сфере профессиональной коммуникации неслышащих, в сфере профессиональной коммуникации лиц с нарушениями слуха и специалистов, оказывающих государственные услуги населению, русскому жестовому языку</w:t>
            </w:r>
          </w:p>
        </w:tc>
        <w:tc>
          <w:tcPr>
            <w:tcW w:w="2683" w:type="dxa"/>
          </w:tcPr>
          <w:p w:rsidR="00966B14" w:rsidRDefault="00966B14">
            <w:pPr>
              <w:pStyle w:val="ConsPlusNormal"/>
              <w:jc w:val="both"/>
            </w:pPr>
            <w:r>
              <w:t>нарушение прав инвалидов на доступ к информации, а также на получение государственных услуг</w:t>
            </w:r>
          </w:p>
        </w:tc>
        <w:tc>
          <w:tcPr>
            <w:tcW w:w="2685" w:type="dxa"/>
          </w:tcPr>
          <w:p w:rsidR="00966B14" w:rsidRDefault="00966B14">
            <w:pPr>
              <w:pStyle w:val="ConsPlusNormal"/>
              <w:jc w:val="both"/>
            </w:pPr>
            <w:r>
              <w:t>доля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w:t>
            </w:r>
          </w:p>
        </w:tc>
      </w:tr>
      <w:tr w:rsidR="00966B14">
        <w:tc>
          <w:tcPr>
            <w:tcW w:w="587" w:type="dxa"/>
          </w:tcPr>
          <w:p w:rsidR="00966B14" w:rsidRDefault="00966B14">
            <w:pPr>
              <w:pStyle w:val="ConsPlusNormal"/>
              <w:jc w:val="center"/>
            </w:pPr>
            <w:r>
              <w:lastRenderedPageBreak/>
              <w:t>27.</w:t>
            </w:r>
          </w:p>
        </w:tc>
        <w:tc>
          <w:tcPr>
            <w:tcW w:w="2891" w:type="dxa"/>
          </w:tcPr>
          <w:p w:rsidR="00966B14" w:rsidRDefault="00966B14">
            <w:pPr>
              <w:pStyle w:val="ConsPlusNormal"/>
              <w:jc w:val="both"/>
            </w:pPr>
            <w:r>
              <w:t>Основное мероприятие 1.27 "Организация и проведение областных мероприятий (семинаров, конференций, "круглых столов") для руководящих и педагогических работников региональной системы образования по вопросам реабилитации детей-инвалидов"</w:t>
            </w:r>
          </w:p>
        </w:tc>
        <w:tc>
          <w:tcPr>
            <w:tcW w:w="1814" w:type="dxa"/>
          </w:tcPr>
          <w:p w:rsidR="00966B14" w:rsidRDefault="00966B14">
            <w:pPr>
              <w:pStyle w:val="ConsPlusNormal"/>
              <w:jc w:val="center"/>
            </w:pPr>
            <w:r>
              <w:t>МО</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повышение уровня информированности руководящих и педагогических работников системы образования Оренбургской области по вопросам реабилитации детей-инвалидов</w:t>
            </w:r>
          </w:p>
        </w:tc>
        <w:tc>
          <w:tcPr>
            <w:tcW w:w="2683" w:type="dxa"/>
          </w:tcPr>
          <w:p w:rsidR="00966B14" w:rsidRDefault="00966B14">
            <w:pPr>
              <w:pStyle w:val="ConsPlusNormal"/>
              <w:jc w:val="both"/>
            </w:pPr>
            <w:r>
              <w:t>недостаточное количество специалистов, обеспечивающих педагогическую реабилитацию детей-инвалидов</w:t>
            </w:r>
          </w:p>
        </w:tc>
        <w:tc>
          <w:tcPr>
            <w:tcW w:w="2685" w:type="dxa"/>
          </w:tcPr>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tc>
      </w:tr>
      <w:tr w:rsidR="00966B14">
        <w:tc>
          <w:tcPr>
            <w:tcW w:w="587" w:type="dxa"/>
          </w:tcPr>
          <w:p w:rsidR="00966B14" w:rsidRDefault="00966B14">
            <w:pPr>
              <w:pStyle w:val="ConsPlusNormal"/>
              <w:jc w:val="center"/>
            </w:pPr>
            <w:r>
              <w:t>28.</w:t>
            </w:r>
          </w:p>
        </w:tc>
        <w:tc>
          <w:tcPr>
            <w:tcW w:w="2891" w:type="dxa"/>
          </w:tcPr>
          <w:p w:rsidR="00966B14" w:rsidRDefault="00966B14">
            <w:pPr>
              <w:pStyle w:val="ConsPlusNormal"/>
              <w:jc w:val="both"/>
            </w:pPr>
            <w:r>
              <w:t>Основное мероприятие 1.28 "Профессиональная переподготовка, повышение квалификации работников образовательных организаций, обеспечивающих педагогическую реабилитацию детей-инвалидов"</w:t>
            </w:r>
          </w:p>
        </w:tc>
        <w:tc>
          <w:tcPr>
            <w:tcW w:w="1814" w:type="dxa"/>
          </w:tcPr>
          <w:p w:rsidR="00966B14" w:rsidRDefault="00966B14">
            <w:pPr>
              <w:pStyle w:val="ConsPlusNormal"/>
              <w:jc w:val="center"/>
            </w:pPr>
            <w:r>
              <w:t>МО</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повышение профессионального уровня работников образовательных организаций, обеспечивающих педагогическую реабилитацию детей-инвалидов</w:t>
            </w:r>
          </w:p>
        </w:tc>
        <w:tc>
          <w:tcPr>
            <w:tcW w:w="2683" w:type="dxa"/>
          </w:tcPr>
          <w:p w:rsidR="00966B14" w:rsidRDefault="00966B14">
            <w:pPr>
              <w:pStyle w:val="ConsPlusNormal"/>
              <w:jc w:val="both"/>
            </w:pPr>
            <w:r>
              <w:t>недостаточное количество высококвалифицированных специалистов, обеспечивающих педагогическую реабилитацию детей-инвалидов</w:t>
            </w:r>
          </w:p>
        </w:tc>
        <w:tc>
          <w:tcPr>
            <w:tcW w:w="2685" w:type="dxa"/>
          </w:tcPr>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tc>
      </w:tr>
      <w:tr w:rsidR="00966B14">
        <w:tc>
          <w:tcPr>
            <w:tcW w:w="16330" w:type="dxa"/>
            <w:gridSpan w:val="8"/>
          </w:tcPr>
          <w:p w:rsidR="00966B14" w:rsidRDefault="00966B14">
            <w:pPr>
              <w:pStyle w:val="ConsPlusNormal"/>
              <w:jc w:val="center"/>
              <w:outlineLvl w:val="4"/>
            </w:pPr>
            <w:bookmarkStart w:id="24" w:name="P1093"/>
            <w:bookmarkEnd w:id="24"/>
            <w:r>
              <w:t>Мероприятия, направленные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r>
      <w:tr w:rsidR="00966B14">
        <w:tc>
          <w:tcPr>
            <w:tcW w:w="587" w:type="dxa"/>
          </w:tcPr>
          <w:p w:rsidR="00966B14" w:rsidRDefault="00966B14">
            <w:pPr>
              <w:pStyle w:val="ConsPlusNormal"/>
              <w:jc w:val="center"/>
            </w:pPr>
            <w:r>
              <w:t>29.</w:t>
            </w:r>
          </w:p>
        </w:tc>
        <w:tc>
          <w:tcPr>
            <w:tcW w:w="2891" w:type="dxa"/>
          </w:tcPr>
          <w:p w:rsidR="00966B14" w:rsidRDefault="00966B14">
            <w:pPr>
              <w:pStyle w:val="ConsPlusNormal"/>
              <w:jc w:val="both"/>
            </w:pPr>
            <w:bookmarkStart w:id="25" w:name="P1095"/>
            <w:bookmarkEnd w:id="25"/>
            <w:r>
              <w:t xml:space="preserve">Основное мероприятие 1.29 "Проведение форумов, конкурсов, выставок, смотров, фестивалей для лиц с ограниченными возможностями, мероприятий в рамках Международного дня </w:t>
            </w:r>
            <w:r>
              <w:lastRenderedPageBreak/>
              <w:t>инвалидов"</w:t>
            </w:r>
          </w:p>
        </w:tc>
        <w:tc>
          <w:tcPr>
            <w:tcW w:w="1814" w:type="dxa"/>
          </w:tcPr>
          <w:p w:rsidR="00966B14" w:rsidRDefault="00966B14">
            <w:pPr>
              <w:pStyle w:val="ConsPlusNormal"/>
              <w:jc w:val="center"/>
            </w:pPr>
            <w:r>
              <w:lastRenderedPageBreak/>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создание условий для участия инвалидов и других МГН в культурной жизни общества наравне с другими;</w:t>
            </w:r>
          </w:p>
          <w:p w:rsidR="00966B14" w:rsidRDefault="00966B14">
            <w:pPr>
              <w:pStyle w:val="ConsPlusNormal"/>
              <w:jc w:val="both"/>
            </w:pPr>
            <w:r>
              <w:t xml:space="preserve">проведение с 2013 года мероприятий областного уровня для инвалидов: </w:t>
            </w:r>
            <w:r>
              <w:lastRenderedPageBreak/>
              <w:t>ежегодного областного фестиваля творчества инвалидов по зрению "Слепой музыкант" и ежегодного областного фестиваля художественного творчества "Вместе мы сможем больше!"</w:t>
            </w:r>
          </w:p>
        </w:tc>
        <w:tc>
          <w:tcPr>
            <w:tcW w:w="2683" w:type="dxa"/>
          </w:tcPr>
          <w:p w:rsidR="00966B14" w:rsidRDefault="00966B14">
            <w:pPr>
              <w:pStyle w:val="ConsPlusNormal"/>
              <w:jc w:val="both"/>
            </w:pPr>
            <w:r>
              <w:lastRenderedPageBreak/>
              <w:t>отсутствие условий для участия инвалидов и других МГН в культурной жизни общества наравне с другими</w:t>
            </w:r>
          </w:p>
        </w:tc>
        <w:tc>
          <w:tcPr>
            <w:tcW w:w="2685" w:type="dxa"/>
          </w:tcPr>
          <w:p w:rsidR="00966B14" w:rsidRDefault="00966B14">
            <w:pPr>
              <w:pStyle w:val="ConsPlusNormal"/>
              <w:jc w:val="both"/>
            </w:pPr>
            <w:r>
              <w:t xml:space="preserve">доля инвалидов, положительно оценивающих уровень доступности объектов и услуг в приоритетных сферах жизнедеятельности, в общей численности </w:t>
            </w:r>
            <w:r>
              <w:lastRenderedPageBreak/>
              <w:t>инвалидов</w:t>
            </w:r>
          </w:p>
        </w:tc>
      </w:tr>
      <w:tr w:rsidR="00966B14">
        <w:tc>
          <w:tcPr>
            <w:tcW w:w="587" w:type="dxa"/>
          </w:tcPr>
          <w:p w:rsidR="00966B14" w:rsidRDefault="00966B14">
            <w:pPr>
              <w:pStyle w:val="ConsPlusNormal"/>
              <w:jc w:val="center"/>
            </w:pPr>
            <w:r>
              <w:lastRenderedPageBreak/>
              <w:t>30.</w:t>
            </w:r>
          </w:p>
        </w:tc>
        <w:tc>
          <w:tcPr>
            <w:tcW w:w="2891" w:type="dxa"/>
          </w:tcPr>
          <w:p w:rsidR="00966B14" w:rsidRDefault="00966B14">
            <w:pPr>
              <w:pStyle w:val="ConsPlusNormal"/>
              <w:jc w:val="both"/>
            </w:pPr>
            <w:r>
              <w:t>Основное мероприятие 1.30 "Развитие системы взаимодействия с семьей ребенка-инвалида, ее просвещение и поддержка, включающая правовое, социальное, психолого-педагогическое, логопедическое, медицинское просвещение и сопровождение процесса обучения детей-инвалидов"</w:t>
            </w:r>
          </w:p>
        </w:tc>
        <w:tc>
          <w:tcPr>
            <w:tcW w:w="1814" w:type="dxa"/>
          </w:tcPr>
          <w:p w:rsidR="00966B14" w:rsidRDefault="00966B14">
            <w:pPr>
              <w:pStyle w:val="ConsPlusNormal"/>
              <w:jc w:val="center"/>
            </w:pPr>
            <w:r>
              <w:t>МО</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повышение уровня информированности семей, воспитывающих детей-инвалидов</w:t>
            </w:r>
          </w:p>
        </w:tc>
        <w:tc>
          <w:tcPr>
            <w:tcW w:w="2683" w:type="dxa"/>
          </w:tcPr>
          <w:p w:rsidR="00966B14" w:rsidRDefault="00966B14">
            <w:pPr>
              <w:pStyle w:val="ConsPlusNormal"/>
              <w:jc w:val="both"/>
            </w:pPr>
            <w:r>
              <w:t>недостаточное правовое, социальное, психолого-педагогическое, логопедическое, медицинское просвещение семей детей-инвалидов</w:t>
            </w:r>
          </w:p>
        </w:tc>
        <w:tc>
          <w:tcPr>
            <w:tcW w:w="2685" w:type="dxa"/>
          </w:tcPr>
          <w:p w:rsidR="00966B14" w:rsidRDefault="00966B14">
            <w:pPr>
              <w:pStyle w:val="ConsPlusNormal"/>
              <w:jc w:val="both"/>
            </w:pPr>
            <w:r>
              <w:t>доля инвалидов, положительно оценивающих уровень доступности объектов и услуг в приоритетных сферах жизнедеятельности, в общей численности инвалидов;</w:t>
            </w:r>
          </w:p>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tc>
      </w:tr>
      <w:tr w:rsidR="00966B14">
        <w:tc>
          <w:tcPr>
            <w:tcW w:w="587" w:type="dxa"/>
          </w:tcPr>
          <w:p w:rsidR="00966B14" w:rsidRDefault="00966B14">
            <w:pPr>
              <w:pStyle w:val="ConsPlusNormal"/>
              <w:jc w:val="center"/>
            </w:pPr>
            <w:r>
              <w:t>31.</w:t>
            </w:r>
          </w:p>
        </w:tc>
        <w:tc>
          <w:tcPr>
            <w:tcW w:w="2891" w:type="dxa"/>
          </w:tcPr>
          <w:p w:rsidR="00966B14" w:rsidRDefault="00966B14">
            <w:pPr>
              <w:pStyle w:val="ConsPlusNormal"/>
              <w:jc w:val="both"/>
            </w:pPr>
            <w:r>
              <w:t>Основное мероприятие 1.31 "Создание волонтерских групп в общеобразовательных организациях в целях формирования у школьников толерантного отношения к детям-инвалидам"</w:t>
            </w:r>
          </w:p>
        </w:tc>
        <w:tc>
          <w:tcPr>
            <w:tcW w:w="1814" w:type="dxa"/>
          </w:tcPr>
          <w:p w:rsidR="00966B14" w:rsidRDefault="00966B14">
            <w:pPr>
              <w:pStyle w:val="ConsPlusNormal"/>
              <w:jc w:val="center"/>
            </w:pPr>
            <w:r>
              <w:t>МО</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распространение идей толерантного отношения к детям-инвалидам и лицам с ограниченными возможностями здоровья</w:t>
            </w:r>
          </w:p>
        </w:tc>
        <w:tc>
          <w:tcPr>
            <w:tcW w:w="2683" w:type="dxa"/>
          </w:tcPr>
          <w:p w:rsidR="00966B14" w:rsidRDefault="00966B14">
            <w:pPr>
              <w:pStyle w:val="ConsPlusNormal"/>
              <w:jc w:val="both"/>
            </w:pPr>
            <w:r>
              <w:t>сохранение неблагоприятного социального положения детей-инвалидов</w:t>
            </w:r>
          </w:p>
        </w:tc>
        <w:tc>
          <w:tcPr>
            <w:tcW w:w="2685" w:type="dxa"/>
          </w:tcPr>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tc>
      </w:tr>
      <w:tr w:rsidR="00966B14">
        <w:tc>
          <w:tcPr>
            <w:tcW w:w="587" w:type="dxa"/>
          </w:tcPr>
          <w:p w:rsidR="00966B14" w:rsidRDefault="00966B14">
            <w:pPr>
              <w:pStyle w:val="ConsPlusNormal"/>
              <w:jc w:val="center"/>
            </w:pPr>
            <w:r>
              <w:lastRenderedPageBreak/>
              <w:t>32.</w:t>
            </w:r>
          </w:p>
        </w:tc>
        <w:tc>
          <w:tcPr>
            <w:tcW w:w="2891" w:type="dxa"/>
          </w:tcPr>
          <w:p w:rsidR="00966B14" w:rsidRDefault="00966B14">
            <w:pPr>
              <w:pStyle w:val="ConsPlusNormal"/>
              <w:jc w:val="both"/>
            </w:pPr>
            <w:r>
              <w:t>Основное мероприятие 1.32 "Создание и обеспечение деятельности общественного формирования (ассоциации) молодых людей с ограниченными возможностями здоровья"</w:t>
            </w:r>
          </w:p>
        </w:tc>
        <w:tc>
          <w:tcPr>
            <w:tcW w:w="1814" w:type="dxa"/>
          </w:tcPr>
          <w:p w:rsidR="00966B14" w:rsidRDefault="00966B14">
            <w:pPr>
              <w:pStyle w:val="ConsPlusNormal"/>
              <w:jc w:val="center"/>
            </w:pPr>
            <w:r>
              <w:t>ДМП</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создание условий для участия молодежи с ограниченными возможностями здоровья в организации и проведении мероприятий, направленных на реализацию государственной молодежной политики</w:t>
            </w:r>
          </w:p>
        </w:tc>
        <w:tc>
          <w:tcPr>
            <w:tcW w:w="2683" w:type="dxa"/>
          </w:tcPr>
          <w:p w:rsidR="00966B14" w:rsidRDefault="00966B14">
            <w:pPr>
              <w:pStyle w:val="ConsPlusNormal"/>
              <w:jc w:val="both"/>
            </w:pPr>
            <w:r>
              <w:t>отсутствие условий для участия молодежи с ограниченными возможностями здоровья в организации и проведении мероприятий, направленных на реализацию государственной молодежной политики</w:t>
            </w:r>
          </w:p>
        </w:tc>
        <w:tc>
          <w:tcPr>
            <w:tcW w:w="2685" w:type="dxa"/>
          </w:tcPr>
          <w:p w:rsidR="00966B14" w:rsidRDefault="00966B14">
            <w:pPr>
              <w:pStyle w:val="ConsPlusNormal"/>
              <w:jc w:val="both"/>
            </w:pPr>
            <w:r>
              <w:t>доля инвалидов, положительно оценивающих уровень доступности объектов и услуг в приоритетных сферах жизнедеятельности, в общей численности инвалидов</w:t>
            </w:r>
          </w:p>
        </w:tc>
      </w:tr>
      <w:tr w:rsidR="00966B14">
        <w:tc>
          <w:tcPr>
            <w:tcW w:w="16330" w:type="dxa"/>
            <w:gridSpan w:val="8"/>
          </w:tcPr>
          <w:p w:rsidR="00966B14" w:rsidRDefault="00966B14">
            <w:pPr>
              <w:pStyle w:val="ConsPlusNormal"/>
              <w:jc w:val="center"/>
              <w:outlineLvl w:val="2"/>
            </w:pPr>
            <w:hyperlink w:anchor="P4810" w:history="1">
              <w:r>
                <w:rPr>
                  <w:color w:val="0000FF"/>
                </w:rPr>
                <w:t>Подпрограмма</w:t>
              </w:r>
            </w:hyperlink>
            <w:r>
              <w:t xml:space="preserve"> "Доступная среда" на 2016 - 2020 годы</w:t>
            </w:r>
          </w:p>
        </w:tc>
      </w:tr>
      <w:tr w:rsidR="00966B14">
        <w:tc>
          <w:tcPr>
            <w:tcW w:w="16330" w:type="dxa"/>
            <w:gridSpan w:val="8"/>
          </w:tcPr>
          <w:p w:rsidR="00966B14" w:rsidRDefault="00966B14">
            <w:pPr>
              <w:pStyle w:val="ConsPlusNormal"/>
              <w:jc w:val="center"/>
              <w:outlineLvl w:val="3"/>
            </w:pPr>
            <w:bookmarkStart w:id="26" w:name="P1129"/>
            <w:bookmarkEnd w:id="26"/>
            <w:r>
              <w:t>I. Комплекс мероприятий по формированию доступной среды жизнедеятельности, развития механизма реабилитации отдельных категорий граждан</w:t>
            </w:r>
          </w:p>
        </w:tc>
      </w:tr>
      <w:tr w:rsidR="00966B14">
        <w:tc>
          <w:tcPr>
            <w:tcW w:w="16330" w:type="dxa"/>
            <w:gridSpan w:val="8"/>
          </w:tcPr>
          <w:p w:rsidR="00966B14" w:rsidRDefault="00966B14">
            <w:pPr>
              <w:pStyle w:val="ConsPlusNormal"/>
              <w:jc w:val="center"/>
              <w:outlineLvl w:val="4"/>
            </w:pPr>
            <w:bookmarkStart w:id="27" w:name="P1130"/>
            <w:bookmarkEnd w:id="27"/>
            <w:r>
              <w:t>1.1. Мероприятия, направленные на повышение уровня доступности приоритетных объектов и услуг в приоритетных сферах жизнедеятельности инвалидов и других МГН</w:t>
            </w:r>
          </w:p>
        </w:tc>
      </w:tr>
      <w:tr w:rsidR="00966B14">
        <w:tc>
          <w:tcPr>
            <w:tcW w:w="587" w:type="dxa"/>
          </w:tcPr>
          <w:p w:rsidR="00966B14" w:rsidRDefault="00966B14">
            <w:pPr>
              <w:pStyle w:val="ConsPlusNormal"/>
              <w:jc w:val="center"/>
            </w:pPr>
            <w:r>
              <w:t>33.</w:t>
            </w:r>
          </w:p>
        </w:tc>
        <w:tc>
          <w:tcPr>
            <w:tcW w:w="2891" w:type="dxa"/>
          </w:tcPr>
          <w:p w:rsidR="00966B14" w:rsidRDefault="00966B14">
            <w:pPr>
              <w:pStyle w:val="ConsPlusNormal"/>
              <w:jc w:val="both"/>
            </w:pPr>
            <w:bookmarkStart w:id="28" w:name="P1132"/>
            <w:bookmarkEnd w:id="28"/>
            <w:r>
              <w:t>Основное мероприятие 2.1 "Обеспечение беспрепятственного доступа к объектам инфраструктуры (приспособление входных групп, лестниц, пандусных съездов, путей движения внутри зданий, зон оказания услуг, санитарно-гигиенических помещений, прилегающих территорий, тактильные наземные указатели, кнопки вызова, автоинформаторы и другое)"</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2016 год</w:t>
            </w:r>
          </w:p>
        </w:tc>
        <w:tc>
          <w:tcPr>
            <w:tcW w:w="2835" w:type="dxa"/>
          </w:tcPr>
          <w:p w:rsidR="00966B14" w:rsidRDefault="00966B14">
            <w:pPr>
              <w:pStyle w:val="ConsPlusNormal"/>
              <w:jc w:val="both"/>
            </w:pPr>
            <w:r>
              <w:t>оборудование с учетом требований доступности для инвалидов объектов, занимаемых государственными учреждениям социального обслуживания Оренбургской области</w:t>
            </w:r>
          </w:p>
        </w:tc>
        <w:tc>
          <w:tcPr>
            <w:tcW w:w="2683" w:type="dxa"/>
          </w:tcPr>
          <w:p w:rsidR="00966B14" w:rsidRDefault="00966B14">
            <w:pPr>
              <w:pStyle w:val="ConsPlusNormal"/>
              <w:jc w:val="both"/>
            </w:pPr>
            <w:r>
              <w:t>нарушение прав инвалидов на доступ к объектам социального обслуживания наравне с другими</w:t>
            </w:r>
          </w:p>
        </w:tc>
        <w:tc>
          <w:tcPr>
            <w:tcW w:w="2685" w:type="dxa"/>
          </w:tcPr>
          <w:p w:rsidR="00966B14" w:rsidRDefault="00966B14">
            <w:pPr>
              <w:pStyle w:val="ConsPlusNormal"/>
              <w:jc w:val="both"/>
            </w:pPr>
            <w:r>
              <w:t xml:space="preserve">доля организаций социального обслуживания стационарного и полустационарного типа (дома-интернаты, геронтологические центры, реабилитационные центры, психоневрологические интернаты, центры адаптации, реабилитационно-технический центр), отвечающих требованиям полной или частичной </w:t>
            </w:r>
            <w:r>
              <w:lastRenderedPageBreak/>
              <w:t>доступности для МГН, в общем количестве приоритетных объектов данной категории</w:t>
            </w:r>
          </w:p>
        </w:tc>
      </w:tr>
      <w:tr w:rsidR="00966B14">
        <w:tc>
          <w:tcPr>
            <w:tcW w:w="587" w:type="dxa"/>
          </w:tcPr>
          <w:p w:rsidR="00966B14" w:rsidRDefault="00966B14">
            <w:pPr>
              <w:pStyle w:val="ConsPlusNormal"/>
              <w:jc w:val="center"/>
            </w:pPr>
            <w:r>
              <w:lastRenderedPageBreak/>
              <w:t>34.</w:t>
            </w:r>
          </w:p>
        </w:tc>
        <w:tc>
          <w:tcPr>
            <w:tcW w:w="2891" w:type="dxa"/>
          </w:tcPr>
          <w:p w:rsidR="00966B14" w:rsidRDefault="00966B14">
            <w:pPr>
              <w:pStyle w:val="ConsPlusNormal"/>
              <w:jc w:val="both"/>
            </w:pPr>
            <w:bookmarkStart w:id="29" w:name="P1140"/>
            <w:bookmarkEnd w:id="29"/>
            <w:r>
              <w:t>Основное мероприятие 2.2 "Обеспечение беспрепятственного доступа к медицинским организациям, входящим в государственную систему здравоохранения Оренбургской области"</w:t>
            </w:r>
          </w:p>
        </w:tc>
        <w:tc>
          <w:tcPr>
            <w:tcW w:w="1814" w:type="dxa"/>
          </w:tcPr>
          <w:p w:rsidR="00966B14" w:rsidRDefault="00966B14">
            <w:pPr>
              <w:pStyle w:val="ConsPlusNormal"/>
              <w:jc w:val="center"/>
            </w:pPr>
            <w:r>
              <w:t>МЗ</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оборудование с учетом требований доступности для инвалидов объектов, занимаемых медицинскими организациями</w:t>
            </w:r>
          </w:p>
        </w:tc>
        <w:tc>
          <w:tcPr>
            <w:tcW w:w="2683" w:type="dxa"/>
          </w:tcPr>
          <w:p w:rsidR="00966B14" w:rsidRDefault="00966B14">
            <w:pPr>
              <w:pStyle w:val="ConsPlusNormal"/>
              <w:jc w:val="both"/>
            </w:pPr>
            <w:r>
              <w:t>нарушение прав инвалидов на доступ к объектам здравоохранения наравне с другими</w:t>
            </w:r>
          </w:p>
        </w:tc>
        <w:tc>
          <w:tcPr>
            <w:tcW w:w="2685" w:type="dxa"/>
          </w:tcPr>
          <w:p w:rsidR="00966B14" w:rsidRDefault="00966B14">
            <w:pPr>
              <w:pStyle w:val="ConsPlusNormal"/>
              <w:jc w:val="both"/>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tc>
      </w:tr>
      <w:tr w:rsidR="00966B14">
        <w:tc>
          <w:tcPr>
            <w:tcW w:w="587" w:type="dxa"/>
          </w:tcPr>
          <w:p w:rsidR="00966B14" w:rsidRDefault="00966B14">
            <w:pPr>
              <w:pStyle w:val="ConsPlusNormal"/>
              <w:jc w:val="center"/>
            </w:pPr>
            <w:r>
              <w:t>35.</w:t>
            </w:r>
          </w:p>
        </w:tc>
        <w:tc>
          <w:tcPr>
            <w:tcW w:w="2891" w:type="dxa"/>
          </w:tcPr>
          <w:p w:rsidR="00966B14" w:rsidRDefault="00966B14">
            <w:pPr>
              <w:pStyle w:val="ConsPlusNormal"/>
              <w:jc w:val="both"/>
            </w:pPr>
            <w:bookmarkStart w:id="30" w:name="P1148"/>
            <w:bookmarkEnd w:id="30"/>
            <w:r>
              <w:t>Основное мероприятие 2.3 "Мероприятия по закупке адаптированного автомобильного пассажирского транспорта общего пользования"</w:t>
            </w:r>
          </w:p>
        </w:tc>
        <w:tc>
          <w:tcPr>
            <w:tcW w:w="1814" w:type="dxa"/>
          </w:tcPr>
          <w:p w:rsidR="00966B14" w:rsidRDefault="00966B14">
            <w:pPr>
              <w:pStyle w:val="ConsPlusNormal"/>
              <w:jc w:val="center"/>
            </w:pPr>
            <w:r>
              <w:t>МЭРППиТ</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2016 год</w:t>
            </w:r>
          </w:p>
        </w:tc>
        <w:tc>
          <w:tcPr>
            <w:tcW w:w="2835" w:type="dxa"/>
          </w:tcPr>
          <w:p w:rsidR="00966B14" w:rsidRDefault="00966B14">
            <w:pPr>
              <w:pStyle w:val="ConsPlusNormal"/>
              <w:jc w:val="both"/>
            </w:pPr>
            <w:r>
              <w:t>обеспечение равной доступности транспортных услуг населению муниципальных образований Оренбургской области, перевозка МГН на общественном транспорте</w:t>
            </w:r>
          </w:p>
        </w:tc>
        <w:tc>
          <w:tcPr>
            <w:tcW w:w="2683" w:type="dxa"/>
          </w:tcPr>
          <w:p w:rsidR="00966B14" w:rsidRDefault="00966B14">
            <w:pPr>
              <w:pStyle w:val="ConsPlusNormal"/>
              <w:jc w:val="both"/>
            </w:pPr>
            <w:r>
              <w:t>нарушение прав инвалидов на доступность транспортного обслуживания</w:t>
            </w:r>
          </w:p>
        </w:tc>
        <w:tc>
          <w:tcPr>
            <w:tcW w:w="2685" w:type="dxa"/>
          </w:tcPr>
          <w:p w:rsidR="00966B14" w:rsidRDefault="00966B14">
            <w:pPr>
              <w:pStyle w:val="ConsPlusNormal"/>
              <w:jc w:val="both"/>
            </w:pPr>
            <w:r>
              <w:t>доля парка подвижного состава автомобильного транспорта общего пользования, оборудованного для перевозки МГН, в парке этого подвижного состава</w:t>
            </w:r>
          </w:p>
        </w:tc>
      </w:tr>
      <w:tr w:rsidR="00966B14">
        <w:tc>
          <w:tcPr>
            <w:tcW w:w="587" w:type="dxa"/>
          </w:tcPr>
          <w:p w:rsidR="00966B14" w:rsidRDefault="00966B14">
            <w:pPr>
              <w:pStyle w:val="ConsPlusNormal"/>
              <w:jc w:val="center"/>
            </w:pPr>
            <w:r>
              <w:t>36.</w:t>
            </w:r>
          </w:p>
        </w:tc>
        <w:tc>
          <w:tcPr>
            <w:tcW w:w="2891" w:type="dxa"/>
          </w:tcPr>
          <w:p w:rsidR="00966B14" w:rsidRDefault="00966B14">
            <w:pPr>
              <w:pStyle w:val="ConsPlusNormal"/>
              <w:jc w:val="both"/>
            </w:pPr>
            <w:bookmarkStart w:id="31" w:name="P1156"/>
            <w:bookmarkEnd w:id="31"/>
            <w:r>
              <w:t xml:space="preserve">Основное мероприятие 2.4 "Оказание материальной помощи инвалидам, передвигающимся на креслах-колясках, находящимся в трудной жизненной ситуации, на реконструкцию жилых помещений с учетом мероприятий, обеспечивающих их доступность, свободное </w:t>
            </w:r>
            <w:r>
              <w:lastRenderedPageBreak/>
              <w:t>передвижение в них; оснащение специальными устройствами"</w:t>
            </w:r>
          </w:p>
        </w:tc>
        <w:tc>
          <w:tcPr>
            <w:tcW w:w="1814" w:type="dxa"/>
          </w:tcPr>
          <w:p w:rsidR="00966B14" w:rsidRDefault="00966B14">
            <w:pPr>
              <w:pStyle w:val="ConsPlusNormal"/>
              <w:jc w:val="center"/>
            </w:pPr>
            <w:r>
              <w:lastRenderedPageBreak/>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обеспечение доступности жилых помещений для лиц, использующих кресла-коляски</w:t>
            </w:r>
          </w:p>
        </w:tc>
        <w:tc>
          <w:tcPr>
            <w:tcW w:w="2683" w:type="dxa"/>
          </w:tcPr>
          <w:p w:rsidR="00966B14" w:rsidRDefault="00966B14">
            <w:pPr>
              <w:pStyle w:val="ConsPlusNormal"/>
              <w:jc w:val="both"/>
            </w:pPr>
            <w:r>
              <w:t>отсутствие у инвалидов возможности свободно передвигаться в жилом помещении, использовать его по назначению</w:t>
            </w:r>
          </w:p>
        </w:tc>
        <w:tc>
          <w:tcPr>
            <w:tcW w:w="2685" w:type="dxa"/>
          </w:tcPr>
          <w:p w:rsidR="00966B14" w:rsidRDefault="00966B14">
            <w:pPr>
              <w:pStyle w:val="ConsPlusNormal"/>
              <w:jc w:val="both"/>
            </w:pPr>
            <w:r>
              <w:t xml:space="preserve">численность инвалидов, передвигающихся на креслах-колясках, находящихся в трудной жизненной ситуации, получивших материальную помощь на реконструкцию жилых помещений с учетом мероприятий, обеспечивающих их доступность, свободное </w:t>
            </w:r>
            <w:r>
              <w:lastRenderedPageBreak/>
              <w:t>передвижение в них, оснащение специальными устройствами</w:t>
            </w:r>
          </w:p>
        </w:tc>
      </w:tr>
      <w:tr w:rsidR="00966B14">
        <w:tc>
          <w:tcPr>
            <w:tcW w:w="587" w:type="dxa"/>
          </w:tcPr>
          <w:p w:rsidR="00966B14" w:rsidRDefault="00966B14">
            <w:pPr>
              <w:pStyle w:val="ConsPlusNormal"/>
              <w:jc w:val="center"/>
            </w:pPr>
            <w:r>
              <w:lastRenderedPageBreak/>
              <w:t>37.</w:t>
            </w:r>
          </w:p>
        </w:tc>
        <w:tc>
          <w:tcPr>
            <w:tcW w:w="2891" w:type="dxa"/>
          </w:tcPr>
          <w:p w:rsidR="00966B14" w:rsidRDefault="00966B14">
            <w:pPr>
              <w:pStyle w:val="ConsPlusNormal"/>
              <w:jc w:val="both"/>
            </w:pPr>
            <w:bookmarkStart w:id="32" w:name="P1164"/>
            <w:bookmarkEnd w:id="32"/>
            <w:r>
              <w:t>Основное мероприятие 2.5 "Обеспечение доступности информации посредством субтитрирования информационных телевизионных программ - размещение в информационной программе "Вести Оренбуржья" синхронной бегущей строки"</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реализация права инвалидов по слуху на доступ к информации в формате телевизионных программ</w:t>
            </w:r>
          </w:p>
        </w:tc>
        <w:tc>
          <w:tcPr>
            <w:tcW w:w="2683" w:type="dxa"/>
          </w:tcPr>
          <w:p w:rsidR="00966B14" w:rsidRDefault="00966B14">
            <w:pPr>
              <w:pStyle w:val="ConsPlusNormal"/>
              <w:jc w:val="both"/>
            </w:pPr>
            <w:r>
              <w:t>нарушение права инвалидов по слуху на доступ к информации в формате телевизионных программ</w:t>
            </w:r>
          </w:p>
        </w:tc>
        <w:tc>
          <w:tcPr>
            <w:tcW w:w="2685" w:type="dxa"/>
          </w:tcPr>
          <w:p w:rsidR="00966B14" w:rsidRDefault="00966B14">
            <w:pPr>
              <w:pStyle w:val="ConsPlusNormal"/>
              <w:jc w:val="both"/>
            </w:pPr>
            <w:r>
              <w:t>количество минут эфирного времени в новостных телепередачах, охваченных субтитрированием</w:t>
            </w:r>
          </w:p>
        </w:tc>
      </w:tr>
      <w:tr w:rsidR="00966B14">
        <w:tc>
          <w:tcPr>
            <w:tcW w:w="587" w:type="dxa"/>
          </w:tcPr>
          <w:p w:rsidR="00966B14" w:rsidRDefault="00966B14">
            <w:pPr>
              <w:pStyle w:val="ConsPlusNormal"/>
              <w:jc w:val="center"/>
            </w:pPr>
            <w:r>
              <w:t>38.</w:t>
            </w:r>
          </w:p>
        </w:tc>
        <w:tc>
          <w:tcPr>
            <w:tcW w:w="2891" w:type="dxa"/>
          </w:tcPr>
          <w:p w:rsidR="00966B14" w:rsidRDefault="00966B14">
            <w:pPr>
              <w:pStyle w:val="ConsPlusNormal"/>
              <w:jc w:val="both"/>
            </w:pPr>
            <w:bookmarkStart w:id="33" w:name="P1172"/>
            <w:bookmarkEnd w:id="33"/>
            <w:r>
              <w:t>Основное мероприятие 2.6 "Оказание материальной помощи инвалидам (поступившим в государственные образовательные организации высшего образования по 2012 год) на оплату высшего профессионального образования, получаемого в дистанционной форме"</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создание условий для получения инвалидами высшего профессионального образования</w:t>
            </w:r>
          </w:p>
        </w:tc>
        <w:tc>
          <w:tcPr>
            <w:tcW w:w="2683" w:type="dxa"/>
          </w:tcPr>
          <w:p w:rsidR="00966B14" w:rsidRDefault="00966B14">
            <w:pPr>
              <w:pStyle w:val="ConsPlusNormal"/>
              <w:jc w:val="both"/>
            </w:pPr>
            <w:r>
              <w:t>отсутствие условий для получения инвалидами высшего профессионального образования</w:t>
            </w:r>
          </w:p>
        </w:tc>
        <w:tc>
          <w:tcPr>
            <w:tcW w:w="2685" w:type="dxa"/>
          </w:tcPr>
          <w:p w:rsidR="00966B14" w:rsidRDefault="00966B14">
            <w:pPr>
              <w:pStyle w:val="ConsPlusNormal"/>
              <w:jc w:val="both"/>
            </w:pPr>
            <w:r>
              <w:t>численность инвалидов, получивших материальную помощь на оплату высшего профессионального образования, получаемого в дистанционной форме</w:t>
            </w:r>
          </w:p>
        </w:tc>
      </w:tr>
      <w:tr w:rsidR="00966B14">
        <w:tc>
          <w:tcPr>
            <w:tcW w:w="587" w:type="dxa"/>
          </w:tcPr>
          <w:p w:rsidR="00966B14" w:rsidRDefault="00966B14">
            <w:pPr>
              <w:pStyle w:val="ConsPlusNormal"/>
              <w:jc w:val="center"/>
            </w:pPr>
            <w:r>
              <w:t>39.</w:t>
            </w:r>
          </w:p>
        </w:tc>
        <w:tc>
          <w:tcPr>
            <w:tcW w:w="2891" w:type="dxa"/>
          </w:tcPr>
          <w:p w:rsidR="00966B14" w:rsidRDefault="00966B14">
            <w:pPr>
              <w:pStyle w:val="ConsPlusNormal"/>
              <w:jc w:val="both"/>
            </w:pPr>
            <w:bookmarkStart w:id="34" w:name="P1180"/>
            <w:bookmarkEnd w:id="34"/>
            <w:r>
              <w:t>Основное мероприятие 2.7 "Повышение доступности услуг в сфере образования"</w:t>
            </w:r>
          </w:p>
        </w:tc>
        <w:tc>
          <w:tcPr>
            <w:tcW w:w="1814" w:type="dxa"/>
          </w:tcPr>
          <w:p w:rsidR="00966B14" w:rsidRDefault="00966B14">
            <w:pPr>
              <w:pStyle w:val="ConsPlusNormal"/>
              <w:jc w:val="center"/>
            </w:pPr>
            <w:r>
              <w:t xml:space="preserve">МО, муниципальные органы, осуществляющие управление в </w:t>
            </w:r>
            <w:r>
              <w:lastRenderedPageBreak/>
              <w:t>сфере образования</w:t>
            </w:r>
          </w:p>
        </w:tc>
        <w:tc>
          <w:tcPr>
            <w:tcW w:w="1361" w:type="dxa"/>
          </w:tcPr>
          <w:p w:rsidR="00966B14" w:rsidRDefault="00966B14">
            <w:pPr>
              <w:pStyle w:val="ConsPlusNormal"/>
              <w:jc w:val="center"/>
            </w:pPr>
            <w:r>
              <w:lastRenderedPageBreak/>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 xml:space="preserve">создание безопасных, доступных и комфортных условий для получения детьми-инвалидами дошкольного, общего и </w:t>
            </w:r>
            <w:r>
              <w:lastRenderedPageBreak/>
              <w:t>дополнительного образования</w:t>
            </w:r>
          </w:p>
        </w:tc>
        <w:tc>
          <w:tcPr>
            <w:tcW w:w="2683" w:type="dxa"/>
          </w:tcPr>
          <w:p w:rsidR="00966B14" w:rsidRDefault="00966B14">
            <w:pPr>
              <w:pStyle w:val="ConsPlusNormal"/>
              <w:jc w:val="both"/>
            </w:pPr>
            <w:r>
              <w:lastRenderedPageBreak/>
              <w:t xml:space="preserve">отсутствие безопасных, доступных и комфортных условий для получения детьми-инвалидами дошкольного, общего и </w:t>
            </w:r>
            <w:r>
              <w:lastRenderedPageBreak/>
              <w:t>дополнительного образования</w:t>
            </w:r>
          </w:p>
        </w:tc>
        <w:tc>
          <w:tcPr>
            <w:tcW w:w="2685" w:type="dxa"/>
          </w:tcPr>
          <w:p w:rsidR="00966B14" w:rsidRDefault="00966B14">
            <w:pPr>
              <w:pStyle w:val="ConsPlusNormal"/>
              <w:jc w:val="both"/>
            </w:pPr>
            <w:r>
              <w:lastRenderedPageBreak/>
              <w:t xml:space="preserve">доля детей-инвалидов, которым созданы условия для получения качественного начального общего, основного общего, </w:t>
            </w:r>
            <w:r>
              <w:lastRenderedPageBreak/>
              <w:t>среднего общего образования, в общей численности детей-инвалидов школьного возраста;</w:t>
            </w:r>
          </w:p>
          <w:p w:rsidR="00966B14" w:rsidRDefault="00966B14">
            <w:pPr>
              <w:pStyle w:val="ConsPlusNormal"/>
              <w:jc w:val="both"/>
            </w:pPr>
            <w:r>
              <w:t>доля детей-инвалидов в возрасте от 5 до 18 лет, получающих дополнительное образование, в общей численности детей-инвалидов данного возраста;</w:t>
            </w:r>
          </w:p>
          <w:p w:rsidR="00966B14" w:rsidRDefault="00966B14">
            <w:pPr>
              <w:pStyle w:val="ConsPlusNormal"/>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966B14" w:rsidRDefault="00966B14">
            <w:pPr>
              <w:pStyle w:val="ConsPlusNormal"/>
              <w:jc w:val="both"/>
            </w:pPr>
            <w:r>
              <w:t>доля детей-инвалидов в возрасте от 1,5 года до 7 лет, охваченных дошкольным образованием, в общей численности детей-инвалидов данного возраста;</w:t>
            </w:r>
          </w:p>
          <w:p w:rsidR="00966B14" w:rsidRDefault="00966B14">
            <w:pPr>
              <w:pStyle w:val="ConsPlusNormal"/>
              <w:jc w:val="both"/>
            </w:pPr>
            <w:r>
              <w:t xml:space="preserve">доля </w:t>
            </w:r>
            <w:r>
              <w:lastRenderedPageBreak/>
              <w:t>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966B14" w:rsidRDefault="00966B14">
            <w:pPr>
              <w:pStyle w:val="ConsPlusNormal"/>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966B14" w:rsidRDefault="00966B14">
            <w:pPr>
              <w:pStyle w:val="ConsPlusNormal"/>
              <w:jc w:val="both"/>
            </w:pPr>
            <w:r>
              <w:t>доля инвалидов, принятых на обучение по программам среднего профессионального образования (по отношению к предыдущему году);</w:t>
            </w:r>
          </w:p>
          <w:p w:rsidR="00966B14" w:rsidRDefault="00966B14">
            <w:pPr>
              <w:pStyle w:val="ConsPlusNormal"/>
              <w:jc w:val="both"/>
            </w:pPr>
            <w:r>
              <w:t xml:space="preserve">доля студентов из числа инвалидов, обучавшихся по программам среднего профессионального образования, выбывших по причине академической </w:t>
            </w:r>
            <w:r>
              <w:lastRenderedPageBreak/>
              <w:t>неуспеваемости</w:t>
            </w:r>
          </w:p>
        </w:tc>
      </w:tr>
      <w:tr w:rsidR="00966B14">
        <w:tc>
          <w:tcPr>
            <w:tcW w:w="587" w:type="dxa"/>
          </w:tcPr>
          <w:p w:rsidR="00966B14" w:rsidRDefault="00966B14">
            <w:pPr>
              <w:pStyle w:val="ConsPlusNormal"/>
              <w:jc w:val="center"/>
            </w:pPr>
            <w:r>
              <w:lastRenderedPageBreak/>
              <w:t>40.</w:t>
            </w:r>
          </w:p>
        </w:tc>
        <w:tc>
          <w:tcPr>
            <w:tcW w:w="2891" w:type="dxa"/>
          </w:tcPr>
          <w:p w:rsidR="00966B14" w:rsidRDefault="00966B14">
            <w:pPr>
              <w:pStyle w:val="ConsPlusNormal"/>
              <w:jc w:val="both"/>
            </w:pPr>
            <w:bookmarkStart w:id="35" w:name="P1195"/>
            <w:bookmarkEnd w:id="35"/>
            <w:r>
              <w:t>Основное мероприятие 2.8 "Приобретение оборудования для оснащения "модели жилого помещения" с целью социально-бытовой адаптации инвалидов с нарушением функций опорно-двигательного аппарата"</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2019 год</w:t>
            </w:r>
          </w:p>
        </w:tc>
        <w:tc>
          <w:tcPr>
            <w:tcW w:w="1474" w:type="dxa"/>
          </w:tcPr>
          <w:p w:rsidR="00966B14" w:rsidRDefault="00966B14">
            <w:pPr>
              <w:pStyle w:val="ConsPlusNormal"/>
              <w:jc w:val="center"/>
            </w:pPr>
            <w:r>
              <w:t>2019 год</w:t>
            </w:r>
          </w:p>
        </w:tc>
        <w:tc>
          <w:tcPr>
            <w:tcW w:w="2835" w:type="dxa"/>
          </w:tcPr>
          <w:p w:rsidR="00966B14" w:rsidRDefault="00966B14">
            <w:pPr>
              <w:pStyle w:val="ConsPlusNormal"/>
              <w:jc w:val="both"/>
            </w:pPr>
            <w:r>
              <w:t>создание в реабилитационных центрах условий для социально-бытовой адаптации инвалидов с нарушением функций опорно-двигательного аппарата</w:t>
            </w:r>
          </w:p>
        </w:tc>
        <w:tc>
          <w:tcPr>
            <w:tcW w:w="2683" w:type="dxa"/>
          </w:tcPr>
          <w:p w:rsidR="00966B14" w:rsidRDefault="00966B14">
            <w:pPr>
              <w:pStyle w:val="ConsPlusNormal"/>
              <w:jc w:val="both"/>
            </w:pPr>
            <w:r>
              <w:t>отсутствие в учреждении условий для социально-бытовой адаптации инвалидов с нарушением функций опорно-двигательного аппарата</w:t>
            </w:r>
          </w:p>
        </w:tc>
        <w:tc>
          <w:tcPr>
            <w:tcW w:w="2685" w:type="dxa"/>
          </w:tcPr>
          <w:p w:rsidR="00966B14" w:rsidRDefault="00966B14">
            <w:pPr>
              <w:pStyle w:val="ConsPlusNormal"/>
              <w:jc w:val="both"/>
            </w:pPr>
            <w:r>
              <w:t>количество реабилитационных центров для инвалидов, оснащенных в текущем году оборудованием "модель жилого помещения" с целью социально-бытовой адаптации инвалидов с нарушением функций опорно-двигательного аппарата</w:t>
            </w:r>
          </w:p>
        </w:tc>
      </w:tr>
      <w:tr w:rsidR="00966B14">
        <w:tc>
          <w:tcPr>
            <w:tcW w:w="587" w:type="dxa"/>
          </w:tcPr>
          <w:p w:rsidR="00966B14" w:rsidRDefault="00966B14">
            <w:pPr>
              <w:pStyle w:val="ConsPlusNormal"/>
              <w:jc w:val="center"/>
            </w:pPr>
            <w:r>
              <w:t>41.</w:t>
            </w:r>
          </w:p>
        </w:tc>
        <w:tc>
          <w:tcPr>
            <w:tcW w:w="2891" w:type="dxa"/>
          </w:tcPr>
          <w:p w:rsidR="00966B14" w:rsidRDefault="00966B14">
            <w:pPr>
              <w:pStyle w:val="ConsPlusNormal"/>
              <w:jc w:val="both"/>
            </w:pPr>
            <w:bookmarkStart w:id="36" w:name="P1203"/>
            <w:bookmarkEnd w:id="36"/>
            <w:r>
              <w:t>Основное мероприятие 2.9 "Приобретение оборудования для оснащения "сенсорной комнаты" с целью проведения психологической реабилитации инвалидов"</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2019 год</w:t>
            </w:r>
          </w:p>
        </w:tc>
        <w:tc>
          <w:tcPr>
            <w:tcW w:w="1474" w:type="dxa"/>
          </w:tcPr>
          <w:p w:rsidR="00966B14" w:rsidRDefault="00966B14">
            <w:pPr>
              <w:pStyle w:val="ConsPlusNormal"/>
              <w:jc w:val="center"/>
            </w:pPr>
            <w:r>
              <w:t>2019 год</w:t>
            </w:r>
          </w:p>
        </w:tc>
        <w:tc>
          <w:tcPr>
            <w:tcW w:w="2835" w:type="dxa"/>
          </w:tcPr>
          <w:p w:rsidR="00966B14" w:rsidRDefault="00966B14">
            <w:pPr>
              <w:pStyle w:val="ConsPlusNormal"/>
              <w:jc w:val="both"/>
            </w:pPr>
            <w:r>
              <w:t>создание в реабилитационных центрах условий для проведения психологической реабилитации инвалидов</w:t>
            </w:r>
          </w:p>
        </w:tc>
        <w:tc>
          <w:tcPr>
            <w:tcW w:w="2683" w:type="dxa"/>
          </w:tcPr>
          <w:p w:rsidR="00966B14" w:rsidRDefault="00966B14">
            <w:pPr>
              <w:pStyle w:val="ConsPlusNormal"/>
              <w:jc w:val="both"/>
            </w:pPr>
            <w:r>
              <w:t>отсутствие в учреждении условий для психологической реабилитации инвалидов</w:t>
            </w:r>
          </w:p>
        </w:tc>
        <w:tc>
          <w:tcPr>
            <w:tcW w:w="2685" w:type="dxa"/>
          </w:tcPr>
          <w:p w:rsidR="00966B14" w:rsidRDefault="00966B14">
            <w:pPr>
              <w:pStyle w:val="ConsPlusNormal"/>
              <w:jc w:val="both"/>
            </w:pPr>
            <w:r>
              <w:t>количество реабилитационных центров для инвалидов, оснащенных в текущем году оборудованием "сенсорная комната" с целью проведения психологической реабилитации</w:t>
            </w:r>
          </w:p>
        </w:tc>
      </w:tr>
      <w:tr w:rsidR="00966B14">
        <w:tc>
          <w:tcPr>
            <w:tcW w:w="587" w:type="dxa"/>
          </w:tcPr>
          <w:p w:rsidR="00966B14" w:rsidRDefault="00966B14">
            <w:pPr>
              <w:pStyle w:val="ConsPlusNormal"/>
              <w:jc w:val="center"/>
            </w:pPr>
            <w:r>
              <w:t>42.</w:t>
            </w:r>
          </w:p>
        </w:tc>
        <w:tc>
          <w:tcPr>
            <w:tcW w:w="2891" w:type="dxa"/>
          </w:tcPr>
          <w:p w:rsidR="00966B14" w:rsidRDefault="00966B14">
            <w:pPr>
              <w:pStyle w:val="ConsPlusNormal"/>
              <w:jc w:val="both"/>
            </w:pPr>
            <w:bookmarkStart w:id="37" w:name="P1211"/>
            <w:bookmarkEnd w:id="37"/>
            <w:r>
              <w:t>Основное мероприятие 2.10 "Обеспечение доступности транспортных услуг, наземного общественного транспорта"</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2019 год</w:t>
            </w:r>
          </w:p>
        </w:tc>
        <w:tc>
          <w:tcPr>
            <w:tcW w:w="1474" w:type="dxa"/>
          </w:tcPr>
          <w:p w:rsidR="00966B14" w:rsidRDefault="00966B14">
            <w:pPr>
              <w:pStyle w:val="ConsPlusNormal"/>
              <w:jc w:val="center"/>
            </w:pPr>
            <w:r>
              <w:t>2019 год</w:t>
            </w:r>
          </w:p>
        </w:tc>
        <w:tc>
          <w:tcPr>
            <w:tcW w:w="2835" w:type="dxa"/>
          </w:tcPr>
          <w:p w:rsidR="00966B14" w:rsidRDefault="00966B14">
            <w:pPr>
              <w:pStyle w:val="ConsPlusNormal"/>
              <w:jc w:val="both"/>
            </w:pPr>
            <w:r>
              <w:t>создание полноценных условий для обучения навыкам вождения автотранспортных средств категории "B" инвалидов и взрослых членов семей детей-инвалидов</w:t>
            </w:r>
          </w:p>
        </w:tc>
        <w:tc>
          <w:tcPr>
            <w:tcW w:w="2683" w:type="dxa"/>
          </w:tcPr>
          <w:p w:rsidR="00966B14" w:rsidRDefault="00966B14">
            <w:pPr>
              <w:pStyle w:val="ConsPlusNormal"/>
              <w:jc w:val="both"/>
            </w:pPr>
            <w:r>
              <w:t>отсутствие в учреждении условий для получения реабилитационной услуги</w:t>
            </w:r>
          </w:p>
        </w:tc>
        <w:tc>
          <w:tcPr>
            <w:tcW w:w="2685" w:type="dxa"/>
          </w:tcPr>
          <w:p w:rsidR="00966B14" w:rsidRDefault="00966B14">
            <w:pPr>
              <w:pStyle w:val="ConsPlusNormal"/>
              <w:jc w:val="both"/>
            </w:pPr>
            <w:r>
              <w:t xml:space="preserve">количество организаций социального обслуживания населения, оснащенных в текущем году комплектом оборудования для обустройства автодрома в целях обучения навыкам вождения </w:t>
            </w:r>
            <w:r>
              <w:lastRenderedPageBreak/>
              <w:t>автотранспортных средств категории "B" инвалидов и взрослых членов семей детей-инвалидов</w:t>
            </w:r>
          </w:p>
        </w:tc>
      </w:tr>
      <w:tr w:rsidR="00966B14">
        <w:tc>
          <w:tcPr>
            <w:tcW w:w="587" w:type="dxa"/>
          </w:tcPr>
          <w:p w:rsidR="00966B14" w:rsidRDefault="00966B14">
            <w:pPr>
              <w:pStyle w:val="ConsPlusNormal"/>
              <w:jc w:val="center"/>
            </w:pPr>
            <w:r>
              <w:lastRenderedPageBreak/>
              <w:t>43.</w:t>
            </w:r>
          </w:p>
        </w:tc>
        <w:tc>
          <w:tcPr>
            <w:tcW w:w="2891" w:type="dxa"/>
          </w:tcPr>
          <w:p w:rsidR="00966B14" w:rsidRDefault="00966B14">
            <w:pPr>
              <w:pStyle w:val="ConsPlusNormal"/>
              <w:jc w:val="both"/>
            </w:pPr>
            <w:bookmarkStart w:id="38" w:name="P1219"/>
            <w:bookmarkEnd w:id="38"/>
            <w:r>
              <w:t>Основное мероприятие 2.11 "Оснащение зданий, сооружений при осуществлении строительных работ или капитальном ремонте средствами для беспрепятственного использования их МГН"</w:t>
            </w:r>
          </w:p>
        </w:tc>
        <w:tc>
          <w:tcPr>
            <w:tcW w:w="1814" w:type="dxa"/>
          </w:tcPr>
          <w:p w:rsidR="00966B14" w:rsidRDefault="00966B14">
            <w:pPr>
              <w:pStyle w:val="ConsPlusNormal"/>
              <w:jc w:val="center"/>
            </w:pPr>
            <w:r>
              <w:t>ОИВ</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создание собственниками условий для безбарьерного доступа МГН к объектам и услугам</w:t>
            </w:r>
          </w:p>
        </w:tc>
        <w:tc>
          <w:tcPr>
            <w:tcW w:w="2683" w:type="dxa"/>
          </w:tcPr>
          <w:p w:rsidR="00966B14" w:rsidRDefault="00966B14">
            <w:pPr>
              <w:pStyle w:val="ConsPlusNormal"/>
              <w:jc w:val="both"/>
            </w:pPr>
            <w:r>
              <w:t>нарушение прав инвалидов на обеспечение доступности для них социально значимых объектов</w:t>
            </w:r>
          </w:p>
        </w:tc>
        <w:tc>
          <w:tcPr>
            <w:tcW w:w="2685" w:type="dxa"/>
          </w:tcPr>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66B14" w:rsidRDefault="00966B14">
            <w:pPr>
              <w:pStyle w:val="ConsPlusNormal"/>
              <w:jc w:val="both"/>
            </w:pPr>
            <w:r>
              <w:t xml:space="preserve">доля организаций социального обслуживания стационарного и полустационарного типа (дома-интернаты, геронтологические центры, реабилитационные центры, психоневрологические интернаты, центры адаптации, реабилитационно-технический центр), отвечающих требованиям полной или частичной доступности для МГН, в общем количестве приоритетных объектов </w:t>
            </w:r>
            <w:r>
              <w:lastRenderedPageBreak/>
              <w:t>данной категории;</w:t>
            </w:r>
          </w:p>
          <w:p w:rsidR="00966B14" w:rsidRDefault="00966B14">
            <w:pPr>
              <w:pStyle w:val="ConsPlusNormal"/>
              <w:jc w:val="both"/>
            </w:pPr>
            <w:r>
              <w:t>доля приоритетных объектов органов службы занятости, доступных для инвалидов и других МГН, в общем количестве объектов органов службы занятости;</w:t>
            </w:r>
          </w:p>
          <w:p w:rsidR="00966B14" w:rsidRDefault="00966B14">
            <w:pPr>
              <w:pStyle w:val="ConsPlusNormal"/>
              <w:jc w:val="both"/>
            </w:pPr>
            <w:r>
              <w:t>доля приоритетных объектов, доступных для инвалидов и других МГН в сфере культуры, в общем количестве приоритетных объектов в сфере культуры;</w:t>
            </w:r>
          </w:p>
          <w:p w:rsidR="00966B14" w:rsidRDefault="00966B14">
            <w:pPr>
              <w:pStyle w:val="ConsPlusNormal"/>
              <w:jc w:val="both"/>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p w:rsidR="00966B14" w:rsidRDefault="00966B14">
            <w:pPr>
              <w:pStyle w:val="ConsPlusNormal"/>
              <w:jc w:val="both"/>
            </w:pPr>
            <w:r>
              <w:t>удельный вес числа профессиональных образовательных организаций и организаций высшего образования, здания которых приспособлены для лиц с ограниченными возможностями здоровья;</w:t>
            </w:r>
          </w:p>
          <w:p w:rsidR="00966B14" w:rsidRDefault="00966B14">
            <w:pPr>
              <w:pStyle w:val="ConsPlusNormal"/>
              <w:jc w:val="both"/>
            </w:pPr>
            <w:r>
              <w:lastRenderedPageBreak/>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966B14" w:rsidRDefault="00966B14">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966B14" w:rsidRDefault="00966B14">
            <w:pPr>
              <w:pStyle w:val="ConsPlusNormal"/>
              <w:jc w:val="both"/>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tc>
      </w:tr>
      <w:tr w:rsidR="00966B14">
        <w:tc>
          <w:tcPr>
            <w:tcW w:w="587" w:type="dxa"/>
          </w:tcPr>
          <w:p w:rsidR="00966B14" w:rsidRDefault="00966B14">
            <w:pPr>
              <w:pStyle w:val="ConsPlusNormal"/>
              <w:jc w:val="center"/>
            </w:pPr>
            <w:r>
              <w:lastRenderedPageBreak/>
              <w:t>44.</w:t>
            </w:r>
          </w:p>
        </w:tc>
        <w:tc>
          <w:tcPr>
            <w:tcW w:w="2891" w:type="dxa"/>
          </w:tcPr>
          <w:p w:rsidR="00966B14" w:rsidRDefault="00966B14">
            <w:pPr>
              <w:pStyle w:val="ConsPlusNormal"/>
              <w:jc w:val="both"/>
            </w:pPr>
            <w:bookmarkStart w:id="39" w:name="P1235"/>
            <w:bookmarkEnd w:id="39"/>
            <w:r>
              <w:t xml:space="preserve">Основное мероприятие 2.12 "Оснащение государственных учреждений социального </w:t>
            </w:r>
            <w:r>
              <w:lastRenderedPageBreak/>
              <w:t>обслуживания Оренбургской области специализированным транспортом для перевозки инвалидов"</w:t>
            </w:r>
          </w:p>
        </w:tc>
        <w:tc>
          <w:tcPr>
            <w:tcW w:w="1814" w:type="dxa"/>
          </w:tcPr>
          <w:p w:rsidR="00966B14" w:rsidRDefault="00966B14">
            <w:pPr>
              <w:pStyle w:val="ConsPlusNormal"/>
              <w:jc w:val="center"/>
            </w:pPr>
            <w:r>
              <w:lastRenderedPageBreak/>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2016 год</w:t>
            </w:r>
          </w:p>
        </w:tc>
        <w:tc>
          <w:tcPr>
            <w:tcW w:w="2835" w:type="dxa"/>
          </w:tcPr>
          <w:p w:rsidR="00966B14" w:rsidRDefault="00966B14">
            <w:pPr>
              <w:pStyle w:val="ConsPlusNormal"/>
              <w:jc w:val="both"/>
            </w:pPr>
            <w:r>
              <w:t>оказание транспортных услуг учреждениями социального обслуживания населения</w:t>
            </w:r>
          </w:p>
        </w:tc>
        <w:tc>
          <w:tcPr>
            <w:tcW w:w="2683" w:type="dxa"/>
          </w:tcPr>
          <w:p w:rsidR="00966B14" w:rsidRDefault="00966B14">
            <w:pPr>
              <w:pStyle w:val="ConsPlusNormal"/>
              <w:jc w:val="both"/>
            </w:pPr>
            <w:r>
              <w:t>отсутствие условий доступности социальных услуг отдельным категориям граждан</w:t>
            </w:r>
          </w:p>
        </w:tc>
        <w:tc>
          <w:tcPr>
            <w:tcW w:w="2685" w:type="dxa"/>
          </w:tcPr>
          <w:p w:rsidR="00966B14" w:rsidRDefault="00966B14">
            <w:pPr>
              <w:pStyle w:val="ConsPlusNormal"/>
              <w:jc w:val="both"/>
            </w:pPr>
            <w:r>
              <w:t xml:space="preserve">количество транспортных средств, в отношении которых осуществлены регистрационные действия </w:t>
            </w:r>
            <w:r>
              <w:lastRenderedPageBreak/>
              <w:t>(государственная регистрация в ГИБДД, оформление ОСАГО) в текущем году</w:t>
            </w:r>
          </w:p>
        </w:tc>
      </w:tr>
      <w:tr w:rsidR="00966B14">
        <w:tc>
          <w:tcPr>
            <w:tcW w:w="16330" w:type="dxa"/>
            <w:gridSpan w:val="8"/>
          </w:tcPr>
          <w:p w:rsidR="00966B14" w:rsidRDefault="00966B14">
            <w:pPr>
              <w:pStyle w:val="ConsPlusNormal"/>
              <w:jc w:val="center"/>
              <w:outlineLvl w:val="4"/>
            </w:pPr>
            <w:bookmarkStart w:id="40" w:name="P1242"/>
            <w:bookmarkEnd w:id="40"/>
            <w:r>
              <w:lastRenderedPageBreak/>
              <w:t>1.2. Мероприятия, направленные на повышение доступности и качества реабилитационных услуг</w:t>
            </w:r>
          </w:p>
        </w:tc>
      </w:tr>
      <w:tr w:rsidR="00966B14">
        <w:tc>
          <w:tcPr>
            <w:tcW w:w="587" w:type="dxa"/>
          </w:tcPr>
          <w:p w:rsidR="00966B14" w:rsidRDefault="00966B14">
            <w:pPr>
              <w:pStyle w:val="ConsPlusNormal"/>
              <w:jc w:val="center"/>
            </w:pPr>
            <w:r>
              <w:t>45.</w:t>
            </w:r>
          </w:p>
        </w:tc>
        <w:tc>
          <w:tcPr>
            <w:tcW w:w="2891" w:type="dxa"/>
          </w:tcPr>
          <w:p w:rsidR="00966B14" w:rsidRDefault="00966B14">
            <w:pPr>
              <w:pStyle w:val="ConsPlusNormal"/>
              <w:jc w:val="both"/>
            </w:pPr>
            <w:bookmarkStart w:id="41" w:name="P1244"/>
            <w:bookmarkEnd w:id="41"/>
            <w:r>
              <w:t>Основное мероприятие 2.13 "Материальная помощь спортсменам-инвалидам на подготовку и участие в спортивных соревнованиях, спартакиадах, олимпиадах, турнирах различного уровня"</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доступ спортсменов-инвалидов к спортивным мероприятиям с учетом их особых потребностей</w:t>
            </w:r>
          </w:p>
        </w:tc>
        <w:tc>
          <w:tcPr>
            <w:tcW w:w="2683" w:type="dxa"/>
          </w:tcPr>
          <w:p w:rsidR="00966B14" w:rsidRDefault="00966B14">
            <w:pPr>
              <w:pStyle w:val="ConsPlusNormal"/>
              <w:jc w:val="both"/>
            </w:pPr>
            <w:r>
              <w:t>нарушение прав инвалидов в отношении возможности участия в спортивных мероприятиях</w:t>
            </w:r>
          </w:p>
        </w:tc>
        <w:tc>
          <w:tcPr>
            <w:tcW w:w="2685" w:type="dxa"/>
          </w:tcPr>
          <w:p w:rsidR="00966B14" w:rsidRDefault="00966B14">
            <w:pPr>
              <w:pStyle w:val="ConsPlusNormal"/>
              <w:jc w:val="both"/>
            </w:pPr>
            <w:r>
              <w:t>численность спортсменов-инвалидов, получивших материальную помощь на подготовку и участие в спортивных соревнованиях, спартакиадах, олимпиадах, турнирах различного уровня</w:t>
            </w:r>
          </w:p>
        </w:tc>
      </w:tr>
      <w:tr w:rsidR="00966B14">
        <w:tc>
          <w:tcPr>
            <w:tcW w:w="587" w:type="dxa"/>
          </w:tcPr>
          <w:p w:rsidR="00966B14" w:rsidRDefault="00966B14">
            <w:pPr>
              <w:pStyle w:val="ConsPlusNormal"/>
              <w:jc w:val="center"/>
            </w:pPr>
            <w:r>
              <w:t>46.</w:t>
            </w:r>
          </w:p>
        </w:tc>
        <w:tc>
          <w:tcPr>
            <w:tcW w:w="2891" w:type="dxa"/>
          </w:tcPr>
          <w:p w:rsidR="00966B14" w:rsidRDefault="00966B14">
            <w:pPr>
              <w:pStyle w:val="ConsPlusNormal"/>
              <w:jc w:val="both"/>
            </w:pPr>
            <w:bookmarkStart w:id="42" w:name="P1252"/>
            <w:bookmarkEnd w:id="42"/>
            <w:r>
              <w:t>Основное мероприятие 2.14 "Организация работы групп и поддержка клубов оздоровительной направленности для инвалидов"</w:t>
            </w:r>
          </w:p>
        </w:tc>
        <w:tc>
          <w:tcPr>
            <w:tcW w:w="1814" w:type="dxa"/>
          </w:tcPr>
          <w:p w:rsidR="00966B14" w:rsidRDefault="00966B14">
            <w:pPr>
              <w:pStyle w:val="ConsPlusNormal"/>
              <w:jc w:val="center"/>
            </w:pPr>
            <w:r>
              <w:t>МФКСиТ</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создание условий для занятий доступной физической культурой лицам с ограниченными возможностями здоровья;</w:t>
            </w:r>
          </w:p>
          <w:p w:rsidR="00966B14" w:rsidRDefault="00966B14">
            <w:pPr>
              <w:pStyle w:val="ConsPlusNormal"/>
              <w:jc w:val="both"/>
            </w:pPr>
            <w:r>
              <w:t>увеличение количества лиц с ограниченными возможностями здоровья, регулярно занимающихся физической культурой и спортом</w:t>
            </w:r>
          </w:p>
        </w:tc>
        <w:tc>
          <w:tcPr>
            <w:tcW w:w="2683" w:type="dxa"/>
          </w:tcPr>
          <w:p w:rsidR="00966B14" w:rsidRDefault="00966B14">
            <w:pPr>
              <w:pStyle w:val="ConsPlusNormal"/>
              <w:jc w:val="both"/>
            </w:pPr>
            <w:r>
              <w:t>отсутствие условий для занятий доступной физической культурой лицам с ограниченными возможностями здоровья</w:t>
            </w:r>
          </w:p>
        </w:tc>
        <w:tc>
          <w:tcPr>
            <w:tcW w:w="2685" w:type="dxa"/>
          </w:tcPr>
          <w:p w:rsidR="00966B14" w:rsidRDefault="00966B14">
            <w:pPr>
              <w:pStyle w:val="ConsPlusNormal"/>
              <w:jc w:val="both"/>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лиц этой категории, не имеющих противопоказаний к занятиям физической культурой и спортом</w:t>
            </w:r>
          </w:p>
        </w:tc>
      </w:tr>
      <w:tr w:rsidR="00966B14">
        <w:tc>
          <w:tcPr>
            <w:tcW w:w="587" w:type="dxa"/>
          </w:tcPr>
          <w:p w:rsidR="00966B14" w:rsidRDefault="00966B14">
            <w:pPr>
              <w:pStyle w:val="ConsPlusNormal"/>
              <w:jc w:val="center"/>
            </w:pPr>
            <w:r>
              <w:t>47.</w:t>
            </w:r>
          </w:p>
        </w:tc>
        <w:tc>
          <w:tcPr>
            <w:tcW w:w="2891" w:type="dxa"/>
          </w:tcPr>
          <w:p w:rsidR="00966B14" w:rsidRDefault="00966B14">
            <w:pPr>
              <w:pStyle w:val="ConsPlusNormal"/>
              <w:jc w:val="both"/>
            </w:pPr>
            <w:bookmarkStart w:id="43" w:name="P1261"/>
            <w:bookmarkEnd w:id="43"/>
            <w:r>
              <w:t xml:space="preserve">Основное мероприятие 2.15 "Обеспечение техническими </w:t>
            </w:r>
            <w:r>
              <w:lastRenderedPageBreak/>
              <w:t xml:space="preserve">средствами реабилитации, входящими в региональный </w:t>
            </w:r>
            <w:hyperlink r:id="rId40" w:history="1">
              <w:r>
                <w:rPr>
                  <w:color w:val="0000FF"/>
                </w:rPr>
                <w:t>перечень</w:t>
              </w:r>
            </w:hyperlink>
            <w:r>
              <w:t xml:space="preserve"> технических средств реабилитации, предоставляемых отдельным категориям граждан"</w:t>
            </w:r>
          </w:p>
        </w:tc>
        <w:tc>
          <w:tcPr>
            <w:tcW w:w="1814" w:type="dxa"/>
          </w:tcPr>
          <w:p w:rsidR="00966B14" w:rsidRDefault="00966B14">
            <w:pPr>
              <w:pStyle w:val="ConsPlusNormal"/>
              <w:jc w:val="center"/>
            </w:pPr>
            <w:r>
              <w:lastRenderedPageBreak/>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 xml:space="preserve">обеспечение социальных гарантий инвалидам, </w:t>
            </w:r>
            <w:r>
              <w:lastRenderedPageBreak/>
              <w:t>реализация права инвалидов на реабилитацию, в том числе обеспечение техническими средствами реабилитации</w:t>
            </w:r>
          </w:p>
        </w:tc>
        <w:tc>
          <w:tcPr>
            <w:tcW w:w="2683" w:type="dxa"/>
          </w:tcPr>
          <w:p w:rsidR="00966B14" w:rsidRDefault="00966B14">
            <w:pPr>
              <w:pStyle w:val="ConsPlusNormal"/>
              <w:jc w:val="both"/>
            </w:pPr>
            <w:r>
              <w:lastRenderedPageBreak/>
              <w:t xml:space="preserve">нарушение прав инвалидов на обеспечение </w:t>
            </w:r>
            <w:r>
              <w:lastRenderedPageBreak/>
              <w:t>техническими средствами реабилитации</w:t>
            </w:r>
          </w:p>
        </w:tc>
        <w:tc>
          <w:tcPr>
            <w:tcW w:w="2685" w:type="dxa"/>
          </w:tcPr>
          <w:p w:rsidR="00966B14" w:rsidRDefault="00966B14">
            <w:pPr>
              <w:pStyle w:val="ConsPlusNormal"/>
              <w:jc w:val="both"/>
            </w:pPr>
            <w:r>
              <w:lastRenderedPageBreak/>
              <w:t xml:space="preserve">количество закупленных технических средств </w:t>
            </w:r>
            <w:r>
              <w:lastRenderedPageBreak/>
              <w:t xml:space="preserve">реабилитации, входящих в региональный </w:t>
            </w:r>
            <w:hyperlink r:id="rId41" w:history="1">
              <w:r>
                <w:rPr>
                  <w:color w:val="0000FF"/>
                </w:rPr>
                <w:t>перечень</w:t>
              </w:r>
            </w:hyperlink>
            <w:r>
              <w:t xml:space="preserve"> технических средств реабилитации, предоставляемых отдельным категориям граждан</w:t>
            </w:r>
          </w:p>
        </w:tc>
      </w:tr>
      <w:tr w:rsidR="00966B14">
        <w:tc>
          <w:tcPr>
            <w:tcW w:w="587" w:type="dxa"/>
          </w:tcPr>
          <w:p w:rsidR="00966B14" w:rsidRDefault="00966B14">
            <w:pPr>
              <w:pStyle w:val="ConsPlusNormal"/>
              <w:jc w:val="center"/>
            </w:pPr>
            <w:r>
              <w:lastRenderedPageBreak/>
              <w:t>48.</w:t>
            </w:r>
          </w:p>
        </w:tc>
        <w:tc>
          <w:tcPr>
            <w:tcW w:w="2891" w:type="dxa"/>
          </w:tcPr>
          <w:p w:rsidR="00966B14" w:rsidRDefault="00966B14">
            <w:pPr>
              <w:pStyle w:val="ConsPlusNormal"/>
              <w:jc w:val="both"/>
            </w:pPr>
            <w:bookmarkStart w:id="44" w:name="P1269"/>
            <w:bookmarkEnd w:id="44"/>
            <w:r>
              <w:t>Основное мероприятие 2.16 "Материальная помощь семьям с детьми-инвалидами на приобретение детских реабилитационных костюмов "Атлант", "Адели"</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реализация права инвалидов на реабилитацию, в том числе обеспечение техническими средствами реабилитации</w:t>
            </w:r>
          </w:p>
        </w:tc>
        <w:tc>
          <w:tcPr>
            <w:tcW w:w="2683" w:type="dxa"/>
          </w:tcPr>
          <w:p w:rsidR="00966B14" w:rsidRDefault="00966B14">
            <w:pPr>
              <w:pStyle w:val="ConsPlusNormal"/>
              <w:jc w:val="both"/>
            </w:pPr>
            <w:r>
              <w:t>нарушение прав инвалидов на обеспечение техническими средствами реабилитации</w:t>
            </w:r>
          </w:p>
        </w:tc>
        <w:tc>
          <w:tcPr>
            <w:tcW w:w="2685" w:type="dxa"/>
          </w:tcPr>
          <w:p w:rsidR="00966B14" w:rsidRDefault="00966B14">
            <w:pPr>
              <w:pStyle w:val="ConsPlusNormal"/>
              <w:jc w:val="both"/>
            </w:pPr>
            <w:r>
              <w:t>численность семей с детьми-инвалидами, получивших материальную помощь на приобретение детских реабилитационных костюмов "Атлант", "Адели"</w:t>
            </w:r>
          </w:p>
        </w:tc>
      </w:tr>
      <w:tr w:rsidR="00966B14">
        <w:tc>
          <w:tcPr>
            <w:tcW w:w="587" w:type="dxa"/>
          </w:tcPr>
          <w:p w:rsidR="00966B14" w:rsidRDefault="00966B14">
            <w:pPr>
              <w:pStyle w:val="ConsPlusNormal"/>
              <w:jc w:val="center"/>
            </w:pPr>
            <w:r>
              <w:t>49.</w:t>
            </w:r>
          </w:p>
        </w:tc>
        <w:tc>
          <w:tcPr>
            <w:tcW w:w="2891" w:type="dxa"/>
          </w:tcPr>
          <w:p w:rsidR="00966B14" w:rsidRDefault="00966B14">
            <w:pPr>
              <w:pStyle w:val="ConsPlusNormal"/>
              <w:jc w:val="both"/>
            </w:pPr>
            <w:bookmarkStart w:id="45" w:name="P1277"/>
            <w:bookmarkEnd w:id="45"/>
            <w:r>
              <w:t>Основное мероприятие 2.17 "Материальная помощь инвалидам по зрению для проезда в реабилитационные центры Всероссийского общества слепых (г. Бийск, г. Волоколамск, г. Москву и другие)"</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повышение доступности реабилитационных услуг для инвалидов с нарушениями функции зрения</w:t>
            </w:r>
          </w:p>
        </w:tc>
        <w:tc>
          <w:tcPr>
            <w:tcW w:w="2683" w:type="dxa"/>
          </w:tcPr>
          <w:p w:rsidR="00966B14" w:rsidRDefault="00966B14">
            <w:pPr>
              <w:pStyle w:val="ConsPlusNormal"/>
              <w:jc w:val="both"/>
            </w:pPr>
            <w:r>
              <w:t>невозможность получения инвалидами по зрению реабилитационных услуг</w:t>
            </w:r>
          </w:p>
        </w:tc>
        <w:tc>
          <w:tcPr>
            <w:tcW w:w="2685" w:type="dxa"/>
          </w:tcPr>
          <w:p w:rsidR="00966B14" w:rsidRDefault="00966B14">
            <w:pPr>
              <w:pStyle w:val="ConsPlusNormal"/>
              <w:jc w:val="both"/>
            </w:pPr>
            <w:r>
              <w:t>численность инвалидов по зрению, получивших материальную помощь для проезда в реабилитационные центры Всероссийского общества слепых</w:t>
            </w:r>
          </w:p>
        </w:tc>
      </w:tr>
      <w:tr w:rsidR="00966B14">
        <w:tc>
          <w:tcPr>
            <w:tcW w:w="16330" w:type="dxa"/>
            <w:gridSpan w:val="8"/>
          </w:tcPr>
          <w:p w:rsidR="00966B14" w:rsidRDefault="00966B14">
            <w:pPr>
              <w:pStyle w:val="ConsPlusNormal"/>
              <w:jc w:val="center"/>
              <w:outlineLvl w:val="3"/>
            </w:pPr>
            <w:bookmarkStart w:id="46" w:name="P1284"/>
            <w:bookmarkEnd w:id="46"/>
            <w:r>
              <w:t>II. Комплекс информационных, просветительских, общественных мероприятий</w:t>
            </w:r>
          </w:p>
        </w:tc>
      </w:tr>
      <w:tr w:rsidR="00966B14">
        <w:tc>
          <w:tcPr>
            <w:tcW w:w="587" w:type="dxa"/>
          </w:tcPr>
          <w:p w:rsidR="00966B14" w:rsidRDefault="00966B14">
            <w:pPr>
              <w:pStyle w:val="ConsPlusNormal"/>
              <w:jc w:val="center"/>
            </w:pPr>
            <w:r>
              <w:t>50.</w:t>
            </w:r>
          </w:p>
        </w:tc>
        <w:tc>
          <w:tcPr>
            <w:tcW w:w="2891" w:type="dxa"/>
          </w:tcPr>
          <w:p w:rsidR="00966B14" w:rsidRDefault="00966B14">
            <w:pPr>
              <w:pStyle w:val="ConsPlusNormal"/>
              <w:jc w:val="both"/>
            </w:pPr>
            <w:bookmarkStart w:id="47" w:name="P1286"/>
            <w:bookmarkEnd w:id="47"/>
            <w:r>
              <w:t xml:space="preserve">Основное мероприятие 2.18 "Проведение форумов, конкурсов, выставок, смотров, фестивалей для лиц с ограниченными </w:t>
            </w:r>
            <w:r>
              <w:lastRenderedPageBreak/>
              <w:t>возможностями, мероприятий в рамках Международного дня инвалидов"</w:t>
            </w:r>
          </w:p>
        </w:tc>
        <w:tc>
          <w:tcPr>
            <w:tcW w:w="1814" w:type="dxa"/>
          </w:tcPr>
          <w:p w:rsidR="00966B14" w:rsidRDefault="00966B14">
            <w:pPr>
              <w:pStyle w:val="ConsPlusNormal"/>
              <w:jc w:val="center"/>
            </w:pPr>
            <w:r>
              <w:lastRenderedPageBreak/>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создание условий для участия инвалидов и других МГН в культурной жизни общества наравне с другими</w:t>
            </w:r>
          </w:p>
        </w:tc>
        <w:tc>
          <w:tcPr>
            <w:tcW w:w="2683" w:type="dxa"/>
          </w:tcPr>
          <w:p w:rsidR="00966B14" w:rsidRDefault="00966B14">
            <w:pPr>
              <w:pStyle w:val="ConsPlusNormal"/>
              <w:jc w:val="both"/>
            </w:pPr>
            <w:r>
              <w:t>отсутствие условий для участия инвалидов и других МГН в культурной жизни общества наравне с другими</w:t>
            </w:r>
          </w:p>
        </w:tc>
        <w:tc>
          <w:tcPr>
            <w:tcW w:w="2685" w:type="dxa"/>
          </w:tcPr>
          <w:p w:rsidR="00966B14" w:rsidRDefault="00966B14">
            <w:pPr>
              <w:pStyle w:val="ConsPlusNormal"/>
              <w:jc w:val="both"/>
            </w:pPr>
            <w:r>
              <w:t>количество мероприятий регионального уровня, проведенных для лиц с ограниченными возможностями</w:t>
            </w:r>
          </w:p>
        </w:tc>
      </w:tr>
      <w:tr w:rsidR="00966B14">
        <w:tc>
          <w:tcPr>
            <w:tcW w:w="587" w:type="dxa"/>
          </w:tcPr>
          <w:p w:rsidR="00966B14" w:rsidRDefault="00966B14">
            <w:pPr>
              <w:pStyle w:val="ConsPlusNormal"/>
              <w:jc w:val="center"/>
            </w:pPr>
            <w:r>
              <w:lastRenderedPageBreak/>
              <w:t>51.</w:t>
            </w:r>
          </w:p>
        </w:tc>
        <w:tc>
          <w:tcPr>
            <w:tcW w:w="2891" w:type="dxa"/>
          </w:tcPr>
          <w:p w:rsidR="00966B14" w:rsidRDefault="00966B14">
            <w:pPr>
              <w:pStyle w:val="ConsPlusNormal"/>
              <w:jc w:val="both"/>
            </w:pPr>
            <w:bookmarkStart w:id="48" w:name="P1294"/>
            <w:bookmarkEnd w:id="48"/>
            <w:r>
              <w:t>Основное мероприятие 2.19 "Мероприятия, направленные на преодоление социальной разобщенности в обществе,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1814" w:type="dxa"/>
          </w:tcPr>
          <w:p w:rsidR="00966B14" w:rsidRDefault="00966B14">
            <w:pPr>
              <w:pStyle w:val="ConsPlusNormal"/>
              <w:jc w:val="center"/>
            </w:pPr>
            <w:r>
              <w:t>МСР, МФКСиТ</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выявление и оценка потребностей в устранении существующих ограничений и барьеров для объектов и услуг в приоритетных сферах жизнедеятельности инвалидов и других МГН;</w:t>
            </w:r>
          </w:p>
          <w:p w:rsidR="00966B14" w:rsidRDefault="00966B14">
            <w:pPr>
              <w:pStyle w:val="ConsPlusNormal"/>
              <w:jc w:val="both"/>
            </w:pPr>
            <w:r>
              <w:t>выявление проблемных зон, негативно влияющих на реализацию Программы</w:t>
            </w:r>
          </w:p>
        </w:tc>
        <w:tc>
          <w:tcPr>
            <w:tcW w:w="2683" w:type="dxa"/>
          </w:tcPr>
          <w:p w:rsidR="00966B14" w:rsidRDefault="00966B14">
            <w:pPr>
              <w:pStyle w:val="ConsPlusNormal"/>
              <w:jc w:val="both"/>
            </w:pPr>
            <w:r>
              <w:t>возникновение барьеров при обеспечении доступности приоритетных сфер жизнедеятельности для инвалидов и других МГН</w:t>
            </w:r>
          </w:p>
        </w:tc>
        <w:tc>
          <w:tcPr>
            <w:tcW w:w="2685" w:type="dxa"/>
          </w:tcPr>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p w:rsidR="00966B14" w:rsidRDefault="00966B14">
            <w:pPr>
              <w:pStyle w:val="ConsPlusNormal"/>
              <w:jc w:val="both"/>
            </w:pPr>
            <w:r>
              <w:t>количество объектов социальной инфраструктуры, нанесенных на карту доступности объектов и услуг</w:t>
            </w:r>
          </w:p>
        </w:tc>
      </w:tr>
      <w:tr w:rsidR="00966B14">
        <w:tc>
          <w:tcPr>
            <w:tcW w:w="587" w:type="dxa"/>
          </w:tcPr>
          <w:p w:rsidR="00966B14" w:rsidRDefault="00966B14">
            <w:pPr>
              <w:pStyle w:val="ConsPlusNormal"/>
              <w:jc w:val="center"/>
            </w:pPr>
            <w:r>
              <w:t>52.</w:t>
            </w:r>
          </w:p>
        </w:tc>
        <w:tc>
          <w:tcPr>
            <w:tcW w:w="2891" w:type="dxa"/>
          </w:tcPr>
          <w:p w:rsidR="00966B14" w:rsidRDefault="00966B14">
            <w:pPr>
              <w:pStyle w:val="ConsPlusNormal"/>
              <w:jc w:val="both"/>
            </w:pPr>
            <w:bookmarkStart w:id="49" w:name="P1304"/>
            <w:bookmarkEnd w:id="49"/>
            <w:r>
              <w:t>Основное мероприятие 2.20 "Мероприятия по повышению доступности объектов и услуг в сфере труда и занятости"</w:t>
            </w:r>
          </w:p>
        </w:tc>
        <w:tc>
          <w:tcPr>
            <w:tcW w:w="1814" w:type="dxa"/>
          </w:tcPr>
          <w:p w:rsidR="00966B14" w:rsidRDefault="00966B14">
            <w:pPr>
              <w:pStyle w:val="ConsPlusNormal"/>
              <w:jc w:val="center"/>
            </w:pPr>
            <w:r>
              <w:t>МТиЗН</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содействие эффективному трудоустройству инвалидов на рынке труда</w:t>
            </w:r>
          </w:p>
        </w:tc>
        <w:tc>
          <w:tcPr>
            <w:tcW w:w="2683" w:type="dxa"/>
          </w:tcPr>
          <w:p w:rsidR="00966B14" w:rsidRDefault="00966B14">
            <w:pPr>
              <w:pStyle w:val="ConsPlusNormal"/>
              <w:jc w:val="both"/>
            </w:pPr>
            <w:r>
              <w:t>нарушение права инвалидов на труд наравне с другими</w:t>
            </w:r>
          </w:p>
        </w:tc>
        <w:tc>
          <w:tcPr>
            <w:tcW w:w="2685" w:type="dxa"/>
          </w:tcPr>
          <w:p w:rsidR="00966B14" w:rsidRDefault="00966B14">
            <w:pPr>
              <w:pStyle w:val="ConsPlusNormal"/>
              <w:jc w:val="both"/>
            </w:pPr>
            <w:r>
              <w:t>доля приоритетных объектов органов службы занятости, доступных для инвалидов и других МГН, в общем количестве объектов органов службы занятости;</w:t>
            </w:r>
          </w:p>
          <w:p w:rsidR="00966B14" w:rsidRDefault="00966B14">
            <w:pPr>
              <w:pStyle w:val="ConsPlusNormal"/>
              <w:jc w:val="both"/>
            </w:pPr>
            <w:r>
              <w:t>доля инвалидов, трудоустроенных органами службы занятости, в общем числе инвалидов, обратившихся в органы службы занятости с просьбой о трудоустройстве</w:t>
            </w:r>
          </w:p>
        </w:tc>
      </w:tr>
      <w:tr w:rsidR="00966B14">
        <w:tc>
          <w:tcPr>
            <w:tcW w:w="587" w:type="dxa"/>
          </w:tcPr>
          <w:p w:rsidR="00966B14" w:rsidRDefault="00966B14">
            <w:pPr>
              <w:pStyle w:val="ConsPlusNormal"/>
              <w:jc w:val="center"/>
            </w:pPr>
            <w:r>
              <w:lastRenderedPageBreak/>
              <w:t>53.</w:t>
            </w:r>
          </w:p>
        </w:tc>
        <w:tc>
          <w:tcPr>
            <w:tcW w:w="2891" w:type="dxa"/>
          </w:tcPr>
          <w:p w:rsidR="00966B14" w:rsidRDefault="00966B14">
            <w:pPr>
              <w:pStyle w:val="ConsPlusNormal"/>
              <w:jc w:val="both"/>
            </w:pPr>
            <w:bookmarkStart w:id="50" w:name="P1313"/>
            <w:bookmarkEnd w:id="50"/>
            <w:r>
              <w:t>Основное мероприятие 2.21 "Общественно-просветительские кампании, обеспечение доступности информации и связи"</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информационное обеспечение государственной политики в сфере социального развития</w:t>
            </w:r>
          </w:p>
        </w:tc>
        <w:tc>
          <w:tcPr>
            <w:tcW w:w="2683" w:type="dxa"/>
          </w:tcPr>
          <w:p w:rsidR="00966B14" w:rsidRDefault="00966B14">
            <w:pPr>
              <w:pStyle w:val="ConsPlusNormal"/>
              <w:jc w:val="both"/>
            </w:pPr>
            <w:r>
              <w:t>неосведомленность населения, включая инвалидов, в сфере социальной защиты</w:t>
            </w:r>
          </w:p>
        </w:tc>
        <w:tc>
          <w:tcPr>
            <w:tcW w:w="2685" w:type="dxa"/>
          </w:tcPr>
          <w:p w:rsidR="00966B14" w:rsidRDefault="00966B14">
            <w:pPr>
              <w:pStyle w:val="ConsPlusNormal"/>
              <w:jc w:val="both"/>
            </w:pPr>
            <w:r>
              <w:t>доля населения области, охваченная информационно-разъяснительной работой в сфере социальной защиты населения, включая инвалидов, в текущем году</w:t>
            </w:r>
          </w:p>
        </w:tc>
      </w:tr>
      <w:tr w:rsidR="00966B14">
        <w:tc>
          <w:tcPr>
            <w:tcW w:w="587" w:type="dxa"/>
          </w:tcPr>
          <w:p w:rsidR="00966B14" w:rsidRDefault="00966B14">
            <w:pPr>
              <w:pStyle w:val="ConsPlusNormal"/>
              <w:jc w:val="center"/>
            </w:pPr>
            <w:r>
              <w:t>54.</w:t>
            </w:r>
          </w:p>
        </w:tc>
        <w:tc>
          <w:tcPr>
            <w:tcW w:w="2891" w:type="dxa"/>
          </w:tcPr>
          <w:p w:rsidR="00966B14" w:rsidRDefault="00966B14">
            <w:pPr>
              <w:pStyle w:val="ConsPlusNormal"/>
              <w:jc w:val="both"/>
            </w:pPr>
            <w:bookmarkStart w:id="51" w:name="P1321"/>
            <w:bookmarkEnd w:id="51"/>
            <w:r>
              <w:t>Основное мероприятие 2.22 "Оснащение кинотеатров необходимым оборудованием для осуществления кинопоказов с подготовленным субтитрированием и тифлокомментированием"</w:t>
            </w:r>
          </w:p>
        </w:tc>
        <w:tc>
          <w:tcPr>
            <w:tcW w:w="1814" w:type="dxa"/>
          </w:tcPr>
          <w:p w:rsidR="00966B14" w:rsidRDefault="00966B14">
            <w:pPr>
              <w:pStyle w:val="ConsPlusNormal"/>
              <w:jc w:val="center"/>
            </w:pPr>
            <w:r>
              <w:t>МКиВС</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2016 год</w:t>
            </w:r>
          </w:p>
        </w:tc>
        <w:tc>
          <w:tcPr>
            <w:tcW w:w="2835" w:type="dxa"/>
          </w:tcPr>
          <w:p w:rsidR="00966B14" w:rsidRDefault="00966B14">
            <w:pPr>
              <w:pStyle w:val="ConsPlusNormal"/>
              <w:jc w:val="both"/>
            </w:pPr>
            <w:r>
              <w:t>обеспечение доступности услуг сферы культуры и искусства инвалидам, повышение качества обслуживания людей с ограниченными возможностями</w:t>
            </w:r>
          </w:p>
        </w:tc>
        <w:tc>
          <w:tcPr>
            <w:tcW w:w="2683" w:type="dxa"/>
          </w:tcPr>
          <w:p w:rsidR="00966B14" w:rsidRDefault="00966B14">
            <w:pPr>
              <w:pStyle w:val="ConsPlusNormal"/>
              <w:jc w:val="both"/>
            </w:pPr>
            <w:r>
              <w:t>отсутствие условий доступности сферы услуг отдельным категориям граждан</w:t>
            </w:r>
          </w:p>
        </w:tc>
        <w:tc>
          <w:tcPr>
            <w:tcW w:w="2685" w:type="dxa"/>
          </w:tcPr>
          <w:p w:rsidR="00966B14" w:rsidRDefault="00966B14">
            <w:pPr>
              <w:pStyle w:val="ConsPlusNormal"/>
              <w:jc w:val="both"/>
            </w:pPr>
            <w:r>
              <w:t>количество мест, оснащенных оборудованием для просмотров фильмов с подготовленным субтитрированием и (или) тифлокомментированием в текущем году</w:t>
            </w:r>
          </w:p>
        </w:tc>
      </w:tr>
      <w:tr w:rsidR="00966B14">
        <w:tc>
          <w:tcPr>
            <w:tcW w:w="587" w:type="dxa"/>
          </w:tcPr>
          <w:p w:rsidR="00966B14" w:rsidRDefault="00966B14">
            <w:pPr>
              <w:pStyle w:val="ConsPlusNormal"/>
              <w:jc w:val="center"/>
            </w:pPr>
            <w:r>
              <w:t>55.</w:t>
            </w:r>
          </w:p>
        </w:tc>
        <w:tc>
          <w:tcPr>
            <w:tcW w:w="2891" w:type="dxa"/>
          </w:tcPr>
          <w:p w:rsidR="00966B14" w:rsidRDefault="00966B14">
            <w:pPr>
              <w:pStyle w:val="ConsPlusNormal"/>
              <w:jc w:val="both"/>
            </w:pPr>
            <w:bookmarkStart w:id="52" w:name="P1329"/>
            <w:bookmarkEnd w:id="52"/>
            <w:r>
              <w:t>Основное мероприятие 2.23 "Мероприятия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МГН"</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увеличение количества специалистов, прошедших подготовку в области реабилитации, формирования доступной среды жизнедеятельности</w:t>
            </w:r>
          </w:p>
        </w:tc>
        <w:tc>
          <w:tcPr>
            <w:tcW w:w="2683" w:type="dxa"/>
          </w:tcPr>
          <w:p w:rsidR="00966B14" w:rsidRDefault="00966B14">
            <w:pPr>
              <w:pStyle w:val="ConsPlusNormal"/>
              <w:jc w:val="both"/>
            </w:pPr>
            <w:r>
              <w:t>недостаточное количество квалифицированных специалистов, обеспечивающих предоставление государственных услуг в сфере социального обслуживания населения Оренбургской области</w:t>
            </w:r>
          </w:p>
        </w:tc>
        <w:tc>
          <w:tcPr>
            <w:tcW w:w="2685" w:type="dxa"/>
          </w:tcPr>
          <w:p w:rsidR="00966B14" w:rsidRDefault="00966B14">
            <w:pPr>
              <w:pStyle w:val="ConsPlusNormal"/>
              <w:jc w:val="both"/>
            </w:pPr>
            <w:r>
              <w:t>доля сотрудников, предоставляющих услуги населению и прошедших обучение (инструктирование) для работы с инвалидами по вопросам, связанным с обеспечением доступности для инвалидов объектов и услуг, в общем числе сотрудников организаций системы социального обслуживания населения</w:t>
            </w:r>
          </w:p>
        </w:tc>
      </w:tr>
      <w:tr w:rsidR="00966B14">
        <w:tc>
          <w:tcPr>
            <w:tcW w:w="16330" w:type="dxa"/>
            <w:gridSpan w:val="8"/>
          </w:tcPr>
          <w:p w:rsidR="00966B14" w:rsidRDefault="00966B14">
            <w:pPr>
              <w:pStyle w:val="ConsPlusNormal"/>
              <w:jc w:val="center"/>
              <w:outlineLvl w:val="3"/>
            </w:pPr>
            <w:bookmarkStart w:id="53" w:name="P1336"/>
            <w:bookmarkEnd w:id="53"/>
            <w:r>
              <w:t xml:space="preserve">III. Мероприятия, направленные на совершенствование нормативно-правовой базы и организационных механизмов развития системы реабилитации и социальной </w:t>
            </w:r>
            <w:r>
              <w:lastRenderedPageBreak/>
              <w:t>интеграции инвалидов, формирования для них доступной среды жизнедеятельности, в том числе:</w:t>
            </w:r>
          </w:p>
        </w:tc>
      </w:tr>
      <w:tr w:rsidR="00966B14">
        <w:tc>
          <w:tcPr>
            <w:tcW w:w="587" w:type="dxa"/>
          </w:tcPr>
          <w:p w:rsidR="00966B14" w:rsidRDefault="00966B14">
            <w:pPr>
              <w:pStyle w:val="ConsPlusNormal"/>
              <w:jc w:val="center"/>
            </w:pPr>
            <w:r>
              <w:lastRenderedPageBreak/>
              <w:t>56.</w:t>
            </w:r>
          </w:p>
        </w:tc>
        <w:tc>
          <w:tcPr>
            <w:tcW w:w="2891" w:type="dxa"/>
          </w:tcPr>
          <w:p w:rsidR="00966B14" w:rsidRDefault="00966B14">
            <w:pPr>
              <w:pStyle w:val="ConsPlusNormal"/>
              <w:jc w:val="both"/>
            </w:pPr>
            <w:bookmarkStart w:id="54" w:name="P1338"/>
            <w:bookmarkEnd w:id="54"/>
            <w:r>
              <w:t>Основное мероприятие 2.24 "Совершенствование нормативно-правовой базы"</w:t>
            </w:r>
          </w:p>
        </w:tc>
        <w:tc>
          <w:tcPr>
            <w:tcW w:w="1814" w:type="dxa"/>
          </w:tcPr>
          <w:p w:rsidR="00966B14" w:rsidRDefault="00966B14">
            <w:pPr>
              <w:pStyle w:val="ConsPlusNormal"/>
              <w:jc w:val="center"/>
            </w:pPr>
            <w:r>
              <w:t>ОИВ</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2016 год</w:t>
            </w:r>
          </w:p>
        </w:tc>
        <w:tc>
          <w:tcPr>
            <w:tcW w:w="2835" w:type="dxa"/>
          </w:tcPr>
          <w:p w:rsidR="00966B14" w:rsidRDefault="00966B14">
            <w:pPr>
              <w:pStyle w:val="ConsPlusNormal"/>
              <w:jc w:val="both"/>
            </w:pPr>
            <w:r>
              <w:t xml:space="preserve">выявление правовых актов, требующих внесения изменений с учетом норм законодательства Российской Федерации, </w:t>
            </w:r>
            <w:hyperlink r:id="rId42" w:history="1">
              <w:r>
                <w:rPr>
                  <w:color w:val="0000FF"/>
                </w:rPr>
                <w:t>Конвенции</w:t>
              </w:r>
            </w:hyperlink>
            <w:r>
              <w:t xml:space="preserve"> о правах инвалидов;</w:t>
            </w:r>
          </w:p>
          <w:p w:rsidR="00966B14" w:rsidRDefault="00966B14">
            <w:pPr>
              <w:pStyle w:val="ConsPlusNormal"/>
              <w:jc w:val="both"/>
            </w:pPr>
            <w:r>
              <w:t>разработка правовых актов в области организации формирования доступной для инвалидов среды жизнедеятельности, внесение изменений в действующие правовые акты</w:t>
            </w:r>
          </w:p>
        </w:tc>
        <w:tc>
          <w:tcPr>
            <w:tcW w:w="2683" w:type="dxa"/>
          </w:tcPr>
          <w:p w:rsidR="00966B14" w:rsidRDefault="00966B14">
            <w:pPr>
              <w:pStyle w:val="ConsPlusNormal"/>
              <w:jc w:val="both"/>
            </w:pPr>
            <w:r>
              <w:t xml:space="preserve">наличие правовых актов, противоречащих законодательству Российской Федерации, </w:t>
            </w:r>
            <w:hyperlink r:id="rId43" w:history="1">
              <w:r>
                <w:rPr>
                  <w:color w:val="0000FF"/>
                </w:rPr>
                <w:t>Конвенции</w:t>
              </w:r>
            </w:hyperlink>
            <w:r>
              <w:t xml:space="preserve"> о правах инвалидов</w:t>
            </w:r>
          </w:p>
        </w:tc>
        <w:tc>
          <w:tcPr>
            <w:tcW w:w="2685" w:type="dxa"/>
          </w:tcPr>
          <w:p w:rsidR="00966B14" w:rsidRDefault="00966B14">
            <w:pPr>
              <w:pStyle w:val="ConsPlusNormal"/>
              <w:jc w:val="both"/>
            </w:pPr>
            <w:r>
              <w:t xml:space="preserve">количество правовых актов Оренбургской области, принятых в целях приведения законодательства Оренбургской области в соответствие с законодательством Российской Федерации в сфере защиты прав инвалидов, </w:t>
            </w:r>
            <w:hyperlink r:id="rId44" w:history="1">
              <w:r>
                <w:rPr>
                  <w:color w:val="0000FF"/>
                </w:rPr>
                <w:t>Конвенцией</w:t>
              </w:r>
            </w:hyperlink>
            <w:r>
              <w:t xml:space="preserve"> о правах инвалидов в текущем году</w:t>
            </w:r>
          </w:p>
        </w:tc>
      </w:tr>
      <w:tr w:rsidR="00966B14">
        <w:tc>
          <w:tcPr>
            <w:tcW w:w="587" w:type="dxa"/>
          </w:tcPr>
          <w:p w:rsidR="00966B14" w:rsidRDefault="00966B14">
            <w:pPr>
              <w:pStyle w:val="ConsPlusNormal"/>
              <w:jc w:val="center"/>
            </w:pPr>
            <w:r>
              <w:t>57.</w:t>
            </w:r>
          </w:p>
        </w:tc>
        <w:tc>
          <w:tcPr>
            <w:tcW w:w="2891" w:type="dxa"/>
          </w:tcPr>
          <w:p w:rsidR="00966B14" w:rsidRDefault="00966B14">
            <w:pPr>
              <w:pStyle w:val="ConsPlusNormal"/>
              <w:jc w:val="both"/>
            </w:pPr>
            <w:bookmarkStart w:id="55" w:name="P1347"/>
            <w:bookmarkEnd w:id="55"/>
            <w:r>
              <w:t>Основное мероприятие 2.25 "Совершенствование организационных механизмов развития системы реабилитации и социальной интеграции инвалидов, формирования для них доступной среды жизнедеятельности"</w:t>
            </w:r>
          </w:p>
        </w:tc>
        <w:tc>
          <w:tcPr>
            <w:tcW w:w="1814" w:type="dxa"/>
          </w:tcPr>
          <w:p w:rsidR="00966B14" w:rsidRDefault="00966B14">
            <w:pPr>
              <w:pStyle w:val="ConsPlusNormal"/>
              <w:jc w:val="center"/>
            </w:pPr>
            <w:r>
              <w:t>ОИВ</w:t>
            </w:r>
          </w:p>
        </w:tc>
        <w:tc>
          <w:tcPr>
            <w:tcW w:w="1361" w:type="dxa"/>
          </w:tcPr>
          <w:p w:rsidR="00966B14" w:rsidRDefault="00966B14">
            <w:pPr>
              <w:pStyle w:val="ConsPlusNormal"/>
              <w:jc w:val="center"/>
            </w:pPr>
            <w:r>
              <w:t>2016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реализация государственной политики в сфере социальной поддержки инвалидов, реабилитационных программ и мероприятий, направленных на комплексное решение проблем граждан данной категории</w:t>
            </w:r>
          </w:p>
        </w:tc>
        <w:tc>
          <w:tcPr>
            <w:tcW w:w="2683" w:type="dxa"/>
          </w:tcPr>
          <w:p w:rsidR="00966B14" w:rsidRDefault="00966B14">
            <w:pPr>
              <w:pStyle w:val="ConsPlusNormal"/>
              <w:jc w:val="both"/>
            </w:pPr>
            <w:r>
              <w:t>отсутствие межведомственного взаимодействия, взаимодействия с общественными формированиями по вопросам социальной поддержки, реабилитации инвалидов, формирования доступной среды жизнедеятельности</w:t>
            </w:r>
          </w:p>
        </w:tc>
        <w:tc>
          <w:tcPr>
            <w:tcW w:w="2685" w:type="dxa"/>
          </w:tcPr>
          <w:p w:rsidR="00966B14" w:rsidRDefault="00966B14">
            <w:pPr>
              <w:pStyle w:val="ConsPlusNormal"/>
              <w:jc w:val="both"/>
            </w:pPr>
            <w:r>
              <w:t>количество проведенных заседаний межведомственного координационного совета по делам ветеранов и инвалидов при Правительстве Оренбургской области</w:t>
            </w:r>
          </w:p>
        </w:tc>
      </w:tr>
      <w:tr w:rsidR="00966B14">
        <w:tc>
          <w:tcPr>
            <w:tcW w:w="16330" w:type="dxa"/>
            <w:gridSpan w:val="8"/>
          </w:tcPr>
          <w:p w:rsidR="00966B14" w:rsidRDefault="00966B14">
            <w:pPr>
              <w:pStyle w:val="ConsPlusNormal"/>
              <w:jc w:val="center"/>
              <w:outlineLvl w:val="2"/>
            </w:pPr>
            <w:hyperlink w:anchor="P6128" w:history="1">
              <w:r>
                <w:rPr>
                  <w:color w:val="0000FF"/>
                </w:rPr>
                <w:t>Подпрограмма</w:t>
              </w:r>
            </w:hyperlink>
            <w:r>
              <w:t xml:space="preserve"> "Совершенствование механизма предоставления услуг в сфере реабилитации отдельных категорий граждан"</w:t>
            </w:r>
          </w:p>
        </w:tc>
      </w:tr>
      <w:tr w:rsidR="00966B14">
        <w:tc>
          <w:tcPr>
            <w:tcW w:w="587" w:type="dxa"/>
          </w:tcPr>
          <w:p w:rsidR="00966B14" w:rsidRDefault="00966B14">
            <w:pPr>
              <w:pStyle w:val="ConsPlusNormal"/>
              <w:jc w:val="center"/>
            </w:pPr>
            <w:r>
              <w:t>58.</w:t>
            </w:r>
          </w:p>
        </w:tc>
        <w:tc>
          <w:tcPr>
            <w:tcW w:w="2891" w:type="dxa"/>
          </w:tcPr>
          <w:p w:rsidR="00966B14" w:rsidRDefault="00966B14">
            <w:pPr>
              <w:pStyle w:val="ConsPlusNormal"/>
              <w:jc w:val="both"/>
            </w:pPr>
            <w:bookmarkStart w:id="56" w:name="P1356"/>
            <w:bookmarkEnd w:id="56"/>
            <w:r>
              <w:t xml:space="preserve">Основное мероприятие 3.1 "Материальная помощь </w:t>
            </w:r>
            <w:r>
              <w:lastRenderedPageBreak/>
              <w:t>малообеспеченным гражданам, не являющимся инвалидами, но по медицинским показаниям нуждающимся в оказании протезно-ортопедической помощи"</w:t>
            </w:r>
          </w:p>
        </w:tc>
        <w:tc>
          <w:tcPr>
            <w:tcW w:w="1814" w:type="dxa"/>
          </w:tcPr>
          <w:p w:rsidR="00966B14" w:rsidRDefault="00966B14">
            <w:pPr>
              <w:pStyle w:val="ConsPlusNormal"/>
              <w:jc w:val="center"/>
            </w:pPr>
            <w:r>
              <w:lastRenderedPageBreak/>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 xml:space="preserve">профилактика инвалидизации среди </w:t>
            </w:r>
            <w:r>
              <w:lastRenderedPageBreak/>
              <w:t>населения, медицинская реабилитация и ежегодное оказание материальной помощи малообеспеченным гражданам в связи с затратами на приобретение протезно-ортопедического изделия</w:t>
            </w:r>
          </w:p>
        </w:tc>
        <w:tc>
          <w:tcPr>
            <w:tcW w:w="2683" w:type="dxa"/>
          </w:tcPr>
          <w:p w:rsidR="00966B14" w:rsidRDefault="00966B14">
            <w:pPr>
              <w:pStyle w:val="ConsPlusNormal"/>
              <w:jc w:val="both"/>
            </w:pPr>
            <w:r>
              <w:lastRenderedPageBreak/>
              <w:t xml:space="preserve">увеличение числа граждан, ставших </w:t>
            </w:r>
            <w:r>
              <w:lastRenderedPageBreak/>
              <w:t>инвалидами</w:t>
            </w:r>
          </w:p>
        </w:tc>
        <w:tc>
          <w:tcPr>
            <w:tcW w:w="2685" w:type="dxa"/>
          </w:tcPr>
          <w:p w:rsidR="00966B14" w:rsidRDefault="00966B14">
            <w:pPr>
              <w:pStyle w:val="ConsPlusNormal"/>
              <w:jc w:val="both"/>
            </w:pPr>
            <w:r>
              <w:lastRenderedPageBreak/>
              <w:t xml:space="preserve">численность малообеспеченных </w:t>
            </w:r>
            <w:r>
              <w:lastRenderedPageBreak/>
              <w:t>граждан, не являющихся инвалидами, но по медицинским показаниям нуждающихся в оказании протезно-ортопедической помощи, получивших материальную помощь</w:t>
            </w:r>
          </w:p>
        </w:tc>
      </w:tr>
      <w:tr w:rsidR="00966B14">
        <w:tc>
          <w:tcPr>
            <w:tcW w:w="587" w:type="dxa"/>
          </w:tcPr>
          <w:p w:rsidR="00966B14" w:rsidRDefault="00966B14">
            <w:pPr>
              <w:pStyle w:val="ConsPlusNormal"/>
              <w:jc w:val="center"/>
            </w:pPr>
            <w:r>
              <w:lastRenderedPageBreak/>
              <w:t>59.</w:t>
            </w:r>
          </w:p>
        </w:tc>
        <w:tc>
          <w:tcPr>
            <w:tcW w:w="2891" w:type="dxa"/>
          </w:tcPr>
          <w:p w:rsidR="00966B14" w:rsidRDefault="00966B14">
            <w:pPr>
              <w:pStyle w:val="ConsPlusNormal"/>
              <w:jc w:val="both"/>
            </w:pPr>
            <w:bookmarkStart w:id="57" w:name="P1364"/>
            <w:bookmarkEnd w:id="57"/>
            <w:r>
              <w:t>Основное мероприятие 3.2 "Обеспечение отдельных категорий граждан корригирующими очками (кроме оправ из драгоценных металлов, элитных и дизайнерских)"</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расширение масштабов адресной социальной помощи, оказываемой отдельным категориям граждан из числа лиц с ограниченными возможностями здоровья</w:t>
            </w:r>
          </w:p>
        </w:tc>
        <w:tc>
          <w:tcPr>
            <w:tcW w:w="2683" w:type="dxa"/>
          </w:tcPr>
          <w:p w:rsidR="00966B14" w:rsidRDefault="00966B14">
            <w:pPr>
              <w:pStyle w:val="ConsPlusNormal"/>
              <w:jc w:val="both"/>
            </w:pPr>
            <w:r>
              <w:t>снижение уровня доходов граждан и возможное отсутствие роста покупательной способности</w:t>
            </w:r>
          </w:p>
        </w:tc>
        <w:tc>
          <w:tcPr>
            <w:tcW w:w="2685" w:type="dxa"/>
          </w:tcPr>
          <w:p w:rsidR="00966B14" w:rsidRDefault="00966B14">
            <w:pPr>
              <w:pStyle w:val="ConsPlusNormal"/>
              <w:jc w:val="both"/>
            </w:pPr>
            <w:r>
              <w:t>численность отдельных категорий граждан, получивших материальную помощь на приобретение корригирующих очков</w:t>
            </w:r>
          </w:p>
        </w:tc>
      </w:tr>
      <w:tr w:rsidR="00966B14">
        <w:tc>
          <w:tcPr>
            <w:tcW w:w="587" w:type="dxa"/>
          </w:tcPr>
          <w:p w:rsidR="00966B14" w:rsidRDefault="00966B14">
            <w:pPr>
              <w:pStyle w:val="ConsPlusNormal"/>
              <w:jc w:val="center"/>
            </w:pPr>
            <w:r>
              <w:t>60.</w:t>
            </w:r>
          </w:p>
        </w:tc>
        <w:tc>
          <w:tcPr>
            <w:tcW w:w="2891" w:type="dxa"/>
          </w:tcPr>
          <w:p w:rsidR="00966B14" w:rsidRDefault="00966B14">
            <w:pPr>
              <w:pStyle w:val="ConsPlusNormal"/>
              <w:jc w:val="both"/>
            </w:pPr>
            <w:bookmarkStart w:id="58" w:name="P1372"/>
            <w:bookmarkEnd w:id="58"/>
            <w:r>
              <w:t>Основное мероприятие 3.3 "Возмещение расходов на проезд гражданам, страдающим хронической почечной недостаточностью, к месту получения программного гемодиализа в учреждениях здравоохранения, расположенных на территории Оренбургской области вне населенного пункта проживания гражданина, и обратно"</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расширение масштабов адресной социальной помощи, оказываемой отдельным категориям граждан из числа лиц с ограниченными возможностями здоровья</w:t>
            </w:r>
          </w:p>
        </w:tc>
        <w:tc>
          <w:tcPr>
            <w:tcW w:w="2683" w:type="dxa"/>
          </w:tcPr>
          <w:p w:rsidR="00966B14" w:rsidRDefault="00966B14">
            <w:pPr>
              <w:pStyle w:val="ConsPlusNormal"/>
              <w:jc w:val="both"/>
            </w:pPr>
            <w:r>
              <w:t>снижение уровня доходов граждан, ухудшение социального климата в обществе</w:t>
            </w:r>
          </w:p>
        </w:tc>
        <w:tc>
          <w:tcPr>
            <w:tcW w:w="2685" w:type="dxa"/>
          </w:tcPr>
          <w:p w:rsidR="00966B14" w:rsidRDefault="00966B14">
            <w:pPr>
              <w:pStyle w:val="ConsPlusNormal"/>
              <w:jc w:val="both"/>
            </w:pPr>
            <w:r>
              <w:t>численность граждан, страдающих хронической почечной недостаточностью, получивших возмещение расходов на проезд к месту получения программного гемодиализа в учреждениях здравоохранения, расположенных на территории Оренбургской области вне населенного пункта проживания гражданина, и обратно</w:t>
            </w:r>
          </w:p>
        </w:tc>
      </w:tr>
      <w:tr w:rsidR="00966B14">
        <w:tc>
          <w:tcPr>
            <w:tcW w:w="587" w:type="dxa"/>
          </w:tcPr>
          <w:p w:rsidR="00966B14" w:rsidRDefault="00966B14">
            <w:pPr>
              <w:pStyle w:val="ConsPlusNormal"/>
              <w:jc w:val="center"/>
            </w:pPr>
            <w:r>
              <w:t>61.</w:t>
            </w:r>
          </w:p>
        </w:tc>
        <w:tc>
          <w:tcPr>
            <w:tcW w:w="2891" w:type="dxa"/>
          </w:tcPr>
          <w:p w:rsidR="00966B14" w:rsidRDefault="00966B14">
            <w:pPr>
              <w:pStyle w:val="ConsPlusNormal"/>
              <w:jc w:val="both"/>
            </w:pPr>
            <w:bookmarkStart w:id="59" w:name="P1380"/>
            <w:bookmarkEnd w:id="59"/>
            <w:r>
              <w:t xml:space="preserve">Основное мероприятие 3.4 </w:t>
            </w:r>
            <w:r>
              <w:lastRenderedPageBreak/>
              <w:t>"Областная ежеквартальная надбавка детям-инвалидам в возрасте до 18 лет, воспитывающимся в неполных семьях"</w:t>
            </w:r>
          </w:p>
        </w:tc>
        <w:tc>
          <w:tcPr>
            <w:tcW w:w="1814" w:type="dxa"/>
          </w:tcPr>
          <w:p w:rsidR="00966B14" w:rsidRDefault="00966B14">
            <w:pPr>
              <w:pStyle w:val="ConsPlusNormal"/>
              <w:jc w:val="center"/>
            </w:pPr>
            <w:r>
              <w:lastRenderedPageBreak/>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 xml:space="preserve">преодоление негативных </w:t>
            </w:r>
            <w:r>
              <w:lastRenderedPageBreak/>
              <w:t>демографических тенденций, стабилизация численности населения и создание условий для ее роста</w:t>
            </w:r>
          </w:p>
        </w:tc>
        <w:tc>
          <w:tcPr>
            <w:tcW w:w="2683" w:type="dxa"/>
          </w:tcPr>
          <w:p w:rsidR="00966B14" w:rsidRDefault="00966B14">
            <w:pPr>
              <w:pStyle w:val="ConsPlusNormal"/>
              <w:jc w:val="both"/>
            </w:pPr>
            <w:r>
              <w:lastRenderedPageBreak/>
              <w:t xml:space="preserve">снижение уровня доходов </w:t>
            </w:r>
            <w:r>
              <w:lastRenderedPageBreak/>
              <w:t>граждан, ухудшение социального климата в обществе</w:t>
            </w:r>
          </w:p>
        </w:tc>
        <w:tc>
          <w:tcPr>
            <w:tcW w:w="2685" w:type="dxa"/>
          </w:tcPr>
          <w:p w:rsidR="00966B14" w:rsidRDefault="00966B14">
            <w:pPr>
              <w:pStyle w:val="ConsPlusNormal"/>
              <w:jc w:val="both"/>
            </w:pPr>
            <w:r>
              <w:lastRenderedPageBreak/>
              <w:t xml:space="preserve">численность граждан, </w:t>
            </w:r>
            <w:r>
              <w:lastRenderedPageBreak/>
              <w:t>получивших областную ежеквартальную надбавку детям-инвалидам в возрасте до 18 лет, воспитывающимся в неполных семьях</w:t>
            </w:r>
          </w:p>
        </w:tc>
      </w:tr>
      <w:tr w:rsidR="00966B14">
        <w:tc>
          <w:tcPr>
            <w:tcW w:w="587" w:type="dxa"/>
          </w:tcPr>
          <w:p w:rsidR="00966B14" w:rsidRDefault="00966B14">
            <w:pPr>
              <w:pStyle w:val="ConsPlusNormal"/>
              <w:jc w:val="center"/>
            </w:pPr>
            <w:r>
              <w:lastRenderedPageBreak/>
              <w:t>62.</w:t>
            </w:r>
          </w:p>
        </w:tc>
        <w:tc>
          <w:tcPr>
            <w:tcW w:w="2891" w:type="dxa"/>
          </w:tcPr>
          <w:p w:rsidR="00966B14" w:rsidRDefault="00966B14">
            <w:pPr>
              <w:pStyle w:val="ConsPlusNormal"/>
              <w:jc w:val="both"/>
            </w:pPr>
            <w:bookmarkStart w:id="60" w:name="P1388"/>
            <w:bookmarkEnd w:id="60"/>
            <w:r>
              <w:t>Основное мероприятие 3.5 "Возмещение 50 процентов расходов на оплату малобелковых продуктов питания детей, больных фенилкетонурией"</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преодоление негативных демографических тенденций, стабилизация численности населения и создание условий для ее роста</w:t>
            </w:r>
          </w:p>
        </w:tc>
        <w:tc>
          <w:tcPr>
            <w:tcW w:w="2683" w:type="dxa"/>
          </w:tcPr>
          <w:p w:rsidR="00966B14" w:rsidRDefault="00966B14">
            <w:pPr>
              <w:pStyle w:val="ConsPlusNormal"/>
              <w:jc w:val="both"/>
            </w:pPr>
            <w:r>
              <w:t>снижение уровня доходов граждан, ухудшение социального климата в обществе</w:t>
            </w:r>
          </w:p>
        </w:tc>
        <w:tc>
          <w:tcPr>
            <w:tcW w:w="2685" w:type="dxa"/>
          </w:tcPr>
          <w:p w:rsidR="00966B14" w:rsidRDefault="00966B14">
            <w:pPr>
              <w:pStyle w:val="ConsPlusNormal"/>
              <w:jc w:val="both"/>
            </w:pPr>
            <w:r>
              <w:t>численность граждан, получивших возмещение 50,0 процента расходов на оплату малобелковых продуктов питания для детей, больных фенилкетонурией</w:t>
            </w:r>
          </w:p>
        </w:tc>
      </w:tr>
      <w:tr w:rsidR="00966B14">
        <w:tc>
          <w:tcPr>
            <w:tcW w:w="587" w:type="dxa"/>
          </w:tcPr>
          <w:p w:rsidR="00966B14" w:rsidRDefault="00966B14">
            <w:pPr>
              <w:pStyle w:val="ConsPlusNormal"/>
              <w:jc w:val="center"/>
            </w:pPr>
            <w:r>
              <w:t>63.</w:t>
            </w:r>
          </w:p>
        </w:tc>
        <w:tc>
          <w:tcPr>
            <w:tcW w:w="2891" w:type="dxa"/>
          </w:tcPr>
          <w:p w:rsidR="00966B14" w:rsidRDefault="00966B14">
            <w:pPr>
              <w:pStyle w:val="ConsPlusNormal"/>
              <w:jc w:val="both"/>
            </w:pPr>
            <w:bookmarkStart w:id="61" w:name="P1396"/>
            <w:bookmarkEnd w:id="61"/>
            <w:r>
              <w:t>Основное мероприятие 3.6 "Содействие в обеспечении инвалидов техническими средствами реабилитации и корригирующими очками"</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2015 год</w:t>
            </w:r>
          </w:p>
        </w:tc>
        <w:tc>
          <w:tcPr>
            <w:tcW w:w="2835" w:type="dxa"/>
          </w:tcPr>
          <w:p w:rsidR="00966B14" w:rsidRDefault="00966B14">
            <w:pPr>
              <w:pStyle w:val="ConsPlusNormal"/>
              <w:jc w:val="both"/>
            </w:pPr>
            <w:r>
              <w:t>обеспечение социальных гарантий инвалидам, реализация права инвалидов на реабилитацию, в том числе обеспечение техническими средствами реабилитации</w:t>
            </w:r>
          </w:p>
        </w:tc>
        <w:tc>
          <w:tcPr>
            <w:tcW w:w="2683" w:type="dxa"/>
          </w:tcPr>
          <w:p w:rsidR="00966B14" w:rsidRDefault="00966B14">
            <w:pPr>
              <w:pStyle w:val="ConsPlusNormal"/>
              <w:jc w:val="both"/>
            </w:pPr>
            <w:r>
              <w:t>нарушение прав инвалидов на обеспечение техническими средствами реабилитации</w:t>
            </w:r>
          </w:p>
        </w:tc>
        <w:tc>
          <w:tcPr>
            <w:tcW w:w="2685" w:type="dxa"/>
          </w:tcPr>
          <w:p w:rsidR="00966B14" w:rsidRDefault="00966B14">
            <w:pPr>
              <w:pStyle w:val="ConsPlusNormal"/>
              <w:jc w:val="both"/>
            </w:pPr>
            <w:r>
              <w:t>численность инвалидов, обеспеченных индивидуальными средствами реабилитации и реабилитационными услугами в текущем году</w:t>
            </w:r>
          </w:p>
        </w:tc>
      </w:tr>
      <w:tr w:rsidR="00966B14">
        <w:tc>
          <w:tcPr>
            <w:tcW w:w="587" w:type="dxa"/>
          </w:tcPr>
          <w:p w:rsidR="00966B14" w:rsidRDefault="00966B14">
            <w:pPr>
              <w:pStyle w:val="ConsPlusNormal"/>
              <w:jc w:val="center"/>
            </w:pPr>
            <w:r>
              <w:t>64.</w:t>
            </w:r>
          </w:p>
        </w:tc>
        <w:tc>
          <w:tcPr>
            <w:tcW w:w="2891" w:type="dxa"/>
          </w:tcPr>
          <w:p w:rsidR="00966B14" w:rsidRDefault="00966B14">
            <w:pPr>
              <w:pStyle w:val="ConsPlusNormal"/>
              <w:jc w:val="both"/>
            </w:pPr>
            <w:bookmarkStart w:id="62" w:name="P1404"/>
            <w:bookmarkEnd w:id="62"/>
            <w:r>
              <w:t>Основное мероприятие 3.7 "Выплата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1814" w:type="dxa"/>
          </w:tcPr>
          <w:p w:rsidR="00966B14" w:rsidRDefault="00966B14">
            <w:pPr>
              <w:pStyle w:val="ConsPlusNormal"/>
              <w:jc w:val="center"/>
            </w:pPr>
            <w:r>
              <w:t>МСР</w:t>
            </w:r>
          </w:p>
        </w:tc>
        <w:tc>
          <w:tcPr>
            <w:tcW w:w="1361" w:type="dxa"/>
          </w:tcPr>
          <w:p w:rsidR="00966B14" w:rsidRDefault="00966B14">
            <w:pPr>
              <w:pStyle w:val="ConsPlusNormal"/>
              <w:jc w:val="center"/>
            </w:pPr>
            <w:r>
              <w:t>2014 год</w:t>
            </w:r>
          </w:p>
        </w:tc>
        <w:tc>
          <w:tcPr>
            <w:tcW w:w="1474" w:type="dxa"/>
          </w:tcPr>
          <w:p w:rsidR="00966B14" w:rsidRDefault="00966B14">
            <w:pPr>
              <w:pStyle w:val="ConsPlusNormal"/>
              <w:jc w:val="center"/>
            </w:pPr>
            <w:r>
              <w:t>2020 год</w:t>
            </w:r>
          </w:p>
        </w:tc>
        <w:tc>
          <w:tcPr>
            <w:tcW w:w="2835" w:type="dxa"/>
          </w:tcPr>
          <w:p w:rsidR="00966B14" w:rsidRDefault="00966B14">
            <w:pPr>
              <w:pStyle w:val="ConsPlusNormal"/>
              <w:jc w:val="both"/>
            </w:pPr>
            <w:r>
              <w:t>обеспечение гарантированных государством социальных выплат отдельным категориям граждан</w:t>
            </w:r>
          </w:p>
        </w:tc>
        <w:tc>
          <w:tcPr>
            <w:tcW w:w="2683" w:type="dxa"/>
          </w:tcPr>
          <w:p w:rsidR="00966B14" w:rsidRDefault="00966B14">
            <w:pPr>
              <w:pStyle w:val="ConsPlusNormal"/>
              <w:jc w:val="both"/>
            </w:pPr>
            <w:r>
              <w:t>снижение уровня доходов граждан, ухудшение социального климата в обществе</w:t>
            </w:r>
          </w:p>
        </w:tc>
        <w:tc>
          <w:tcPr>
            <w:tcW w:w="2685" w:type="dxa"/>
          </w:tcPr>
          <w:p w:rsidR="00966B14" w:rsidRDefault="00966B14">
            <w:pPr>
              <w:pStyle w:val="ConsPlusNormal"/>
              <w:jc w:val="both"/>
            </w:pPr>
            <w:r>
              <w:t>численность инвалидов, получивших выплату компенсации страховых премий по договорам обязательного страхования гражданской ответственности владельцев транспортных средств</w:t>
            </w:r>
          </w:p>
        </w:tc>
      </w:tr>
    </w:tbl>
    <w:p w:rsidR="00966B14" w:rsidRDefault="00966B14">
      <w:pPr>
        <w:sectPr w:rsidR="00966B14">
          <w:pgSz w:w="16838" w:h="11905" w:orient="landscape"/>
          <w:pgMar w:top="1701" w:right="1134" w:bottom="850" w:left="1134" w:header="0" w:footer="0" w:gutter="0"/>
          <w:cols w:space="720"/>
        </w:sectPr>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right"/>
        <w:outlineLvl w:val="1"/>
      </w:pPr>
      <w:r>
        <w:t>Приложение 3</w:t>
      </w:r>
    </w:p>
    <w:p w:rsidR="00966B14" w:rsidRDefault="00966B14">
      <w:pPr>
        <w:pStyle w:val="ConsPlusNormal"/>
        <w:jc w:val="right"/>
      </w:pPr>
      <w:r>
        <w:t>к государственной программе</w:t>
      </w:r>
    </w:p>
    <w:p w:rsidR="00966B14" w:rsidRDefault="00966B14">
      <w:pPr>
        <w:pStyle w:val="ConsPlusNormal"/>
        <w:jc w:val="right"/>
      </w:pPr>
      <w:r>
        <w:t>Оренбургской области</w:t>
      </w:r>
    </w:p>
    <w:p w:rsidR="00966B14" w:rsidRDefault="00966B14">
      <w:pPr>
        <w:pStyle w:val="ConsPlusNormal"/>
        <w:jc w:val="right"/>
      </w:pPr>
      <w:r>
        <w:t>"Доступная среда"</w:t>
      </w:r>
    </w:p>
    <w:p w:rsidR="00966B14" w:rsidRDefault="00966B14">
      <w:pPr>
        <w:pStyle w:val="ConsPlusNormal"/>
        <w:jc w:val="right"/>
      </w:pPr>
      <w:r>
        <w:t>на 2014 - 2020 годы</w:t>
      </w:r>
    </w:p>
    <w:p w:rsidR="00966B14" w:rsidRDefault="00966B14">
      <w:pPr>
        <w:pStyle w:val="ConsPlusNormal"/>
        <w:jc w:val="both"/>
      </w:pPr>
    </w:p>
    <w:p w:rsidR="00966B14" w:rsidRDefault="00966B14">
      <w:pPr>
        <w:pStyle w:val="ConsPlusNormal"/>
        <w:jc w:val="center"/>
      </w:pPr>
      <w:bookmarkStart w:id="63" w:name="P1422"/>
      <w:bookmarkEnd w:id="63"/>
      <w:r>
        <w:t>Ресурсное обеспечение реализации Программы</w:t>
      </w:r>
    </w:p>
    <w:p w:rsidR="00966B14" w:rsidRDefault="00966B14">
      <w:pPr>
        <w:pStyle w:val="ConsPlusNormal"/>
        <w:jc w:val="both"/>
      </w:pPr>
    </w:p>
    <w:p w:rsidR="00966B14" w:rsidRDefault="00966B14">
      <w:pPr>
        <w:pStyle w:val="ConsPlusNormal"/>
        <w:jc w:val="right"/>
      </w:pPr>
      <w:r>
        <w:t>(тыс. рублей)</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3061"/>
        <w:gridCol w:w="1928"/>
        <w:gridCol w:w="694"/>
        <w:gridCol w:w="794"/>
        <w:gridCol w:w="1531"/>
        <w:gridCol w:w="1024"/>
        <w:gridCol w:w="1024"/>
        <w:gridCol w:w="1024"/>
        <w:gridCol w:w="1024"/>
        <w:gridCol w:w="904"/>
        <w:gridCol w:w="904"/>
        <w:gridCol w:w="904"/>
      </w:tblGrid>
      <w:tr w:rsidR="00966B14">
        <w:tc>
          <w:tcPr>
            <w:tcW w:w="454" w:type="dxa"/>
            <w:vMerge w:val="restart"/>
          </w:tcPr>
          <w:p w:rsidR="00966B14" w:rsidRDefault="00966B14">
            <w:pPr>
              <w:pStyle w:val="ConsPlusNormal"/>
              <w:jc w:val="center"/>
            </w:pPr>
            <w:r>
              <w:t>N п/п</w:t>
            </w:r>
          </w:p>
        </w:tc>
        <w:tc>
          <w:tcPr>
            <w:tcW w:w="2154" w:type="dxa"/>
            <w:vMerge w:val="restart"/>
          </w:tcPr>
          <w:p w:rsidR="00966B14" w:rsidRDefault="00966B14">
            <w:pPr>
              <w:pStyle w:val="ConsPlusNormal"/>
              <w:jc w:val="center"/>
            </w:pPr>
            <w:r>
              <w:t>Статус</w:t>
            </w:r>
          </w:p>
        </w:tc>
        <w:tc>
          <w:tcPr>
            <w:tcW w:w="3061" w:type="dxa"/>
            <w:vMerge w:val="restart"/>
          </w:tcPr>
          <w:p w:rsidR="00966B14" w:rsidRDefault="00966B14">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928" w:type="dxa"/>
            <w:vMerge w:val="restart"/>
          </w:tcPr>
          <w:p w:rsidR="00966B14" w:rsidRDefault="00966B14">
            <w:pPr>
              <w:pStyle w:val="ConsPlusNormal"/>
              <w:jc w:val="center"/>
            </w:pPr>
            <w:r>
              <w:t>Главный распорядитель бюджетных средств (ГРБС) (ответственный исполнитель, соисполнитель, участник)</w:t>
            </w:r>
          </w:p>
        </w:tc>
        <w:tc>
          <w:tcPr>
            <w:tcW w:w="3019" w:type="dxa"/>
            <w:gridSpan w:val="3"/>
          </w:tcPr>
          <w:p w:rsidR="00966B14" w:rsidRDefault="00966B14">
            <w:pPr>
              <w:pStyle w:val="ConsPlusNormal"/>
              <w:jc w:val="center"/>
            </w:pPr>
            <w:r>
              <w:t>Код бюджетной классификации</w:t>
            </w:r>
          </w:p>
        </w:tc>
        <w:tc>
          <w:tcPr>
            <w:tcW w:w="6808" w:type="dxa"/>
            <w:gridSpan w:val="7"/>
          </w:tcPr>
          <w:p w:rsidR="00966B14" w:rsidRDefault="00966B14">
            <w:pPr>
              <w:pStyle w:val="ConsPlusNormal"/>
              <w:jc w:val="center"/>
            </w:pPr>
            <w:r>
              <w:t>Объем бюджетных ассигнований</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vMerge/>
          </w:tcPr>
          <w:p w:rsidR="00966B14" w:rsidRDefault="00966B14"/>
        </w:tc>
        <w:tc>
          <w:tcPr>
            <w:tcW w:w="694" w:type="dxa"/>
          </w:tcPr>
          <w:p w:rsidR="00966B14" w:rsidRDefault="00966B14">
            <w:pPr>
              <w:pStyle w:val="ConsPlusNormal"/>
              <w:jc w:val="center"/>
            </w:pPr>
            <w:r>
              <w:t>ГРБС</w:t>
            </w:r>
          </w:p>
        </w:tc>
        <w:tc>
          <w:tcPr>
            <w:tcW w:w="794" w:type="dxa"/>
          </w:tcPr>
          <w:p w:rsidR="00966B14" w:rsidRDefault="00966B14">
            <w:pPr>
              <w:pStyle w:val="ConsPlusNormal"/>
              <w:jc w:val="center"/>
            </w:pPr>
            <w:r>
              <w:t>РЗ ПР</w:t>
            </w:r>
          </w:p>
        </w:tc>
        <w:tc>
          <w:tcPr>
            <w:tcW w:w="1531" w:type="dxa"/>
          </w:tcPr>
          <w:p w:rsidR="00966B14" w:rsidRDefault="00966B14">
            <w:pPr>
              <w:pStyle w:val="ConsPlusNormal"/>
              <w:jc w:val="center"/>
            </w:pPr>
            <w:r>
              <w:t>ЦСР</w:t>
            </w:r>
          </w:p>
        </w:tc>
        <w:tc>
          <w:tcPr>
            <w:tcW w:w="1024" w:type="dxa"/>
          </w:tcPr>
          <w:p w:rsidR="00966B14" w:rsidRDefault="00966B14">
            <w:pPr>
              <w:pStyle w:val="ConsPlusNormal"/>
              <w:jc w:val="center"/>
            </w:pPr>
            <w:r>
              <w:t>2014 год</w:t>
            </w:r>
          </w:p>
        </w:tc>
        <w:tc>
          <w:tcPr>
            <w:tcW w:w="1024" w:type="dxa"/>
          </w:tcPr>
          <w:p w:rsidR="00966B14" w:rsidRDefault="00966B14">
            <w:pPr>
              <w:pStyle w:val="ConsPlusNormal"/>
              <w:jc w:val="center"/>
            </w:pPr>
            <w:r>
              <w:t>2015 год</w:t>
            </w:r>
          </w:p>
        </w:tc>
        <w:tc>
          <w:tcPr>
            <w:tcW w:w="1024" w:type="dxa"/>
          </w:tcPr>
          <w:p w:rsidR="00966B14" w:rsidRDefault="00966B14">
            <w:pPr>
              <w:pStyle w:val="ConsPlusNormal"/>
              <w:jc w:val="center"/>
            </w:pPr>
            <w:r>
              <w:t>2016 год</w:t>
            </w:r>
          </w:p>
        </w:tc>
        <w:tc>
          <w:tcPr>
            <w:tcW w:w="1024" w:type="dxa"/>
          </w:tcPr>
          <w:p w:rsidR="00966B14" w:rsidRDefault="00966B14">
            <w:pPr>
              <w:pStyle w:val="ConsPlusNormal"/>
              <w:jc w:val="center"/>
            </w:pPr>
            <w:r>
              <w:t>2017 год</w:t>
            </w:r>
          </w:p>
        </w:tc>
        <w:tc>
          <w:tcPr>
            <w:tcW w:w="904" w:type="dxa"/>
          </w:tcPr>
          <w:p w:rsidR="00966B14" w:rsidRDefault="00966B14">
            <w:pPr>
              <w:pStyle w:val="ConsPlusNormal"/>
              <w:jc w:val="center"/>
            </w:pPr>
            <w:r>
              <w:t>2018 год</w:t>
            </w:r>
          </w:p>
        </w:tc>
        <w:tc>
          <w:tcPr>
            <w:tcW w:w="904" w:type="dxa"/>
          </w:tcPr>
          <w:p w:rsidR="00966B14" w:rsidRDefault="00966B14">
            <w:pPr>
              <w:pStyle w:val="ConsPlusNormal"/>
              <w:jc w:val="center"/>
            </w:pPr>
            <w:r>
              <w:t>2019 год</w:t>
            </w:r>
          </w:p>
        </w:tc>
        <w:tc>
          <w:tcPr>
            <w:tcW w:w="904" w:type="dxa"/>
          </w:tcPr>
          <w:p w:rsidR="00966B14" w:rsidRDefault="00966B14">
            <w:pPr>
              <w:pStyle w:val="ConsPlusNormal"/>
              <w:jc w:val="center"/>
            </w:pPr>
            <w:r>
              <w:t>2020 год</w:t>
            </w:r>
          </w:p>
        </w:tc>
      </w:tr>
      <w:tr w:rsidR="00966B14">
        <w:tc>
          <w:tcPr>
            <w:tcW w:w="454" w:type="dxa"/>
          </w:tcPr>
          <w:p w:rsidR="00966B14" w:rsidRDefault="00966B14">
            <w:pPr>
              <w:pStyle w:val="ConsPlusNormal"/>
              <w:jc w:val="center"/>
            </w:pPr>
            <w:r>
              <w:t>1</w:t>
            </w:r>
          </w:p>
        </w:tc>
        <w:tc>
          <w:tcPr>
            <w:tcW w:w="2154" w:type="dxa"/>
          </w:tcPr>
          <w:p w:rsidR="00966B14" w:rsidRDefault="00966B14">
            <w:pPr>
              <w:pStyle w:val="ConsPlusNormal"/>
              <w:jc w:val="center"/>
            </w:pPr>
            <w:r>
              <w:t>2</w:t>
            </w:r>
          </w:p>
        </w:tc>
        <w:tc>
          <w:tcPr>
            <w:tcW w:w="3061" w:type="dxa"/>
          </w:tcPr>
          <w:p w:rsidR="00966B14" w:rsidRDefault="00966B14">
            <w:pPr>
              <w:pStyle w:val="ConsPlusNormal"/>
              <w:jc w:val="center"/>
            </w:pPr>
            <w:r>
              <w:t>3</w:t>
            </w:r>
          </w:p>
        </w:tc>
        <w:tc>
          <w:tcPr>
            <w:tcW w:w="1928" w:type="dxa"/>
          </w:tcPr>
          <w:p w:rsidR="00966B14" w:rsidRDefault="00966B14">
            <w:pPr>
              <w:pStyle w:val="ConsPlusNormal"/>
              <w:jc w:val="center"/>
            </w:pPr>
            <w:r>
              <w:t>4</w:t>
            </w:r>
          </w:p>
        </w:tc>
        <w:tc>
          <w:tcPr>
            <w:tcW w:w="694" w:type="dxa"/>
          </w:tcPr>
          <w:p w:rsidR="00966B14" w:rsidRDefault="00966B14">
            <w:pPr>
              <w:pStyle w:val="ConsPlusNormal"/>
              <w:jc w:val="center"/>
            </w:pPr>
            <w:r>
              <w:t>5</w:t>
            </w:r>
          </w:p>
        </w:tc>
        <w:tc>
          <w:tcPr>
            <w:tcW w:w="794" w:type="dxa"/>
          </w:tcPr>
          <w:p w:rsidR="00966B14" w:rsidRDefault="00966B14">
            <w:pPr>
              <w:pStyle w:val="ConsPlusNormal"/>
              <w:jc w:val="center"/>
            </w:pPr>
            <w:r>
              <w:t>6</w:t>
            </w:r>
          </w:p>
        </w:tc>
        <w:tc>
          <w:tcPr>
            <w:tcW w:w="1531" w:type="dxa"/>
          </w:tcPr>
          <w:p w:rsidR="00966B14" w:rsidRDefault="00966B14">
            <w:pPr>
              <w:pStyle w:val="ConsPlusNormal"/>
              <w:jc w:val="center"/>
            </w:pPr>
            <w:r>
              <w:t>7</w:t>
            </w:r>
          </w:p>
        </w:tc>
        <w:tc>
          <w:tcPr>
            <w:tcW w:w="1024" w:type="dxa"/>
          </w:tcPr>
          <w:p w:rsidR="00966B14" w:rsidRDefault="00966B14">
            <w:pPr>
              <w:pStyle w:val="ConsPlusNormal"/>
              <w:jc w:val="center"/>
            </w:pPr>
            <w:r>
              <w:t>8</w:t>
            </w:r>
          </w:p>
        </w:tc>
        <w:tc>
          <w:tcPr>
            <w:tcW w:w="1024" w:type="dxa"/>
          </w:tcPr>
          <w:p w:rsidR="00966B14" w:rsidRDefault="00966B14">
            <w:pPr>
              <w:pStyle w:val="ConsPlusNormal"/>
              <w:jc w:val="center"/>
            </w:pPr>
            <w:r>
              <w:t>9</w:t>
            </w:r>
          </w:p>
        </w:tc>
        <w:tc>
          <w:tcPr>
            <w:tcW w:w="1024" w:type="dxa"/>
          </w:tcPr>
          <w:p w:rsidR="00966B14" w:rsidRDefault="00966B14">
            <w:pPr>
              <w:pStyle w:val="ConsPlusNormal"/>
              <w:jc w:val="center"/>
            </w:pPr>
            <w:r>
              <w:t>10</w:t>
            </w:r>
          </w:p>
        </w:tc>
        <w:tc>
          <w:tcPr>
            <w:tcW w:w="1024" w:type="dxa"/>
          </w:tcPr>
          <w:p w:rsidR="00966B14" w:rsidRDefault="00966B14">
            <w:pPr>
              <w:pStyle w:val="ConsPlusNormal"/>
              <w:jc w:val="center"/>
            </w:pPr>
            <w:r>
              <w:t>11</w:t>
            </w:r>
          </w:p>
        </w:tc>
        <w:tc>
          <w:tcPr>
            <w:tcW w:w="904" w:type="dxa"/>
          </w:tcPr>
          <w:p w:rsidR="00966B14" w:rsidRDefault="00966B14">
            <w:pPr>
              <w:pStyle w:val="ConsPlusNormal"/>
              <w:jc w:val="center"/>
            </w:pPr>
            <w:r>
              <w:t>12</w:t>
            </w:r>
          </w:p>
        </w:tc>
        <w:tc>
          <w:tcPr>
            <w:tcW w:w="904" w:type="dxa"/>
          </w:tcPr>
          <w:p w:rsidR="00966B14" w:rsidRDefault="00966B14">
            <w:pPr>
              <w:pStyle w:val="ConsPlusNormal"/>
              <w:jc w:val="center"/>
            </w:pPr>
            <w:r>
              <w:t>13</w:t>
            </w:r>
          </w:p>
        </w:tc>
        <w:tc>
          <w:tcPr>
            <w:tcW w:w="904" w:type="dxa"/>
          </w:tcPr>
          <w:p w:rsidR="00966B14" w:rsidRDefault="00966B14">
            <w:pPr>
              <w:pStyle w:val="ConsPlusNormal"/>
              <w:jc w:val="center"/>
            </w:pPr>
            <w:r>
              <w:t>14</w:t>
            </w:r>
          </w:p>
        </w:tc>
      </w:tr>
      <w:tr w:rsidR="00966B14">
        <w:tc>
          <w:tcPr>
            <w:tcW w:w="454" w:type="dxa"/>
            <w:vMerge w:val="restart"/>
          </w:tcPr>
          <w:p w:rsidR="00966B14" w:rsidRDefault="00966B14">
            <w:pPr>
              <w:pStyle w:val="ConsPlusNormal"/>
              <w:outlineLvl w:val="2"/>
            </w:pPr>
            <w:r>
              <w:t>1.</w:t>
            </w:r>
          </w:p>
        </w:tc>
        <w:tc>
          <w:tcPr>
            <w:tcW w:w="2154" w:type="dxa"/>
            <w:vMerge w:val="restart"/>
          </w:tcPr>
          <w:p w:rsidR="00966B14" w:rsidRDefault="00966B14">
            <w:pPr>
              <w:pStyle w:val="ConsPlusNormal"/>
              <w:jc w:val="both"/>
            </w:pPr>
            <w:r>
              <w:t>Государственная программа</w:t>
            </w:r>
          </w:p>
        </w:tc>
        <w:tc>
          <w:tcPr>
            <w:tcW w:w="3061" w:type="dxa"/>
            <w:vMerge w:val="restart"/>
          </w:tcPr>
          <w:p w:rsidR="00966B14" w:rsidRDefault="00966B14">
            <w:pPr>
              <w:pStyle w:val="ConsPlusNormal"/>
              <w:jc w:val="both"/>
            </w:pPr>
            <w:r>
              <w:t>"Доступная среда" на 2014 - 2020 годы</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367592,3</w:t>
            </w:r>
          </w:p>
        </w:tc>
        <w:tc>
          <w:tcPr>
            <w:tcW w:w="1024" w:type="dxa"/>
          </w:tcPr>
          <w:p w:rsidR="00966B14" w:rsidRDefault="00966B14">
            <w:pPr>
              <w:pStyle w:val="ConsPlusNormal"/>
              <w:jc w:val="center"/>
            </w:pPr>
            <w:r>
              <w:t>527712,6</w:t>
            </w:r>
          </w:p>
        </w:tc>
        <w:tc>
          <w:tcPr>
            <w:tcW w:w="1024" w:type="dxa"/>
          </w:tcPr>
          <w:p w:rsidR="00966B14" w:rsidRDefault="00966B14">
            <w:pPr>
              <w:pStyle w:val="ConsPlusNormal"/>
              <w:jc w:val="center"/>
            </w:pPr>
            <w:r>
              <w:t>224614,3</w:t>
            </w:r>
          </w:p>
        </w:tc>
        <w:tc>
          <w:tcPr>
            <w:tcW w:w="1024" w:type="dxa"/>
          </w:tcPr>
          <w:p w:rsidR="00966B14" w:rsidRDefault="00966B14">
            <w:pPr>
              <w:pStyle w:val="ConsPlusNormal"/>
              <w:jc w:val="center"/>
            </w:pPr>
            <w:r>
              <w:t>114266,8</w:t>
            </w:r>
          </w:p>
        </w:tc>
        <w:tc>
          <w:tcPr>
            <w:tcW w:w="904" w:type="dxa"/>
          </w:tcPr>
          <w:p w:rsidR="00966B14" w:rsidRDefault="00966B14">
            <w:pPr>
              <w:pStyle w:val="ConsPlusNormal"/>
              <w:jc w:val="center"/>
            </w:pPr>
            <w:r>
              <w:t>90865,8</w:t>
            </w:r>
          </w:p>
        </w:tc>
        <w:tc>
          <w:tcPr>
            <w:tcW w:w="904" w:type="dxa"/>
          </w:tcPr>
          <w:p w:rsidR="00966B14" w:rsidRDefault="00966B14">
            <w:pPr>
              <w:pStyle w:val="ConsPlusNormal"/>
              <w:jc w:val="center"/>
            </w:pPr>
            <w:r>
              <w:t>90138,3</w:t>
            </w:r>
          </w:p>
        </w:tc>
        <w:tc>
          <w:tcPr>
            <w:tcW w:w="904" w:type="dxa"/>
          </w:tcPr>
          <w:p w:rsidR="00966B14" w:rsidRDefault="00966B14">
            <w:pPr>
              <w:pStyle w:val="ConsPlusNormal"/>
              <w:jc w:val="center"/>
            </w:pPr>
            <w:r>
              <w:t>86519,0</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МЭРППиТ</w:t>
            </w:r>
          </w:p>
        </w:tc>
        <w:tc>
          <w:tcPr>
            <w:tcW w:w="694" w:type="dxa"/>
          </w:tcPr>
          <w:p w:rsidR="00966B14" w:rsidRDefault="00966B14">
            <w:pPr>
              <w:pStyle w:val="ConsPlusNormal"/>
              <w:jc w:val="center"/>
            </w:pPr>
            <w:r>
              <w:t>816</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10000,0</w:t>
            </w:r>
          </w:p>
        </w:tc>
        <w:tc>
          <w:tcPr>
            <w:tcW w:w="1024" w:type="dxa"/>
          </w:tcPr>
          <w:p w:rsidR="00966B14" w:rsidRDefault="00966B14">
            <w:pPr>
              <w:pStyle w:val="ConsPlusNormal"/>
              <w:jc w:val="center"/>
            </w:pPr>
            <w:r>
              <w:t>16660,0</w:t>
            </w:r>
          </w:p>
        </w:tc>
        <w:tc>
          <w:tcPr>
            <w:tcW w:w="1024" w:type="dxa"/>
          </w:tcPr>
          <w:p w:rsidR="00966B14" w:rsidRDefault="00966B14">
            <w:pPr>
              <w:pStyle w:val="ConsPlusNormal"/>
              <w:jc w:val="center"/>
            </w:pPr>
            <w:r>
              <w:t>13000,0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МТЗН</w:t>
            </w:r>
          </w:p>
        </w:tc>
        <w:tc>
          <w:tcPr>
            <w:tcW w:w="694" w:type="dxa"/>
          </w:tcPr>
          <w:p w:rsidR="00966B14" w:rsidRDefault="00966B14">
            <w:pPr>
              <w:pStyle w:val="ConsPlusNormal"/>
              <w:jc w:val="center"/>
            </w:pPr>
            <w:r>
              <w:t>826</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1065,0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1500,0</w:t>
            </w:r>
          </w:p>
        </w:tc>
        <w:tc>
          <w:tcPr>
            <w:tcW w:w="1024" w:type="dxa"/>
          </w:tcPr>
          <w:p w:rsidR="00966B14" w:rsidRDefault="00966B14">
            <w:pPr>
              <w:pStyle w:val="ConsPlusNormal"/>
            </w:pPr>
          </w:p>
        </w:tc>
        <w:tc>
          <w:tcPr>
            <w:tcW w:w="1024" w:type="dxa"/>
          </w:tcPr>
          <w:p w:rsidR="00966B14" w:rsidRDefault="00966B14">
            <w:pPr>
              <w:pStyle w:val="ConsPlusNormal"/>
              <w:jc w:val="center"/>
            </w:pPr>
            <w:r>
              <w:t>1580,0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217009,8</w:t>
            </w:r>
          </w:p>
        </w:tc>
        <w:tc>
          <w:tcPr>
            <w:tcW w:w="1024" w:type="dxa"/>
          </w:tcPr>
          <w:p w:rsidR="00966B14" w:rsidRDefault="00966B14">
            <w:pPr>
              <w:pStyle w:val="ConsPlusNormal"/>
              <w:jc w:val="center"/>
            </w:pPr>
            <w:r>
              <w:t>206480,1</w:t>
            </w:r>
          </w:p>
        </w:tc>
        <w:tc>
          <w:tcPr>
            <w:tcW w:w="1024" w:type="dxa"/>
          </w:tcPr>
          <w:p w:rsidR="00966B14" w:rsidRDefault="00966B14">
            <w:pPr>
              <w:pStyle w:val="ConsPlusNormal"/>
              <w:jc w:val="center"/>
            </w:pPr>
            <w:r>
              <w:t>82160,2</w:t>
            </w:r>
          </w:p>
        </w:tc>
        <w:tc>
          <w:tcPr>
            <w:tcW w:w="1024" w:type="dxa"/>
          </w:tcPr>
          <w:p w:rsidR="00966B14" w:rsidRDefault="00966B14">
            <w:pPr>
              <w:pStyle w:val="ConsPlusNormal"/>
              <w:jc w:val="center"/>
            </w:pPr>
            <w:r>
              <w:t>85064,2</w:t>
            </w:r>
          </w:p>
        </w:tc>
        <w:tc>
          <w:tcPr>
            <w:tcW w:w="904" w:type="dxa"/>
          </w:tcPr>
          <w:p w:rsidR="00966B14" w:rsidRDefault="00966B14">
            <w:pPr>
              <w:pStyle w:val="ConsPlusNormal"/>
              <w:jc w:val="center"/>
            </w:pPr>
            <w:r>
              <w:t>85265,8</w:t>
            </w:r>
          </w:p>
        </w:tc>
        <w:tc>
          <w:tcPr>
            <w:tcW w:w="904" w:type="dxa"/>
          </w:tcPr>
          <w:p w:rsidR="00966B14" w:rsidRDefault="00966B14">
            <w:pPr>
              <w:pStyle w:val="ConsPlusNormal"/>
              <w:jc w:val="center"/>
            </w:pPr>
            <w:r>
              <w:t>88054,7</w:t>
            </w:r>
          </w:p>
        </w:tc>
        <w:tc>
          <w:tcPr>
            <w:tcW w:w="904" w:type="dxa"/>
          </w:tcPr>
          <w:p w:rsidR="00966B14" w:rsidRDefault="00966B14">
            <w:pPr>
              <w:pStyle w:val="ConsPlusNormal"/>
              <w:jc w:val="center"/>
            </w:pPr>
            <w:r>
              <w:t>85379,9</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137861,5</w:t>
            </w:r>
          </w:p>
        </w:tc>
        <w:tc>
          <w:tcPr>
            <w:tcW w:w="1024" w:type="dxa"/>
          </w:tcPr>
          <w:p w:rsidR="00966B14" w:rsidRDefault="00966B14">
            <w:pPr>
              <w:pStyle w:val="ConsPlusNormal"/>
              <w:jc w:val="center"/>
            </w:pPr>
            <w:r>
              <w:t>215378,6</w:t>
            </w:r>
          </w:p>
        </w:tc>
        <w:tc>
          <w:tcPr>
            <w:tcW w:w="1024" w:type="dxa"/>
          </w:tcPr>
          <w:p w:rsidR="00966B14" w:rsidRDefault="00966B14">
            <w:pPr>
              <w:pStyle w:val="ConsPlusNormal"/>
              <w:jc w:val="center"/>
            </w:pPr>
            <w:r>
              <w:t>109130,2</w:t>
            </w:r>
          </w:p>
        </w:tc>
        <w:tc>
          <w:tcPr>
            <w:tcW w:w="1024" w:type="dxa"/>
          </w:tcPr>
          <w:p w:rsidR="00966B14" w:rsidRDefault="00966B14">
            <w:pPr>
              <w:pStyle w:val="ConsPlusNormal"/>
              <w:jc w:val="center"/>
            </w:pPr>
            <w:r>
              <w:t>24202,6</w:t>
            </w:r>
          </w:p>
        </w:tc>
        <w:tc>
          <w:tcPr>
            <w:tcW w:w="904" w:type="dxa"/>
          </w:tcPr>
          <w:p w:rsidR="00966B14" w:rsidRDefault="00966B14">
            <w:pPr>
              <w:pStyle w:val="ConsPlusNormal"/>
              <w:jc w:val="center"/>
            </w:pPr>
            <w:r>
              <w:t>600,0</w:t>
            </w:r>
          </w:p>
        </w:tc>
        <w:tc>
          <w:tcPr>
            <w:tcW w:w="904" w:type="dxa"/>
          </w:tcPr>
          <w:p w:rsidR="00966B14" w:rsidRDefault="00966B14">
            <w:pPr>
              <w:pStyle w:val="ConsPlusNormal"/>
              <w:jc w:val="center"/>
            </w:pPr>
            <w:r>
              <w:t>600,0</w:t>
            </w:r>
          </w:p>
        </w:tc>
        <w:tc>
          <w:tcPr>
            <w:tcW w:w="904" w:type="dxa"/>
          </w:tcPr>
          <w:p w:rsidR="00966B14" w:rsidRDefault="00966B14">
            <w:pPr>
              <w:pStyle w:val="ConsPlusNormal"/>
              <w:jc w:val="center"/>
            </w:pPr>
            <w:r>
              <w:t>0,0</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1221,0</w:t>
            </w:r>
          </w:p>
        </w:tc>
        <w:tc>
          <w:tcPr>
            <w:tcW w:w="1024" w:type="dxa"/>
          </w:tcPr>
          <w:p w:rsidR="00966B14" w:rsidRDefault="00966B14">
            <w:pPr>
              <w:pStyle w:val="ConsPlusNormal"/>
              <w:jc w:val="center"/>
            </w:pPr>
            <w:r>
              <w:t>89193,9</w:t>
            </w:r>
          </w:p>
        </w:tc>
        <w:tc>
          <w:tcPr>
            <w:tcW w:w="1024" w:type="dxa"/>
          </w:tcPr>
          <w:p w:rsidR="00966B14" w:rsidRDefault="00966B14">
            <w:pPr>
              <w:pStyle w:val="ConsPlusNormal"/>
              <w:jc w:val="center"/>
            </w:pPr>
            <w:r>
              <w:t>17678,9</w:t>
            </w:r>
          </w:p>
        </w:tc>
        <w:tc>
          <w:tcPr>
            <w:tcW w:w="1024" w:type="dxa"/>
          </w:tcPr>
          <w:p w:rsidR="00966B14" w:rsidRDefault="00966B14">
            <w:pPr>
              <w:pStyle w:val="ConsPlusNormal"/>
              <w:jc w:val="center"/>
            </w:pPr>
            <w:r>
              <w:t>5000,0</w:t>
            </w:r>
          </w:p>
        </w:tc>
        <w:tc>
          <w:tcPr>
            <w:tcW w:w="904" w:type="dxa"/>
          </w:tcPr>
          <w:p w:rsidR="00966B14" w:rsidRDefault="00966B14">
            <w:pPr>
              <w:pStyle w:val="ConsPlusNormal"/>
              <w:jc w:val="center"/>
            </w:pPr>
            <w:r>
              <w:t>5000,0</w:t>
            </w:r>
          </w:p>
        </w:tc>
        <w:tc>
          <w:tcPr>
            <w:tcW w:w="904" w:type="dxa"/>
          </w:tcPr>
          <w:p w:rsidR="00966B14" w:rsidRDefault="00966B14">
            <w:pPr>
              <w:pStyle w:val="ConsPlusNormal"/>
              <w:jc w:val="center"/>
            </w:pPr>
            <w:r>
              <w:t>1483,6</w:t>
            </w:r>
          </w:p>
        </w:tc>
        <w:tc>
          <w:tcPr>
            <w:tcW w:w="904" w:type="dxa"/>
          </w:tcPr>
          <w:p w:rsidR="00966B14" w:rsidRDefault="00966B14">
            <w:pPr>
              <w:pStyle w:val="ConsPlusNormal"/>
              <w:jc w:val="center"/>
            </w:pPr>
            <w:r>
              <w:t>1139,1</w:t>
            </w:r>
          </w:p>
        </w:tc>
      </w:tr>
      <w:tr w:rsidR="00966B14">
        <w:tc>
          <w:tcPr>
            <w:tcW w:w="454" w:type="dxa"/>
            <w:vMerge w:val="restart"/>
          </w:tcPr>
          <w:p w:rsidR="00966B14" w:rsidRDefault="00966B14">
            <w:pPr>
              <w:pStyle w:val="ConsPlusNormal"/>
              <w:outlineLvl w:val="2"/>
            </w:pPr>
            <w:r>
              <w:t>2.</w:t>
            </w:r>
          </w:p>
        </w:tc>
        <w:tc>
          <w:tcPr>
            <w:tcW w:w="2154" w:type="dxa"/>
            <w:vMerge w:val="restart"/>
          </w:tcPr>
          <w:p w:rsidR="00966B14" w:rsidRDefault="00966B14">
            <w:pPr>
              <w:pStyle w:val="ConsPlusNormal"/>
              <w:jc w:val="both"/>
            </w:pPr>
            <w:hyperlink w:anchor="P4041" w:history="1">
              <w:r>
                <w:rPr>
                  <w:color w:val="0000FF"/>
                </w:rPr>
                <w:t>Подпрограмма</w:t>
              </w:r>
            </w:hyperlink>
          </w:p>
        </w:tc>
        <w:tc>
          <w:tcPr>
            <w:tcW w:w="3061" w:type="dxa"/>
            <w:vMerge w:val="restart"/>
          </w:tcPr>
          <w:p w:rsidR="00966B14" w:rsidRDefault="00966B14">
            <w:pPr>
              <w:pStyle w:val="ConsPlusNormal"/>
              <w:jc w:val="both"/>
            </w:pPr>
            <w:r>
              <w:t>"Доступная среда" на 2014 - 2015 годы</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293846,8</w:t>
            </w:r>
          </w:p>
        </w:tc>
        <w:tc>
          <w:tcPr>
            <w:tcW w:w="1024" w:type="dxa"/>
          </w:tcPr>
          <w:p w:rsidR="00966B14" w:rsidRDefault="00966B14">
            <w:pPr>
              <w:pStyle w:val="ConsPlusNormal"/>
              <w:jc w:val="center"/>
            </w:pPr>
            <w:r>
              <w:t>465261,9</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МЭРППиТ</w:t>
            </w:r>
          </w:p>
        </w:tc>
        <w:tc>
          <w:tcPr>
            <w:tcW w:w="694" w:type="dxa"/>
          </w:tcPr>
          <w:p w:rsidR="00966B14" w:rsidRDefault="00966B14">
            <w:pPr>
              <w:pStyle w:val="ConsPlusNormal"/>
              <w:jc w:val="center"/>
            </w:pPr>
            <w:r>
              <w:t>816</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10000,0</w:t>
            </w:r>
          </w:p>
        </w:tc>
        <w:tc>
          <w:tcPr>
            <w:tcW w:w="1024" w:type="dxa"/>
          </w:tcPr>
          <w:p w:rsidR="00966B14" w:rsidRDefault="00966B14">
            <w:pPr>
              <w:pStyle w:val="ConsPlusNormal"/>
              <w:jc w:val="center"/>
            </w:pPr>
            <w:r>
              <w:t>16660,0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1500,0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143264,3</w:t>
            </w:r>
          </w:p>
        </w:tc>
        <w:tc>
          <w:tcPr>
            <w:tcW w:w="1024" w:type="dxa"/>
          </w:tcPr>
          <w:p w:rsidR="00966B14" w:rsidRDefault="00966B14">
            <w:pPr>
              <w:pStyle w:val="ConsPlusNormal"/>
              <w:jc w:val="center"/>
            </w:pPr>
            <w:r>
              <w:t>144029,4</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137861,5</w:t>
            </w:r>
          </w:p>
        </w:tc>
        <w:tc>
          <w:tcPr>
            <w:tcW w:w="1024" w:type="dxa"/>
          </w:tcPr>
          <w:p w:rsidR="00966B14" w:rsidRDefault="00966B14">
            <w:pPr>
              <w:pStyle w:val="ConsPlusNormal"/>
              <w:jc w:val="center"/>
            </w:pPr>
            <w:r>
              <w:t>215378,6</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1221,0</w:t>
            </w:r>
          </w:p>
        </w:tc>
        <w:tc>
          <w:tcPr>
            <w:tcW w:w="1024" w:type="dxa"/>
          </w:tcPr>
          <w:p w:rsidR="00966B14" w:rsidRDefault="00966B14">
            <w:pPr>
              <w:pStyle w:val="ConsPlusNormal"/>
              <w:jc w:val="center"/>
            </w:pPr>
            <w:r>
              <w:t>89193,9</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3.</w:t>
            </w:r>
          </w:p>
        </w:tc>
        <w:tc>
          <w:tcPr>
            <w:tcW w:w="2154" w:type="dxa"/>
          </w:tcPr>
          <w:p w:rsidR="00966B14" w:rsidRDefault="00966B14">
            <w:pPr>
              <w:pStyle w:val="ConsPlusNormal"/>
              <w:jc w:val="both"/>
            </w:pPr>
            <w:r>
              <w:t xml:space="preserve">Основное </w:t>
            </w:r>
            <w:hyperlink w:anchor="P894" w:history="1">
              <w:r>
                <w:rPr>
                  <w:color w:val="0000FF"/>
                </w:rPr>
                <w:t>мероприятие 1.5</w:t>
              </w:r>
            </w:hyperlink>
          </w:p>
        </w:tc>
        <w:tc>
          <w:tcPr>
            <w:tcW w:w="3061" w:type="dxa"/>
          </w:tcPr>
          <w:p w:rsidR="00966B14" w:rsidRDefault="00966B14">
            <w:pPr>
              <w:pStyle w:val="ConsPlusNormal"/>
              <w:jc w:val="both"/>
            </w:pPr>
            <w:r>
              <w:t>"Информатизация учреждений социального обслуживания в целях работы с порталом "Доступная среда"</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0419112</w:t>
            </w:r>
          </w:p>
        </w:tc>
        <w:tc>
          <w:tcPr>
            <w:tcW w:w="1024" w:type="dxa"/>
          </w:tcPr>
          <w:p w:rsidR="00966B14" w:rsidRDefault="00966B14">
            <w:pPr>
              <w:pStyle w:val="ConsPlusNormal"/>
              <w:jc w:val="center"/>
            </w:pPr>
            <w:r>
              <w:t>6000,0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pPr>
            <w:r>
              <w:t>4.</w:t>
            </w:r>
          </w:p>
        </w:tc>
        <w:tc>
          <w:tcPr>
            <w:tcW w:w="2154" w:type="dxa"/>
            <w:vMerge w:val="restart"/>
          </w:tcPr>
          <w:p w:rsidR="00966B14" w:rsidRDefault="00966B14">
            <w:pPr>
              <w:pStyle w:val="ConsPlusNormal"/>
              <w:jc w:val="both"/>
            </w:pPr>
            <w:r>
              <w:t xml:space="preserve">Основное </w:t>
            </w:r>
            <w:hyperlink w:anchor="P928" w:history="1">
              <w:r>
                <w:rPr>
                  <w:color w:val="0000FF"/>
                </w:rPr>
                <w:t>мероприятие 1.9</w:t>
              </w:r>
            </w:hyperlink>
          </w:p>
        </w:tc>
        <w:tc>
          <w:tcPr>
            <w:tcW w:w="3061" w:type="dxa"/>
            <w:vMerge w:val="restart"/>
          </w:tcPr>
          <w:p w:rsidR="00966B14" w:rsidRDefault="00966B14">
            <w:pPr>
              <w:pStyle w:val="ConsPlusNormal"/>
              <w:jc w:val="both"/>
            </w:pPr>
            <w:r>
              <w:t xml:space="preserve">"Обеспечение беспрепятственного доступа (приспособление входных групп, лестниц, пандусных съездов, путей движения внутри зданий, зон оказания услуг, санитарно-гигиенических помещений, прилегающих территорий, тактильные наземные указатели, кнопки вызова, автоинформаторы и другое)" (далее - обеспечение </w:t>
            </w:r>
            <w:r>
              <w:lastRenderedPageBreak/>
              <w:t>доступности)</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4096,0</w:t>
            </w:r>
          </w:p>
        </w:tc>
        <w:tc>
          <w:tcPr>
            <w:tcW w:w="1024" w:type="dxa"/>
          </w:tcPr>
          <w:p w:rsidR="00966B14" w:rsidRDefault="00966B14">
            <w:pPr>
              <w:pStyle w:val="ConsPlusNormal"/>
              <w:jc w:val="center"/>
            </w:pPr>
            <w:r>
              <w:t>107894,4</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0417076</w:t>
            </w:r>
          </w:p>
        </w:tc>
        <w:tc>
          <w:tcPr>
            <w:tcW w:w="1024" w:type="dxa"/>
          </w:tcPr>
          <w:p w:rsidR="00966B14" w:rsidRDefault="00966B14">
            <w:pPr>
              <w:pStyle w:val="ConsPlusNormal"/>
              <w:jc w:val="center"/>
            </w:pPr>
            <w:r>
              <w:t>1050,0</w:t>
            </w:r>
          </w:p>
        </w:tc>
        <w:tc>
          <w:tcPr>
            <w:tcW w:w="1024" w:type="dxa"/>
          </w:tcPr>
          <w:p w:rsidR="00966B14" w:rsidRDefault="00966B14">
            <w:pPr>
              <w:pStyle w:val="ConsPlusNormal"/>
              <w:jc w:val="center"/>
            </w:pPr>
            <w:r>
              <w:t>6006,8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0415027</w:t>
            </w:r>
          </w:p>
        </w:tc>
        <w:tc>
          <w:tcPr>
            <w:tcW w:w="1024" w:type="dxa"/>
          </w:tcPr>
          <w:p w:rsidR="00966B14" w:rsidRDefault="00966B14">
            <w:pPr>
              <w:pStyle w:val="ConsPlusNormal"/>
              <w:jc w:val="center"/>
            </w:pPr>
            <w:r>
              <w:t>525,0</w:t>
            </w:r>
          </w:p>
        </w:tc>
        <w:tc>
          <w:tcPr>
            <w:tcW w:w="1024" w:type="dxa"/>
          </w:tcPr>
          <w:p w:rsidR="00966B14" w:rsidRDefault="00966B14">
            <w:pPr>
              <w:pStyle w:val="ConsPlusNormal"/>
              <w:jc w:val="center"/>
            </w:pPr>
            <w:r>
              <w:t>9018,7</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0901</w:t>
            </w:r>
          </w:p>
        </w:tc>
        <w:tc>
          <w:tcPr>
            <w:tcW w:w="1531" w:type="dxa"/>
            <w:vMerge w:val="restart"/>
          </w:tcPr>
          <w:p w:rsidR="00966B14" w:rsidRDefault="00966B14">
            <w:pPr>
              <w:pStyle w:val="ConsPlusNormal"/>
              <w:jc w:val="center"/>
            </w:pPr>
            <w:r>
              <w:t>0415027</w:t>
            </w:r>
          </w:p>
        </w:tc>
        <w:tc>
          <w:tcPr>
            <w:tcW w:w="1024" w:type="dxa"/>
          </w:tcPr>
          <w:p w:rsidR="00966B14" w:rsidRDefault="00966B14">
            <w:pPr>
              <w:pStyle w:val="ConsPlusNormal"/>
            </w:pPr>
          </w:p>
        </w:tc>
        <w:tc>
          <w:tcPr>
            <w:tcW w:w="1024" w:type="dxa"/>
          </w:tcPr>
          <w:p w:rsidR="00966B14" w:rsidRDefault="00966B14">
            <w:pPr>
              <w:pStyle w:val="ConsPlusNormal"/>
              <w:jc w:val="center"/>
            </w:pPr>
            <w:r>
              <w:t>47062,6</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0902</w:t>
            </w:r>
          </w:p>
        </w:tc>
        <w:tc>
          <w:tcPr>
            <w:tcW w:w="1531" w:type="dxa"/>
            <w:vMerge/>
          </w:tcPr>
          <w:p w:rsidR="00966B14" w:rsidRDefault="00966B14"/>
        </w:tc>
        <w:tc>
          <w:tcPr>
            <w:tcW w:w="1024" w:type="dxa"/>
          </w:tcPr>
          <w:p w:rsidR="00966B14" w:rsidRDefault="00966B14">
            <w:pPr>
              <w:pStyle w:val="ConsPlusNormal"/>
              <w:jc w:val="center"/>
            </w:pPr>
            <w:r>
              <w:t>376,5</w:t>
            </w:r>
          </w:p>
        </w:tc>
        <w:tc>
          <w:tcPr>
            <w:tcW w:w="1024" w:type="dxa"/>
          </w:tcPr>
          <w:p w:rsidR="00966B14" w:rsidRDefault="00966B14">
            <w:pPr>
              <w:pStyle w:val="ConsPlusNormal"/>
              <w:jc w:val="center"/>
            </w:pPr>
            <w:r>
              <w:t>9945,7</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0905</w:t>
            </w:r>
          </w:p>
        </w:tc>
        <w:tc>
          <w:tcPr>
            <w:tcW w:w="1531" w:type="dxa"/>
            <w:vMerge/>
          </w:tcPr>
          <w:p w:rsidR="00966B14" w:rsidRDefault="00966B14"/>
        </w:tc>
        <w:tc>
          <w:tcPr>
            <w:tcW w:w="1024" w:type="dxa"/>
          </w:tcPr>
          <w:p w:rsidR="00966B14" w:rsidRDefault="00966B14">
            <w:pPr>
              <w:pStyle w:val="ConsPlusNormal"/>
              <w:jc w:val="center"/>
            </w:pPr>
            <w:r>
              <w:t>30,5</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0901</w:t>
            </w:r>
          </w:p>
        </w:tc>
        <w:tc>
          <w:tcPr>
            <w:tcW w:w="1531" w:type="dxa"/>
            <w:vMerge w:val="restart"/>
          </w:tcPr>
          <w:p w:rsidR="00966B14" w:rsidRDefault="00966B14">
            <w:pPr>
              <w:pStyle w:val="ConsPlusNormal"/>
              <w:jc w:val="center"/>
            </w:pPr>
            <w:r>
              <w:t>0417077</w:t>
            </w:r>
          </w:p>
        </w:tc>
        <w:tc>
          <w:tcPr>
            <w:tcW w:w="1024" w:type="dxa"/>
          </w:tcPr>
          <w:p w:rsidR="00966B14" w:rsidRDefault="00966B14">
            <w:pPr>
              <w:pStyle w:val="ConsPlusNormal"/>
            </w:pPr>
          </w:p>
        </w:tc>
        <w:tc>
          <w:tcPr>
            <w:tcW w:w="1024" w:type="dxa"/>
          </w:tcPr>
          <w:p w:rsidR="00966B14" w:rsidRDefault="00966B14">
            <w:pPr>
              <w:pStyle w:val="ConsPlusNormal"/>
              <w:jc w:val="center"/>
            </w:pPr>
            <w:r>
              <w:t>26481,1</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0902</w:t>
            </w:r>
          </w:p>
        </w:tc>
        <w:tc>
          <w:tcPr>
            <w:tcW w:w="1531" w:type="dxa"/>
            <w:vMerge/>
          </w:tcPr>
          <w:p w:rsidR="00966B14" w:rsidRDefault="00966B14"/>
        </w:tc>
        <w:tc>
          <w:tcPr>
            <w:tcW w:w="1024" w:type="dxa"/>
          </w:tcPr>
          <w:p w:rsidR="00966B14" w:rsidRDefault="00966B14">
            <w:pPr>
              <w:pStyle w:val="ConsPlusNormal"/>
              <w:jc w:val="center"/>
            </w:pPr>
            <w:r>
              <w:t>753,0</w:t>
            </w:r>
          </w:p>
        </w:tc>
        <w:tc>
          <w:tcPr>
            <w:tcW w:w="1024" w:type="dxa"/>
          </w:tcPr>
          <w:p w:rsidR="00966B14" w:rsidRDefault="00966B14">
            <w:pPr>
              <w:pStyle w:val="ConsPlusNormal"/>
              <w:jc w:val="center"/>
            </w:pPr>
            <w:r>
              <w:t>5404,5</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0903</w:t>
            </w:r>
          </w:p>
        </w:tc>
        <w:tc>
          <w:tcPr>
            <w:tcW w:w="1531" w:type="dxa"/>
            <w:vMerge/>
          </w:tcPr>
          <w:p w:rsidR="00966B14" w:rsidRDefault="00966B14"/>
        </w:tc>
        <w:tc>
          <w:tcPr>
            <w:tcW w:w="1024" w:type="dxa"/>
          </w:tcPr>
          <w:p w:rsidR="00966B14" w:rsidRDefault="00966B14">
            <w:pPr>
              <w:pStyle w:val="ConsPlusNormal"/>
            </w:pPr>
          </w:p>
        </w:tc>
        <w:tc>
          <w:tcPr>
            <w:tcW w:w="1024" w:type="dxa"/>
          </w:tcPr>
          <w:p w:rsidR="00966B14" w:rsidRDefault="00966B14">
            <w:pPr>
              <w:pStyle w:val="ConsPlusNormal"/>
              <w:jc w:val="center"/>
            </w:pPr>
            <w:r>
              <w:t>300,0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0905</w:t>
            </w:r>
          </w:p>
        </w:tc>
        <w:tc>
          <w:tcPr>
            <w:tcW w:w="1531" w:type="dxa"/>
            <w:vMerge/>
          </w:tcPr>
          <w:p w:rsidR="00966B14" w:rsidRDefault="00966B14"/>
        </w:tc>
        <w:tc>
          <w:tcPr>
            <w:tcW w:w="1024" w:type="dxa"/>
          </w:tcPr>
          <w:p w:rsidR="00966B14" w:rsidRDefault="00966B14">
            <w:pPr>
              <w:pStyle w:val="ConsPlusNormal"/>
              <w:jc w:val="center"/>
            </w:pPr>
            <w:r>
              <w:t>61,0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0909</w:t>
            </w:r>
          </w:p>
        </w:tc>
        <w:tc>
          <w:tcPr>
            <w:tcW w:w="1531" w:type="dxa"/>
            <w:vMerge/>
          </w:tcPr>
          <w:p w:rsidR="00966B14" w:rsidRDefault="00966B14"/>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jc w:val="center"/>
            </w:pPr>
            <w:r>
              <w:t>0801</w:t>
            </w:r>
          </w:p>
        </w:tc>
        <w:tc>
          <w:tcPr>
            <w:tcW w:w="1531" w:type="dxa"/>
          </w:tcPr>
          <w:p w:rsidR="00966B14" w:rsidRDefault="00966B14">
            <w:pPr>
              <w:pStyle w:val="ConsPlusNormal"/>
              <w:jc w:val="center"/>
            </w:pPr>
            <w:r>
              <w:t>0415027</w:t>
            </w:r>
          </w:p>
        </w:tc>
        <w:tc>
          <w:tcPr>
            <w:tcW w:w="1024" w:type="dxa"/>
          </w:tcPr>
          <w:p w:rsidR="00966B14" w:rsidRDefault="00966B14">
            <w:pPr>
              <w:pStyle w:val="ConsPlusNormal"/>
              <w:jc w:val="center"/>
            </w:pPr>
            <w:r>
              <w:t>650,0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jc w:val="center"/>
            </w:pPr>
            <w:r>
              <w:t>0801</w:t>
            </w:r>
          </w:p>
        </w:tc>
        <w:tc>
          <w:tcPr>
            <w:tcW w:w="1531" w:type="dxa"/>
          </w:tcPr>
          <w:p w:rsidR="00966B14" w:rsidRDefault="00966B14">
            <w:pPr>
              <w:pStyle w:val="ConsPlusNormal"/>
              <w:jc w:val="center"/>
            </w:pPr>
            <w:r>
              <w:t>0417078</w:t>
            </w:r>
          </w:p>
        </w:tc>
        <w:tc>
          <w:tcPr>
            <w:tcW w:w="1024" w:type="dxa"/>
          </w:tcPr>
          <w:p w:rsidR="00966B14" w:rsidRDefault="00966B14">
            <w:pPr>
              <w:pStyle w:val="ConsPlusNormal"/>
              <w:jc w:val="center"/>
            </w:pPr>
            <w:r>
              <w:t>650,0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0415027</w:t>
            </w:r>
          </w:p>
        </w:tc>
        <w:tc>
          <w:tcPr>
            <w:tcW w:w="1024" w:type="dxa"/>
          </w:tcPr>
          <w:p w:rsidR="00966B14" w:rsidRDefault="00966B14">
            <w:pPr>
              <w:pStyle w:val="ConsPlusNormal"/>
            </w:pPr>
          </w:p>
        </w:tc>
        <w:tc>
          <w:tcPr>
            <w:tcW w:w="1024" w:type="dxa"/>
          </w:tcPr>
          <w:p w:rsidR="00966B14" w:rsidRDefault="00966B14">
            <w:pPr>
              <w:pStyle w:val="ConsPlusNormal"/>
              <w:jc w:val="center"/>
            </w:pPr>
            <w:r>
              <w:t>2572,5</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0419113</w:t>
            </w:r>
          </w:p>
        </w:tc>
        <w:tc>
          <w:tcPr>
            <w:tcW w:w="1024" w:type="dxa"/>
          </w:tcPr>
          <w:p w:rsidR="00966B14" w:rsidRDefault="00966B14">
            <w:pPr>
              <w:pStyle w:val="ConsPlusNormal"/>
            </w:pPr>
          </w:p>
        </w:tc>
        <w:tc>
          <w:tcPr>
            <w:tcW w:w="1024" w:type="dxa"/>
          </w:tcPr>
          <w:p w:rsidR="00966B14" w:rsidRDefault="00966B14">
            <w:pPr>
              <w:pStyle w:val="ConsPlusNormal"/>
              <w:jc w:val="center"/>
            </w:pPr>
            <w:r>
              <w:t>1102,5</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pPr>
            <w:r>
              <w:t>5.</w:t>
            </w:r>
          </w:p>
        </w:tc>
        <w:tc>
          <w:tcPr>
            <w:tcW w:w="2154" w:type="dxa"/>
            <w:vMerge w:val="restart"/>
          </w:tcPr>
          <w:p w:rsidR="00966B14" w:rsidRDefault="00966B14">
            <w:pPr>
              <w:pStyle w:val="ConsPlusNormal"/>
              <w:jc w:val="both"/>
            </w:pPr>
            <w:r>
              <w:t xml:space="preserve">Основное </w:t>
            </w:r>
            <w:hyperlink w:anchor="P936" w:history="1">
              <w:r>
                <w:rPr>
                  <w:color w:val="0000FF"/>
                </w:rPr>
                <w:t>мероприятие 1.10</w:t>
              </w:r>
            </w:hyperlink>
          </w:p>
        </w:tc>
        <w:tc>
          <w:tcPr>
            <w:tcW w:w="3061" w:type="dxa"/>
            <w:vMerge w:val="restart"/>
          </w:tcPr>
          <w:p w:rsidR="00966B14" w:rsidRDefault="00966B14">
            <w:pPr>
              <w:pStyle w:val="ConsPlusNormal"/>
              <w:jc w:val="both"/>
            </w:pPr>
            <w:r>
              <w:t>"Обеспечение доступности транспортных услуг, наземного общественного транспорта (путем предоставления субсидии, закупки адаптированного транспорта, оборудования имеющегося транспорта)"</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10000,0</w:t>
            </w:r>
          </w:p>
        </w:tc>
        <w:tc>
          <w:tcPr>
            <w:tcW w:w="1024" w:type="dxa"/>
          </w:tcPr>
          <w:p w:rsidR="00966B14" w:rsidRDefault="00966B14">
            <w:pPr>
              <w:pStyle w:val="ConsPlusNormal"/>
              <w:jc w:val="center"/>
            </w:pPr>
            <w:r>
              <w:t>29119,8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0419114</w:t>
            </w:r>
          </w:p>
        </w:tc>
        <w:tc>
          <w:tcPr>
            <w:tcW w:w="1024" w:type="dxa"/>
          </w:tcPr>
          <w:p w:rsidR="00966B14" w:rsidRDefault="00966B14">
            <w:pPr>
              <w:pStyle w:val="ConsPlusNormal"/>
            </w:pPr>
          </w:p>
        </w:tc>
        <w:tc>
          <w:tcPr>
            <w:tcW w:w="1024" w:type="dxa"/>
          </w:tcPr>
          <w:p w:rsidR="00966B14" w:rsidRDefault="00966B14">
            <w:pPr>
              <w:pStyle w:val="ConsPlusNormal"/>
              <w:jc w:val="center"/>
            </w:pPr>
            <w:r>
              <w:t>7174,3</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МЭРППиТ</w:t>
            </w:r>
          </w:p>
        </w:tc>
        <w:tc>
          <w:tcPr>
            <w:tcW w:w="694" w:type="dxa"/>
          </w:tcPr>
          <w:p w:rsidR="00966B14" w:rsidRDefault="00966B14">
            <w:pPr>
              <w:pStyle w:val="ConsPlusNormal"/>
              <w:jc w:val="center"/>
            </w:pPr>
            <w:r>
              <w:t>816</w:t>
            </w:r>
          </w:p>
        </w:tc>
        <w:tc>
          <w:tcPr>
            <w:tcW w:w="794" w:type="dxa"/>
          </w:tcPr>
          <w:p w:rsidR="00966B14" w:rsidRDefault="00966B14">
            <w:pPr>
              <w:pStyle w:val="ConsPlusNormal"/>
              <w:jc w:val="center"/>
            </w:pPr>
            <w:r>
              <w:t>0408</w:t>
            </w:r>
          </w:p>
        </w:tc>
        <w:tc>
          <w:tcPr>
            <w:tcW w:w="1531" w:type="dxa"/>
          </w:tcPr>
          <w:p w:rsidR="00966B14" w:rsidRDefault="00966B14">
            <w:pPr>
              <w:pStyle w:val="ConsPlusNormal"/>
              <w:jc w:val="center"/>
            </w:pPr>
            <w:r>
              <w:t>0418054</w:t>
            </w:r>
          </w:p>
        </w:tc>
        <w:tc>
          <w:tcPr>
            <w:tcW w:w="1024" w:type="dxa"/>
          </w:tcPr>
          <w:p w:rsidR="00966B14" w:rsidRDefault="00966B14">
            <w:pPr>
              <w:pStyle w:val="ConsPlusNormal"/>
              <w:jc w:val="center"/>
            </w:pPr>
            <w:r>
              <w:t>5000,0</w:t>
            </w:r>
          </w:p>
        </w:tc>
        <w:tc>
          <w:tcPr>
            <w:tcW w:w="1024" w:type="dxa"/>
          </w:tcPr>
          <w:p w:rsidR="00966B14" w:rsidRDefault="00966B14">
            <w:pPr>
              <w:pStyle w:val="ConsPlusNormal"/>
              <w:jc w:val="center"/>
            </w:pPr>
            <w:r>
              <w:t>5000,0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МЭРППиТ</w:t>
            </w:r>
          </w:p>
        </w:tc>
        <w:tc>
          <w:tcPr>
            <w:tcW w:w="694" w:type="dxa"/>
          </w:tcPr>
          <w:p w:rsidR="00966B14" w:rsidRDefault="00966B14">
            <w:pPr>
              <w:pStyle w:val="ConsPlusNormal"/>
              <w:jc w:val="center"/>
            </w:pPr>
            <w:r>
              <w:t>816</w:t>
            </w:r>
          </w:p>
        </w:tc>
        <w:tc>
          <w:tcPr>
            <w:tcW w:w="794" w:type="dxa"/>
          </w:tcPr>
          <w:p w:rsidR="00966B14" w:rsidRDefault="00966B14">
            <w:pPr>
              <w:pStyle w:val="ConsPlusNormal"/>
              <w:jc w:val="center"/>
            </w:pPr>
            <w:r>
              <w:t>0408</w:t>
            </w:r>
          </w:p>
        </w:tc>
        <w:tc>
          <w:tcPr>
            <w:tcW w:w="1531" w:type="dxa"/>
          </w:tcPr>
          <w:p w:rsidR="00966B14" w:rsidRDefault="00966B14">
            <w:pPr>
              <w:pStyle w:val="ConsPlusNormal"/>
              <w:jc w:val="center"/>
            </w:pPr>
            <w:r>
              <w:t>0415027</w:t>
            </w:r>
          </w:p>
        </w:tc>
        <w:tc>
          <w:tcPr>
            <w:tcW w:w="1024" w:type="dxa"/>
          </w:tcPr>
          <w:p w:rsidR="00966B14" w:rsidRDefault="00966B14">
            <w:pPr>
              <w:pStyle w:val="ConsPlusNormal"/>
              <w:jc w:val="center"/>
            </w:pPr>
            <w:r>
              <w:t>5000,0</w:t>
            </w:r>
          </w:p>
        </w:tc>
        <w:tc>
          <w:tcPr>
            <w:tcW w:w="1024" w:type="dxa"/>
          </w:tcPr>
          <w:p w:rsidR="00966B14" w:rsidRDefault="00966B14">
            <w:pPr>
              <w:pStyle w:val="ConsPlusNormal"/>
              <w:jc w:val="center"/>
            </w:pPr>
            <w:r>
              <w:t>11660,0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0415209</w:t>
            </w:r>
          </w:p>
        </w:tc>
        <w:tc>
          <w:tcPr>
            <w:tcW w:w="1024" w:type="dxa"/>
          </w:tcPr>
          <w:p w:rsidR="00966B14" w:rsidRDefault="00966B14">
            <w:pPr>
              <w:pStyle w:val="ConsPlusNormal"/>
            </w:pPr>
          </w:p>
        </w:tc>
        <w:tc>
          <w:tcPr>
            <w:tcW w:w="1024" w:type="dxa"/>
          </w:tcPr>
          <w:p w:rsidR="00966B14" w:rsidRDefault="00966B14">
            <w:pPr>
              <w:pStyle w:val="ConsPlusNormal"/>
              <w:jc w:val="center"/>
            </w:pPr>
            <w:r>
              <w:t>5285,5</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6.</w:t>
            </w:r>
          </w:p>
        </w:tc>
        <w:tc>
          <w:tcPr>
            <w:tcW w:w="2154" w:type="dxa"/>
          </w:tcPr>
          <w:p w:rsidR="00966B14" w:rsidRDefault="00966B14">
            <w:pPr>
              <w:pStyle w:val="ConsPlusNormal"/>
              <w:jc w:val="both"/>
            </w:pPr>
            <w:r>
              <w:t xml:space="preserve">Основное </w:t>
            </w:r>
            <w:hyperlink w:anchor="P944" w:history="1">
              <w:r>
                <w:rPr>
                  <w:color w:val="0000FF"/>
                </w:rPr>
                <w:t>мероприятие 1.11</w:t>
              </w:r>
            </w:hyperlink>
          </w:p>
        </w:tc>
        <w:tc>
          <w:tcPr>
            <w:tcW w:w="3061" w:type="dxa"/>
          </w:tcPr>
          <w:p w:rsidR="00966B14" w:rsidRDefault="00966B14">
            <w:pPr>
              <w:pStyle w:val="ConsPlusNormal"/>
              <w:jc w:val="both"/>
            </w:pPr>
            <w:r>
              <w:t xml:space="preserve">"Оказание материальной помощи инвалидам, передвигающимся на креслах-колясках, находящимся в трудной жизненной ситуации, на реконструкцию жилых помещений с учетом мероприятий, обеспечивающих их доступность, свободное передвижение в них; оснащение специальными </w:t>
            </w:r>
            <w:r>
              <w:lastRenderedPageBreak/>
              <w:t>устройствами"</w:t>
            </w:r>
          </w:p>
        </w:tc>
        <w:tc>
          <w:tcPr>
            <w:tcW w:w="1928" w:type="dxa"/>
          </w:tcPr>
          <w:p w:rsidR="00966B14" w:rsidRDefault="00966B14">
            <w:pPr>
              <w:pStyle w:val="ConsPlusNormal"/>
              <w:jc w:val="center"/>
            </w:pPr>
            <w:r>
              <w:lastRenderedPageBreak/>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0412091</w:t>
            </w:r>
          </w:p>
        </w:tc>
        <w:tc>
          <w:tcPr>
            <w:tcW w:w="1024" w:type="dxa"/>
          </w:tcPr>
          <w:p w:rsidR="00966B14" w:rsidRDefault="00966B14">
            <w:pPr>
              <w:pStyle w:val="ConsPlusNormal"/>
            </w:pPr>
          </w:p>
        </w:tc>
        <w:tc>
          <w:tcPr>
            <w:tcW w:w="1024" w:type="dxa"/>
          </w:tcPr>
          <w:p w:rsidR="00966B14" w:rsidRDefault="00966B14">
            <w:pPr>
              <w:pStyle w:val="ConsPlusNormal"/>
              <w:jc w:val="center"/>
            </w:pPr>
            <w:r>
              <w:t>1000,0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pPr>
            <w:r>
              <w:lastRenderedPageBreak/>
              <w:t>7.</w:t>
            </w:r>
          </w:p>
        </w:tc>
        <w:tc>
          <w:tcPr>
            <w:tcW w:w="2154" w:type="dxa"/>
            <w:vMerge w:val="restart"/>
          </w:tcPr>
          <w:p w:rsidR="00966B14" w:rsidRDefault="00966B14">
            <w:pPr>
              <w:pStyle w:val="ConsPlusNormal"/>
              <w:jc w:val="both"/>
            </w:pPr>
            <w:r>
              <w:t xml:space="preserve">Основное </w:t>
            </w:r>
            <w:hyperlink w:anchor="P952" w:history="1">
              <w:r>
                <w:rPr>
                  <w:color w:val="0000FF"/>
                </w:rPr>
                <w:t>мероприятие 1.12</w:t>
              </w:r>
            </w:hyperlink>
          </w:p>
        </w:tc>
        <w:tc>
          <w:tcPr>
            <w:tcW w:w="3061" w:type="dxa"/>
            <w:vMerge w:val="restart"/>
          </w:tcPr>
          <w:p w:rsidR="00966B14" w:rsidRDefault="00966B14">
            <w:pPr>
              <w:pStyle w:val="ConsPlusNormal"/>
              <w:jc w:val="both"/>
            </w:pPr>
            <w:r>
              <w:t>"Обеспечение доступности средств связи и информации"</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499,2</w:t>
            </w:r>
          </w:p>
        </w:tc>
        <w:tc>
          <w:tcPr>
            <w:tcW w:w="1024" w:type="dxa"/>
          </w:tcPr>
          <w:p w:rsidR="00966B14" w:rsidRDefault="00966B14">
            <w:pPr>
              <w:pStyle w:val="ConsPlusNormal"/>
              <w:jc w:val="center"/>
            </w:pPr>
            <w:r>
              <w:t>1028,2</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0412092</w:t>
            </w:r>
          </w:p>
        </w:tc>
        <w:tc>
          <w:tcPr>
            <w:tcW w:w="1024" w:type="dxa"/>
          </w:tcPr>
          <w:p w:rsidR="00966B14" w:rsidRDefault="00966B14">
            <w:pPr>
              <w:pStyle w:val="ConsPlusNormal"/>
              <w:jc w:val="center"/>
            </w:pPr>
            <w:r>
              <w:t>332,8</w:t>
            </w:r>
          </w:p>
        </w:tc>
        <w:tc>
          <w:tcPr>
            <w:tcW w:w="1024" w:type="dxa"/>
          </w:tcPr>
          <w:p w:rsidR="00966B14" w:rsidRDefault="00966B14">
            <w:pPr>
              <w:pStyle w:val="ConsPlusNormal"/>
              <w:jc w:val="center"/>
            </w:pPr>
            <w:r>
              <w:t>347,8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0415027</w:t>
            </w:r>
          </w:p>
        </w:tc>
        <w:tc>
          <w:tcPr>
            <w:tcW w:w="1024" w:type="dxa"/>
          </w:tcPr>
          <w:p w:rsidR="00966B14" w:rsidRDefault="00966B14">
            <w:pPr>
              <w:pStyle w:val="ConsPlusNormal"/>
              <w:jc w:val="center"/>
            </w:pPr>
            <w:r>
              <w:t>166,4</w:t>
            </w:r>
          </w:p>
        </w:tc>
        <w:tc>
          <w:tcPr>
            <w:tcW w:w="1024" w:type="dxa"/>
          </w:tcPr>
          <w:p w:rsidR="00966B14" w:rsidRDefault="00966B14">
            <w:pPr>
              <w:pStyle w:val="ConsPlusNormal"/>
              <w:jc w:val="center"/>
            </w:pPr>
            <w:r>
              <w:t>680,4</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pPr>
            <w:r>
              <w:t>8.</w:t>
            </w:r>
          </w:p>
        </w:tc>
        <w:tc>
          <w:tcPr>
            <w:tcW w:w="2154" w:type="dxa"/>
            <w:vMerge w:val="restart"/>
          </w:tcPr>
          <w:p w:rsidR="00966B14" w:rsidRDefault="00966B14">
            <w:pPr>
              <w:pStyle w:val="ConsPlusNormal"/>
              <w:jc w:val="both"/>
            </w:pPr>
            <w:r>
              <w:t xml:space="preserve">Основное </w:t>
            </w:r>
            <w:hyperlink w:anchor="P960" w:history="1">
              <w:r>
                <w:rPr>
                  <w:color w:val="0000FF"/>
                </w:rPr>
                <w:t>мероприятие 1.13</w:t>
              </w:r>
            </w:hyperlink>
          </w:p>
        </w:tc>
        <w:tc>
          <w:tcPr>
            <w:tcW w:w="3061" w:type="dxa"/>
            <w:vMerge w:val="restart"/>
          </w:tcPr>
          <w:p w:rsidR="00966B14" w:rsidRDefault="00966B14">
            <w:pPr>
              <w:pStyle w:val="ConsPlusNormal"/>
              <w:jc w:val="both"/>
            </w:pPr>
            <w:r>
              <w:t>"Мероприятия по повышению доступности услуг в сфере образования"</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138221,5</w:t>
            </w:r>
          </w:p>
        </w:tc>
        <w:tc>
          <w:tcPr>
            <w:tcW w:w="1024" w:type="dxa"/>
          </w:tcPr>
          <w:p w:rsidR="00966B14" w:rsidRDefault="00966B14">
            <w:pPr>
              <w:pStyle w:val="ConsPlusNormal"/>
              <w:jc w:val="center"/>
            </w:pPr>
            <w:r>
              <w:t>215803,6</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0412093</w:t>
            </w:r>
          </w:p>
        </w:tc>
        <w:tc>
          <w:tcPr>
            <w:tcW w:w="1024" w:type="dxa"/>
          </w:tcPr>
          <w:p w:rsidR="00966B14" w:rsidRDefault="00966B14">
            <w:pPr>
              <w:pStyle w:val="ConsPlusNormal"/>
              <w:jc w:val="center"/>
            </w:pPr>
            <w:r>
              <w:t>360,0</w:t>
            </w:r>
          </w:p>
        </w:tc>
        <w:tc>
          <w:tcPr>
            <w:tcW w:w="1024" w:type="dxa"/>
          </w:tcPr>
          <w:p w:rsidR="00966B14" w:rsidRDefault="00966B14">
            <w:pPr>
              <w:pStyle w:val="ConsPlusNormal"/>
              <w:jc w:val="center"/>
            </w:pPr>
            <w:r>
              <w:t>425,0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531" w:type="dxa"/>
          </w:tcPr>
          <w:p w:rsidR="00966B14" w:rsidRDefault="00966B14">
            <w:pPr>
              <w:pStyle w:val="ConsPlusNormal"/>
              <w:jc w:val="center"/>
            </w:pPr>
            <w:r>
              <w:t>0417079</w:t>
            </w:r>
          </w:p>
        </w:tc>
        <w:tc>
          <w:tcPr>
            <w:tcW w:w="1024" w:type="dxa"/>
          </w:tcPr>
          <w:p w:rsidR="00966B14" w:rsidRDefault="00966B14">
            <w:pPr>
              <w:pStyle w:val="ConsPlusNormal"/>
              <w:jc w:val="center"/>
            </w:pPr>
            <w:r>
              <w:t>22192,0</w:t>
            </w:r>
          </w:p>
        </w:tc>
        <w:tc>
          <w:tcPr>
            <w:tcW w:w="1024" w:type="dxa"/>
          </w:tcPr>
          <w:p w:rsidR="00966B14" w:rsidRDefault="00966B14">
            <w:pPr>
              <w:pStyle w:val="ConsPlusNormal"/>
              <w:jc w:val="center"/>
            </w:pPr>
            <w:r>
              <w:t>21494,8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531" w:type="dxa"/>
          </w:tcPr>
          <w:p w:rsidR="00966B14" w:rsidRDefault="00966B14">
            <w:pPr>
              <w:pStyle w:val="ConsPlusNormal"/>
              <w:jc w:val="center"/>
            </w:pPr>
            <w:r>
              <w:t>0417194</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531" w:type="dxa"/>
          </w:tcPr>
          <w:p w:rsidR="00966B14" w:rsidRDefault="00966B14">
            <w:pPr>
              <w:pStyle w:val="ConsPlusNormal"/>
              <w:jc w:val="center"/>
            </w:pPr>
            <w:r>
              <w:t>0415027</w:t>
            </w:r>
          </w:p>
        </w:tc>
        <w:tc>
          <w:tcPr>
            <w:tcW w:w="1024" w:type="dxa"/>
          </w:tcPr>
          <w:p w:rsidR="00966B14" w:rsidRDefault="00966B14">
            <w:pPr>
              <w:pStyle w:val="ConsPlusNormal"/>
              <w:jc w:val="center"/>
            </w:pPr>
            <w:r>
              <w:t>115669,5</w:t>
            </w:r>
          </w:p>
        </w:tc>
        <w:tc>
          <w:tcPr>
            <w:tcW w:w="1024" w:type="dxa"/>
          </w:tcPr>
          <w:p w:rsidR="00966B14" w:rsidRDefault="00966B14">
            <w:pPr>
              <w:pStyle w:val="ConsPlusNormal"/>
              <w:jc w:val="center"/>
            </w:pPr>
            <w:r>
              <w:t>167620,8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531" w:type="dxa"/>
          </w:tcPr>
          <w:p w:rsidR="00966B14" w:rsidRDefault="00966B14">
            <w:pPr>
              <w:pStyle w:val="ConsPlusNormal"/>
              <w:jc w:val="center"/>
            </w:pPr>
            <w:r>
              <w:t>0418084</w:t>
            </w:r>
          </w:p>
        </w:tc>
        <w:tc>
          <w:tcPr>
            <w:tcW w:w="1024" w:type="dxa"/>
          </w:tcPr>
          <w:p w:rsidR="00966B14" w:rsidRDefault="00966B14">
            <w:pPr>
              <w:pStyle w:val="ConsPlusNormal"/>
            </w:pPr>
          </w:p>
        </w:tc>
        <w:tc>
          <w:tcPr>
            <w:tcW w:w="1024" w:type="dxa"/>
          </w:tcPr>
          <w:p w:rsidR="00966B14" w:rsidRDefault="00966B14">
            <w:pPr>
              <w:pStyle w:val="ConsPlusNormal"/>
              <w:jc w:val="center"/>
            </w:pPr>
            <w:r>
              <w:t>22763,0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531" w:type="dxa"/>
          </w:tcPr>
          <w:p w:rsidR="00966B14" w:rsidRDefault="00966B14">
            <w:pPr>
              <w:pStyle w:val="ConsPlusNormal"/>
              <w:jc w:val="center"/>
            </w:pPr>
            <w:r>
              <w:t>0417194</w:t>
            </w:r>
          </w:p>
        </w:tc>
        <w:tc>
          <w:tcPr>
            <w:tcW w:w="1024" w:type="dxa"/>
          </w:tcPr>
          <w:p w:rsidR="00966B14" w:rsidRDefault="00966B14">
            <w:pPr>
              <w:pStyle w:val="ConsPlusNormal"/>
            </w:pPr>
          </w:p>
        </w:tc>
        <w:tc>
          <w:tcPr>
            <w:tcW w:w="1024" w:type="dxa"/>
          </w:tcPr>
          <w:p w:rsidR="00966B14" w:rsidRDefault="00966B14">
            <w:pPr>
              <w:pStyle w:val="ConsPlusNormal"/>
              <w:jc w:val="center"/>
            </w:pPr>
            <w:r>
              <w:t>3500,0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pPr>
            <w:r>
              <w:t>9.</w:t>
            </w:r>
          </w:p>
        </w:tc>
        <w:tc>
          <w:tcPr>
            <w:tcW w:w="2154" w:type="dxa"/>
            <w:vMerge w:val="restart"/>
          </w:tcPr>
          <w:p w:rsidR="00966B14" w:rsidRDefault="00966B14">
            <w:pPr>
              <w:pStyle w:val="ConsPlusNormal"/>
              <w:jc w:val="both"/>
            </w:pPr>
            <w:r>
              <w:t xml:space="preserve">Основное </w:t>
            </w:r>
            <w:hyperlink w:anchor="P976" w:history="1">
              <w:r>
                <w:rPr>
                  <w:color w:val="0000FF"/>
                </w:rPr>
                <w:t>мероприятие 1.15</w:t>
              </w:r>
            </w:hyperlink>
          </w:p>
        </w:tc>
        <w:tc>
          <w:tcPr>
            <w:tcW w:w="3061" w:type="dxa"/>
            <w:vMerge w:val="restart"/>
          </w:tcPr>
          <w:p w:rsidR="00966B14" w:rsidRDefault="00966B14">
            <w:pPr>
              <w:pStyle w:val="ConsPlusNormal"/>
              <w:jc w:val="both"/>
            </w:pPr>
            <w:r>
              <w:t>"Мероприятия по повышению доступности услуг в сфере культуры, в том числе оснащение государственных учреждений культуры и искусства специальным оборудованием и литературой для слабовидящих читателей"</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jc w:val="center"/>
            </w:pPr>
            <w:r>
              <w:t>200,0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jc w:val="center"/>
            </w:pPr>
            <w:r>
              <w:t>0801</w:t>
            </w:r>
          </w:p>
        </w:tc>
        <w:tc>
          <w:tcPr>
            <w:tcW w:w="1531" w:type="dxa"/>
          </w:tcPr>
          <w:p w:rsidR="00966B14" w:rsidRDefault="00966B14">
            <w:pPr>
              <w:pStyle w:val="ConsPlusNormal"/>
              <w:jc w:val="center"/>
            </w:pPr>
            <w:r>
              <w:t>0417080</w:t>
            </w:r>
          </w:p>
        </w:tc>
        <w:tc>
          <w:tcPr>
            <w:tcW w:w="1024" w:type="dxa"/>
          </w:tcPr>
          <w:p w:rsidR="00966B14" w:rsidRDefault="00966B14">
            <w:pPr>
              <w:pStyle w:val="ConsPlusNormal"/>
              <w:jc w:val="center"/>
            </w:pPr>
            <w:r>
              <w:t>100,0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jc w:val="center"/>
            </w:pPr>
            <w:r>
              <w:t>0801</w:t>
            </w:r>
          </w:p>
        </w:tc>
        <w:tc>
          <w:tcPr>
            <w:tcW w:w="1531" w:type="dxa"/>
          </w:tcPr>
          <w:p w:rsidR="00966B14" w:rsidRDefault="00966B14">
            <w:pPr>
              <w:pStyle w:val="ConsPlusNormal"/>
              <w:jc w:val="center"/>
            </w:pPr>
            <w:r>
              <w:t>0415027</w:t>
            </w:r>
          </w:p>
        </w:tc>
        <w:tc>
          <w:tcPr>
            <w:tcW w:w="1024" w:type="dxa"/>
          </w:tcPr>
          <w:p w:rsidR="00966B14" w:rsidRDefault="00966B14">
            <w:pPr>
              <w:pStyle w:val="ConsPlusNormal"/>
              <w:jc w:val="center"/>
            </w:pPr>
            <w:r>
              <w:t>100,0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10.</w:t>
            </w:r>
          </w:p>
        </w:tc>
        <w:tc>
          <w:tcPr>
            <w:tcW w:w="2154" w:type="dxa"/>
          </w:tcPr>
          <w:p w:rsidR="00966B14" w:rsidRDefault="00966B14">
            <w:pPr>
              <w:pStyle w:val="ConsPlusNormal"/>
              <w:jc w:val="both"/>
            </w:pPr>
            <w:r>
              <w:t xml:space="preserve">Основное </w:t>
            </w:r>
            <w:hyperlink w:anchor="P986" w:history="1">
              <w:r>
                <w:rPr>
                  <w:color w:val="0000FF"/>
                </w:rPr>
                <w:t>мероприятие 1.16</w:t>
              </w:r>
            </w:hyperlink>
          </w:p>
        </w:tc>
        <w:tc>
          <w:tcPr>
            <w:tcW w:w="3061" w:type="dxa"/>
          </w:tcPr>
          <w:p w:rsidR="00966B14" w:rsidRDefault="00966B14">
            <w:pPr>
              <w:pStyle w:val="ConsPlusNormal"/>
              <w:jc w:val="both"/>
            </w:pPr>
            <w:r>
              <w:t>"Обучение инвалидов, одного из взрослых членов семьи (опекунов) детей-инвалидов вождению транспортного средства категории "B"</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0417084</w:t>
            </w:r>
          </w:p>
        </w:tc>
        <w:tc>
          <w:tcPr>
            <w:tcW w:w="1024" w:type="dxa"/>
          </w:tcPr>
          <w:p w:rsidR="00966B14" w:rsidRDefault="00966B14">
            <w:pPr>
              <w:pStyle w:val="ConsPlusNormal"/>
              <w:jc w:val="center"/>
            </w:pPr>
            <w:r>
              <w:t>4995,0</w:t>
            </w:r>
          </w:p>
        </w:tc>
        <w:tc>
          <w:tcPr>
            <w:tcW w:w="1024" w:type="dxa"/>
          </w:tcPr>
          <w:p w:rsidR="00966B14" w:rsidRDefault="00966B14">
            <w:pPr>
              <w:pStyle w:val="ConsPlusNormal"/>
              <w:jc w:val="center"/>
            </w:pPr>
            <w:r>
              <w:t>5414,8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lastRenderedPageBreak/>
              <w:t>11.</w:t>
            </w:r>
          </w:p>
        </w:tc>
        <w:tc>
          <w:tcPr>
            <w:tcW w:w="2154" w:type="dxa"/>
          </w:tcPr>
          <w:p w:rsidR="00966B14" w:rsidRDefault="00966B14">
            <w:pPr>
              <w:pStyle w:val="ConsPlusNormal"/>
              <w:jc w:val="both"/>
            </w:pPr>
            <w:r>
              <w:t xml:space="preserve">Основное </w:t>
            </w:r>
            <w:hyperlink w:anchor="P994" w:history="1">
              <w:r>
                <w:rPr>
                  <w:color w:val="0000FF"/>
                </w:rPr>
                <w:t>мероприятие 1.17</w:t>
              </w:r>
            </w:hyperlink>
          </w:p>
        </w:tc>
        <w:tc>
          <w:tcPr>
            <w:tcW w:w="3061" w:type="dxa"/>
          </w:tcPr>
          <w:p w:rsidR="00966B14" w:rsidRDefault="00966B14">
            <w:pPr>
              <w:pStyle w:val="ConsPlusNormal"/>
              <w:jc w:val="both"/>
            </w:pPr>
            <w:r>
              <w:t>"Прием от поставщиков, хранение и отпуск учреждениям социального обслуживания технических средств реабилитации и корригирующих очков"</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0417085</w:t>
            </w:r>
          </w:p>
        </w:tc>
        <w:tc>
          <w:tcPr>
            <w:tcW w:w="1024" w:type="dxa"/>
          </w:tcPr>
          <w:p w:rsidR="00966B14" w:rsidRDefault="00966B14">
            <w:pPr>
              <w:pStyle w:val="ConsPlusNormal"/>
              <w:jc w:val="center"/>
            </w:pPr>
            <w:r>
              <w:t>2316,1</w:t>
            </w:r>
          </w:p>
        </w:tc>
        <w:tc>
          <w:tcPr>
            <w:tcW w:w="1024" w:type="dxa"/>
          </w:tcPr>
          <w:p w:rsidR="00966B14" w:rsidRDefault="00966B14">
            <w:pPr>
              <w:pStyle w:val="ConsPlusNormal"/>
              <w:jc w:val="center"/>
            </w:pPr>
            <w:r>
              <w:t>1614,8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12.</w:t>
            </w:r>
          </w:p>
        </w:tc>
        <w:tc>
          <w:tcPr>
            <w:tcW w:w="2154" w:type="dxa"/>
          </w:tcPr>
          <w:p w:rsidR="00966B14" w:rsidRDefault="00966B14">
            <w:pPr>
              <w:pStyle w:val="ConsPlusNormal"/>
              <w:jc w:val="both"/>
            </w:pPr>
            <w:r>
              <w:t xml:space="preserve">Основное </w:t>
            </w:r>
            <w:hyperlink w:anchor="P1011" w:history="1">
              <w:r>
                <w:rPr>
                  <w:color w:val="0000FF"/>
                </w:rPr>
                <w:t>мероприятие 1.19</w:t>
              </w:r>
            </w:hyperlink>
          </w:p>
        </w:tc>
        <w:tc>
          <w:tcPr>
            <w:tcW w:w="3061" w:type="dxa"/>
          </w:tcPr>
          <w:p w:rsidR="00966B14" w:rsidRDefault="00966B14">
            <w:pPr>
              <w:pStyle w:val="ConsPlusNormal"/>
              <w:jc w:val="both"/>
            </w:pPr>
            <w:r>
              <w:t>"Материальная помощь спортсменам-инвалидам на подготовку и участие в спортивных соревнованиях, спартакиадах, олимпиадах, турнирах различного уровня"</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0412094</w:t>
            </w:r>
          </w:p>
        </w:tc>
        <w:tc>
          <w:tcPr>
            <w:tcW w:w="1024" w:type="dxa"/>
          </w:tcPr>
          <w:p w:rsidR="00966B14" w:rsidRDefault="00966B14">
            <w:pPr>
              <w:pStyle w:val="ConsPlusNormal"/>
              <w:jc w:val="center"/>
            </w:pPr>
            <w:r>
              <w:t>250,0</w:t>
            </w:r>
          </w:p>
        </w:tc>
        <w:tc>
          <w:tcPr>
            <w:tcW w:w="1024" w:type="dxa"/>
          </w:tcPr>
          <w:p w:rsidR="00966B14" w:rsidRDefault="00966B14">
            <w:pPr>
              <w:pStyle w:val="ConsPlusNormal"/>
              <w:jc w:val="center"/>
            </w:pPr>
            <w:r>
              <w:t>350,0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13.</w:t>
            </w:r>
          </w:p>
        </w:tc>
        <w:tc>
          <w:tcPr>
            <w:tcW w:w="2154" w:type="dxa"/>
          </w:tcPr>
          <w:p w:rsidR="00966B14" w:rsidRDefault="00966B14">
            <w:pPr>
              <w:pStyle w:val="ConsPlusNormal"/>
              <w:jc w:val="both"/>
            </w:pPr>
            <w:r>
              <w:t xml:space="preserve">Основное </w:t>
            </w:r>
            <w:hyperlink w:anchor="P1020" w:history="1">
              <w:r>
                <w:rPr>
                  <w:color w:val="0000FF"/>
                </w:rPr>
                <w:t>мероприятие 1.20</w:t>
              </w:r>
            </w:hyperlink>
          </w:p>
        </w:tc>
        <w:tc>
          <w:tcPr>
            <w:tcW w:w="3061" w:type="dxa"/>
          </w:tcPr>
          <w:p w:rsidR="00966B14" w:rsidRDefault="00966B14">
            <w:pPr>
              <w:pStyle w:val="ConsPlusNormal"/>
              <w:jc w:val="both"/>
            </w:pPr>
            <w:r>
              <w:t>"Предоставление инвалидам и детям-инвалидам реабилитационных услуг в государственных учреждениях социального обслуживания Оренбургской области"</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0417086</w:t>
            </w:r>
          </w:p>
        </w:tc>
        <w:tc>
          <w:tcPr>
            <w:tcW w:w="1024" w:type="dxa"/>
          </w:tcPr>
          <w:p w:rsidR="00966B14" w:rsidRDefault="00966B14">
            <w:pPr>
              <w:pStyle w:val="ConsPlusNormal"/>
              <w:jc w:val="center"/>
            </w:pPr>
            <w:r>
              <w:t>121837,2</w:t>
            </w:r>
          </w:p>
        </w:tc>
        <w:tc>
          <w:tcPr>
            <w:tcW w:w="1024" w:type="dxa"/>
          </w:tcPr>
          <w:p w:rsidR="00966B14" w:rsidRDefault="00966B14">
            <w:pPr>
              <w:pStyle w:val="ConsPlusNormal"/>
              <w:jc w:val="center"/>
            </w:pPr>
            <w:r>
              <w:t>97813,5</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14.</w:t>
            </w:r>
          </w:p>
        </w:tc>
        <w:tc>
          <w:tcPr>
            <w:tcW w:w="2154" w:type="dxa"/>
          </w:tcPr>
          <w:p w:rsidR="00966B14" w:rsidRDefault="00966B14">
            <w:pPr>
              <w:pStyle w:val="ConsPlusNormal"/>
              <w:jc w:val="both"/>
            </w:pPr>
            <w:r>
              <w:t xml:space="preserve">Основное </w:t>
            </w:r>
            <w:hyperlink w:anchor="P1028" w:history="1">
              <w:r>
                <w:rPr>
                  <w:color w:val="0000FF"/>
                </w:rPr>
                <w:t>мероприятие 1.21</w:t>
              </w:r>
            </w:hyperlink>
          </w:p>
        </w:tc>
        <w:tc>
          <w:tcPr>
            <w:tcW w:w="3061" w:type="dxa"/>
          </w:tcPr>
          <w:p w:rsidR="00966B14" w:rsidRDefault="00966B14">
            <w:pPr>
              <w:pStyle w:val="ConsPlusNormal"/>
              <w:jc w:val="both"/>
            </w:pPr>
            <w:r>
              <w:t xml:space="preserve">"Обеспечение техническими средствами реабилитации, входящими в региональный </w:t>
            </w:r>
            <w:hyperlink r:id="rId45" w:history="1">
              <w:r>
                <w:rPr>
                  <w:color w:val="0000FF"/>
                </w:rPr>
                <w:t>перечень</w:t>
              </w:r>
            </w:hyperlink>
            <w:r>
              <w:t xml:space="preserve"> технических средств реабилитации, предоставляемых отдельным категориям граждан"</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0412095</w:t>
            </w:r>
          </w:p>
        </w:tc>
        <w:tc>
          <w:tcPr>
            <w:tcW w:w="1024" w:type="dxa"/>
          </w:tcPr>
          <w:p w:rsidR="00966B14" w:rsidRDefault="00966B14">
            <w:pPr>
              <w:pStyle w:val="ConsPlusNormal"/>
              <w:jc w:val="center"/>
            </w:pPr>
            <w:r>
              <w:t>4600,7</w:t>
            </w:r>
          </w:p>
        </w:tc>
        <w:tc>
          <w:tcPr>
            <w:tcW w:w="1024" w:type="dxa"/>
          </w:tcPr>
          <w:p w:rsidR="00966B14" w:rsidRDefault="00966B14">
            <w:pPr>
              <w:pStyle w:val="ConsPlusNormal"/>
              <w:jc w:val="center"/>
            </w:pPr>
            <w:r>
              <w:t>4225,2</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15.</w:t>
            </w:r>
          </w:p>
        </w:tc>
        <w:tc>
          <w:tcPr>
            <w:tcW w:w="2154" w:type="dxa"/>
          </w:tcPr>
          <w:p w:rsidR="00966B14" w:rsidRDefault="00966B14">
            <w:pPr>
              <w:pStyle w:val="ConsPlusNormal"/>
              <w:jc w:val="both"/>
            </w:pPr>
            <w:r>
              <w:t xml:space="preserve">Основное </w:t>
            </w:r>
            <w:hyperlink w:anchor="P1036" w:history="1">
              <w:r>
                <w:rPr>
                  <w:color w:val="0000FF"/>
                </w:rPr>
                <w:t>мероприятие 1.22</w:t>
              </w:r>
            </w:hyperlink>
          </w:p>
        </w:tc>
        <w:tc>
          <w:tcPr>
            <w:tcW w:w="3061" w:type="dxa"/>
          </w:tcPr>
          <w:p w:rsidR="00966B14" w:rsidRDefault="00966B14">
            <w:pPr>
              <w:pStyle w:val="ConsPlusNormal"/>
              <w:jc w:val="both"/>
            </w:pPr>
            <w:r>
              <w:t>"Материальная помощь семьям с детьми-инвалидами на приобретение детских реабилитационных костюмов "Атлант", "Адели"</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0412096</w:t>
            </w:r>
          </w:p>
        </w:tc>
        <w:tc>
          <w:tcPr>
            <w:tcW w:w="1024" w:type="dxa"/>
          </w:tcPr>
          <w:p w:rsidR="00966B14" w:rsidRDefault="00966B14">
            <w:pPr>
              <w:pStyle w:val="ConsPlusNormal"/>
              <w:jc w:val="center"/>
            </w:pPr>
            <w:r>
              <w:t>0,0</w:t>
            </w:r>
          </w:p>
        </w:tc>
        <w:tc>
          <w:tcPr>
            <w:tcW w:w="1024" w:type="dxa"/>
          </w:tcPr>
          <w:p w:rsidR="00966B14" w:rsidRDefault="00966B14">
            <w:pPr>
              <w:pStyle w:val="ConsPlusNormal"/>
              <w:jc w:val="center"/>
            </w:pPr>
            <w:r>
              <w:t>120,0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lastRenderedPageBreak/>
              <w:t>16.</w:t>
            </w:r>
          </w:p>
        </w:tc>
        <w:tc>
          <w:tcPr>
            <w:tcW w:w="2154" w:type="dxa"/>
          </w:tcPr>
          <w:p w:rsidR="00966B14" w:rsidRDefault="00966B14">
            <w:pPr>
              <w:pStyle w:val="ConsPlusNormal"/>
              <w:jc w:val="both"/>
            </w:pPr>
            <w:r>
              <w:t xml:space="preserve">Основное </w:t>
            </w:r>
            <w:hyperlink w:anchor="P1044" w:history="1">
              <w:r>
                <w:rPr>
                  <w:color w:val="0000FF"/>
                </w:rPr>
                <w:t>мероприятие 1.23</w:t>
              </w:r>
            </w:hyperlink>
          </w:p>
        </w:tc>
        <w:tc>
          <w:tcPr>
            <w:tcW w:w="3061" w:type="dxa"/>
          </w:tcPr>
          <w:p w:rsidR="00966B14" w:rsidRDefault="00966B14">
            <w:pPr>
              <w:pStyle w:val="ConsPlusNormal"/>
              <w:jc w:val="both"/>
            </w:pPr>
            <w:r>
              <w:t>"Материальная помощь инвалидам по зрению для проезда в реабилитационные центры Всероссийского общества слепых (г. Бийск, г. Волоколамск, г. Москву и другие)"</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0412097</w:t>
            </w:r>
          </w:p>
        </w:tc>
        <w:tc>
          <w:tcPr>
            <w:tcW w:w="1024" w:type="dxa"/>
          </w:tcPr>
          <w:p w:rsidR="00966B14" w:rsidRDefault="00966B14">
            <w:pPr>
              <w:pStyle w:val="ConsPlusNormal"/>
              <w:jc w:val="center"/>
            </w:pPr>
            <w:r>
              <w:t>88,0</w:t>
            </w:r>
          </w:p>
        </w:tc>
        <w:tc>
          <w:tcPr>
            <w:tcW w:w="1024" w:type="dxa"/>
          </w:tcPr>
          <w:p w:rsidR="00966B14" w:rsidRDefault="00966B14">
            <w:pPr>
              <w:pStyle w:val="ConsPlusNormal"/>
              <w:jc w:val="center"/>
            </w:pPr>
            <w:r>
              <w:t>212,0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17.</w:t>
            </w:r>
          </w:p>
        </w:tc>
        <w:tc>
          <w:tcPr>
            <w:tcW w:w="2154" w:type="dxa"/>
          </w:tcPr>
          <w:p w:rsidR="00966B14" w:rsidRDefault="00966B14">
            <w:pPr>
              <w:pStyle w:val="ConsPlusNormal"/>
              <w:jc w:val="both"/>
            </w:pPr>
            <w:r>
              <w:t xml:space="preserve">Основное </w:t>
            </w:r>
            <w:hyperlink w:anchor="P1070" w:history="1">
              <w:r>
                <w:rPr>
                  <w:color w:val="0000FF"/>
                </w:rPr>
                <w:t>мероприятие 1.26</w:t>
              </w:r>
            </w:hyperlink>
          </w:p>
        </w:tc>
        <w:tc>
          <w:tcPr>
            <w:tcW w:w="3061" w:type="dxa"/>
          </w:tcPr>
          <w:p w:rsidR="00966B14" w:rsidRDefault="00966B14">
            <w:pPr>
              <w:pStyle w:val="ConsPlusNormal"/>
              <w:jc w:val="both"/>
            </w:pPr>
            <w:r>
              <w:t xml:space="preserve">"Содействие государственным учреждениям социального обслуживания населения Оренбургской области в обучении специалистов в рамках государственной </w:t>
            </w:r>
            <w:hyperlink r:id="rId46" w:history="1">
              <w:r>
                <w:rPr>
                  <w:color w:val="0000FF"/>
                </w:rPr>
                <w:t>программы</w:t>
              </w:r>
            </w:hyperlink>
            <w:r>
              <w:t xml:space="preserve"> Российской Федерации "Доступная среда" на 2011 - 2015 годы сурдопереводу и тифлосурдопереводу, в том числе в обучении на базовом уровне специалистов, оказывающих государственные услуги населению, русскому жестовому языку (оплата проезда, проживания, суточных)"</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0417087</w:t>
            </w:r>
          </w:p>
        </w:tc>
        <w:tc>
          <w:tcPr>
            <w:tcW w:w="1024" w:type="dxa"/>
          </w:tcPr>
          <w:p w:rsidR="00966B14" w:rsidRDefault="00966B14">
            <w:pPr>
              <w:pStyle w:val="ConsPlusNormal"/>
              <w:jc w:val="center"/>
            </w:pPr>
            <w:r>
              <w:t>234,1</w:t>
            </w:r>
          </w:p>
        </w:tc>
        <w:tc>
          <w:tcPr>
            <w:tcW w:w="1024" w:type="dxa"/>
          </w:tcPr>
          <w:p w:rsidR="00966B14" w:rsidRDefault="00966B14">
            <w:pPr>
              <w:pStyle w:val="ConsPlusNormal"/>
              <w:jc w:val="center"/>
            </w:pPr>
            <w:r>
              <w:t>81,7</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18.</w:t>
            </w:r>
          </w:p>
        </w:tc>
        <w:tc>
          <w:tcPr>
            <w:tcW w:w="2154" w:type="dxa"/>
          </w:tcPr>
          <w:p w:rsidR="00966B14" w:rsidRDefault="00966B14">
            <w:pPr>
              <w:pStyle w:val="ConsPlusNormal"/>
              <w:jc w:val="both"/>
            </w:pPr>
            <w:r>
              <w:t xml:space="preserve">Основное </w:t>
            </w:r>
            <w:hyperlink w:anchor="P1095" w:history="1">
              <w:r>
                <w:rPr>
                  <w:color w:val="0000FF"/>
                </w:rPr>
                <w:t>мероприятие 1.29</w:t>
              </w:r>
            </w:hyperlink>
          </w:p>
        </w:tc>
        <w:tc>
          <w:tcPr>
            <w:tcW w:w="3061" w:type="dxa"/>
          </w:tcPr>
          <w:p w:rsidR="00966B14" w:rsidRDefault="00966B14">
            <w:pPr>
              <w:pStyle w:val="ConsPlusNormal"/>
              <w:jc w:val="both"/>
            </w:pPr>
            <w:r>
              <w:t xml:space="preserve">"Проведение форумов, конкурсов, выставок, смотров, фестивалей для лиц с ограниченными возможностями, мероприятий в рамках Международного дня </w:t>
            </w:r>
            <w:r>
              <w:lastRenderedPageBreak/>
              <w:t>инвалидов"</w:t>
            </w:r>
          </w:p>
        </w:tc>
        <w:tc>
          <w:tcPr>
            <w:tcW w:w="1928" w:type="dxa"/>
          </w:tcPr>
          <w:p w:rsidR="00966B14" w:rsidRDefault="00966B14">
            <w:pPr>
              <w:pStyle w:val="ConsPlusNormal"/>
              <w:jc w:val="center"/>
            </w:pPr>
            <w:r>
              <w:lastRenderedPageBreak/>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1006</w:t>
            </w:r>
          </w:p>
        </w:tc>
        <w:tc>
          <w:tcPr>
            <w:tcW w:w="1531" w:type="dxa"/>
          </w:tcPr>
          <w:p w:rsidR="00966B14" w:rsidRDefault="00966B14">
            <w:pPr>
              <w:pStyle w:val="ConsPlusNormal"/>
              <w:jc w:val="center"/>
            </w:pPr>
            <w:r>
              <w:t>0419115</w:t>
            </w:r>
          </w:p>
        </w:tc>
        <w:tc>
          <w:tcPr>
            <w:tcW w:w="1024" w:type="dxa"/>
          </w:tcPr>
          <w:p w:rsidR="00966B14" w:rsidRDefault="00966B14">
            <w:pPr>
              <w:pStyle w:val="ConsPlusNormal"/>
              <w:jc w:val="center"/>
            </w:pPr>
            <w:r>
              <w:t>509,0</w:t>
            </w:r>
          </w:p>
        </w:tc>
        <w:tc>
          <w:tcPr>
            <w:tcW w:w="1024" w:type="dxa"/>
          </w:tcPr>
          <w:p w:rsidR="00966B14" w:rsidRDefault="00966B14">
            <w:pPr>
              <w:pStyle w:val="ConsPlusNormal"/>
              <w:jc w:val="center"/>
            </w:pPr>
            <w:r>
              <w:t>583,9</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outlineLvl w:val="2"/>
            </w:pPr>
            <w:r>
              <w:lastRenderedPageBreak/>
              <w:t>19.</w:t>
            </w:r>
          </w:p>
        </w:tc>
        <w:tc>
          <w:tcPr>
            <w:tcW w:w="2154" w:type="dxa"/>
            <w:vMerge w:val="restart"/>
          </w:tcPr>
          <w:p w:rsidR="00966B14" w:rsidRDefault="00966B14">
            <w:pPr>
              <w:pStyle w:val="ConsPlusNormal"/>
              <w:jc w:val="both"/>
            </w:pPr>
            <w:hyperlink w:anchor="P4810" w:history="1">
              <w:r>
                <w:rPr>
                  <w:color w:val="0000FF"/>
                </w:rPr>
                <w:t>Подпрограмма</w:t>
              </w:r>
            </w:hyperlink>
          </w:p>
        </w:tc>
        <w:tc>
          <w:tcPr>
            <w:tcW w:w="3061" w:type="dxa"/>
            <w:vMerge w:val="restart"/>
          </w:tcPr>
          <w:p w:rsidR="00966B14" w:rsidRDefault="00966B14">
            <w:pPr>
              <w:pStyle w:val="ConsPlusNormal"/>
              <w:jc w:val="both"/>
            </w:pPr>
            <w:r>
              <w:t>"Доступная среда" на 2016 - 2020 годы</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jc w:val="center"/>
            </w:pPr>
            <w:r>
              <w:t>04 2 00 00000</w:t>
            </w:r>
          </w:p>
        </w:tc>
        <w:tc>
          <w:tcPr>
            <w:tcW w:w="1024" w:type="dxa"/>
          </w:tcPr>
          <w:p w:rsidR="00966B14" w:rsidRDefault="00966B14">
            <w:pPr>
              <w:pStyle w:val="ConsPlusNormal"/>
              <w:jc w:val="center"/>
            </w:pPr>
            <w:r>
              <w:t>0,0</w:t>
            </w:r>
          </w:p>
        </w:tc>
        <w:tc>
          <w:tcPr>
            <w:tcW w:w="1024" w:type="dxa"/>
          </w:tcPr>
          <w:p w:rsidR="00966B14" w:rsidRDefault="00966B14">
            <w:pPr>
              <w:pStyle w:val="ConsPlusNormal"/>
              <w:jc w:val="center"/>
            </w:pPr>
            <w:r>
              <w:t>0,0</w:t>
            </w:r>
          </w:p>
        </w:tc>
        <w:tc>
          <w:tcPr>
            <w:tcW w:w="1024" w:type="dxa"/>
          </w:tcPr>
          <w:p w:rsidR="00966B14" w:rsidRDefault="00966B14">
            <w:pPr>
              <w:pStyle w:val="ConsPlusNormal"/>
              <w:jc w:val="center"/>
            </w:pPr>
            <w:r>
              <w:t>158940,1</w:t>
            </w:r>
          </w:p>
        </w:tc>
        <w:tc>
          <w:tcPr>
            <w:tcW w:w="1024" w:type="dxa"/>
          </w:tcPr>
          <w:p w:rsidR="00966B14" w:rsidRDefault="00966B14">
            <w:pPr>
              <w:pStyle w:val="ConsPlusNormal"/>
              <w:jc w:val="center"/>
            </w:pPr>
            <w:r>
              <w:t>40625,2</w:t>
            </w:r>
          </w:p>
        </w:tc>
        <w:tc>
          <w:tcPr>
            <w:tcW w:w="904" w:type="dxa"/>
          </w:tcPr>
          <w:p w:rsidR="00966B14" w:rsidRDefault="00966B14">
            <w:pPr>
              <w:pStyle w:val="ConsPlusNormal"/>
              <w:jc w:val="center"/>
            </w:pPr>
            <w:r>
              <w:t>17022,6</w:t>
            </w:r>
          </w:p>
        </w:tc>
        <w:tc>
          <w:tcPr>
            <w:tcW w:w="904" w:type="dxa"/>
          </w:tcPr>
          <w:p w:rsidR="00966B14" w:rsidRDefault="00966B14">
            <w:pPr>
              <w:pStyle w:val="ConsPlusNormal"/>
              <w:jc w:val="center"/>
            </w:pPr>
            <w:r>
              <w:t>16053,0</w:t>
            </w:r>
          </w:p>
        </w:tc>
        <w:tc>
          <w:tcPr>
            <w:tcW w:w="904" w:type="dxa"/>
          </w:tcPr>
          <w:p w:rsidR="00966B14" w:rsidRDefault="00966B14">
            <w:pPr>
              <w:pStyle w:val="ConsPlusNormal"/>
              <w:jc w:val="center"/>
            </w:pPr>
            <w:r>
              <w:t>12433,7</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МЭРППиТ</w:t>
            </w:r>
          </w:p>
        </w:tc>
        <w:tc>
          <w:tcPr>
            <w:tcW w:w="694" w:type="dxa"/>
          </w:tcPr>
          <w:p w:rsidR="00966B14" w:rsidRDefault="00966B14">
            <w:pPr>
              <w:pStyle w:val="ConsPlusNormal"/>
              <w:jc w:val="center"/>
            </w:pPr>
            <w:r>
              <w:t>816</w:t>
            </w: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13000,0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МТЗН</w:t>
            </w:r>
          </w:p>
        </w:tc>
        <w:tc>
          <w:tcPr>
            <w:tcW w:w="694" w:type="dxa"/>
          </w:tcPr>
          <w:p w:rsidR="00966B14" w:rsidRDefault="00966B14">
            <w:pPr>
              <w:pStyle w:val="ConsPlusNormal"/>
              <w:jc w:val="center"/>
            </w:pPr>
            <w:r>
              <w:t>826</w:t>
            </w: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1065,0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1580,0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16486,0</w:t>
            </w:r>
          </w:p>
        </w:tc>
        <w:tc>
          <w:tcPr>
            <w:tcW w:w="1024" w:type="dxa"/>
          </w:tcPr>
          <w:p w:rsidR="00966B14" w:rsidRDefault="00966B14">
            <w:pPr>
              <w:pStyle w:val="ConsPlusNormal"/>
              <w:jc w:val="center"/>
            </w:pPr>
            <w:r>
              <w:t>11422,6</w:t>
            </w:r>
          </w:p>
        </w:tc>
        <w:tc>
          <w:tcPr>
            <w:tcW w:w="904" w:type="dxa"/>
          </w:tcPr>
          <w:p w:rsidR="00966B14" w:rsidRDefault="00966B14">
            <w:pPr>
              <w:pStyle w:val="ConsPlusNormal"/>
              <w:jc w:val="center"/>
            </w:pPr>
            <w:r>
              <w:t>11422,6</w:t>
            </w:r>
          </w:p>
        </w:tc>
        <w:tc>
          <w:tcPr>
            <w:tcW w:w="904" w:type="dxa"/>
          </w:tcPr>
          <w:p w:rsidR="00966B14" w:rsidRDefault="00966B14">
            <w:pPr>
              <w:pStyle w:val="ConsPlusNormal"/>
              <w:jc w:val="center"/>
            </w:pPr>
            <w:r>
              <w:t>13969,4</w:t>
            </w:r>
          </w:p>
        </w:tc>
        <w:tc>
          <w:tcPr>
            <w:tcW w:w="904" w:type="dxa"/>
          </w:tcPr>
          <w:p w:rsidR="00966B14" w:rsidRDefault="00966B14">
            <w:pPr>
              <w:pStyle w:val="ConsPlusNormal"/>
              <w:jc w:val="center"/>
            </w:pPr>
            <w:r>
              <w:t>11294,6</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109130,2</w:t>
            </w:r>
          </w:p>
        </w:tc>
        <w:tc>
          <w:tcPr>
            <w:tcW w:w="1024" w:type="dxa"/>
          </w:tcPr>
          <w:p w:rsidR="00966B14" w:rsidRDefault="00966B14">
            <w:pPr>
              <w:pStyle w:val="ConsPlusNormal"/>
              <w:jc w:val="center"/>
            </w:pPr>
            <w:r>
              <w:t>24202,6</w:t>
            </w:r>
          </w:p>
        </w:tc>
        <w:tc>
          <w:tcPr>
            <w:tcW w:w="904" w:type="dxa"/>
          </w:tcPr>
          <w:p w:rsidR="00966B14" w:rsidRDefault="00966B14">
            <w:pPr>
              <w:pStyle w:val="ConsPlusNormal"/>
              <w:jc w:val="center"/>
            </w:pPr>
            <w:r>
              <w:t>600,0</w:t>
            </w:r>
          </w:p>
        </w:tc>
        <w:tc>
          <w:tcPr>
            <w:tcW w:w="904" w:type="dxa"/>
          </w:tcPr>
          <w:p w:rsidR="00966B14" w:rsidRDefault="00966B14">
            <w:pPr>
              <w:pStyle w:val="ConsPlusNormal"/>
              <w:jc w:val="center"/>
            </w:pPr>
            <w:r>
              <w:t>600,0</w:t>
            </w:r>
          </w:p>
        </w:tc>
        <w:tc>
          <w:tcPr>
            <w:tcW w:w="904" w:type="dxa"/>
          </w:tcPr>
          <w:p w:rsidR="00966B14" w:rsidRDefault="00966B14">
            <w:pPr>
              <w:pStyle w:val="ConsPlusNormal"/>
              <w:jc w:val="center"/>
            </w:pPr>
            <w:r>
              <w:t>0,0</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17678,9</w:t>
            </w:r>
          </w:p>
        </w:tc>
        <w:tc>
          <w:tcPr>
            <w:tcW w:w="1024" w:type="dxa"/>
          </w:tcPr>
          <w:p w:rsidR="00966B14" w:rsidRDefault="00966B14">
            <w:pPr>
              <w:pStyle w:val="ConsPlusNormal"/>
              <w:jc w:val="center"/>
            </w:pPr>
            <w:r>
              <w:t>5000,0</w:t>
            </w:r>
          </w:p>
        </w:tc>
        <w:tc>
          <w:tcPr>
            <w:tcW w:w="904" w:type="dxa"/>
          </w:tcPr>
          <w:p w:rsidR="00966B14" w:rsidRDefault="00966B14">
            <w:pPr>
              <w:pStyle w:val="ConsPlusNormal"/>
              <w:jc w:val="center"/>
            </w:pPr>
            <w:r>
              <w:t>5000,0</w:t>
            </w:r>
          </w:p>
        </w:tc>
        <w:tc>
          <w:tcPr>
            <w:tcW w:w="904" w:type="dxa"/>
          </w:tcPr>
          <w:p w:rsidR="00966B14" w:rsidRDefault="00966B14">
            <w:pPr>
              <w:pStyle w:val="ConsPlusNormal"/>
              <w:jc w:val="center"/>
            </w:pPr>
            <w:r>
              <w:t>1483,6</w:t>
            </w:r>
          </w:p>
        </w:tc>
        <w:tc>
          <w:tcPr>
            <w:tcW w:w="904" w:type="dxa"/>
          </w:tcPr>
          <w:p w:rsidR="00966B14" w:rsidRDefault="00966B14">
            <w:pPr>
              <w:pStyle w:val="ConsPlusNormal"/>
              <w:jc w:val="center"/>
            </w:pPr>
            <w:r>
              <w:t>1139,1</w:t>
            </w:r>
          </w:p>
        </w:tc>
      </w:tr>
      <w:tr w:rsidR="00966B14">
        <w:tc>
          <w:tcPr>
            <w:tcW w:w="454" w:type="dxa"/>
            <w:vMerge w:val="restart"/>
          </w:tcPr>
          <w:p w:rsidR="00966B14" w:rsidRDefault="00966B14">
            <w:pPr>
              <w:pStyle w:val="ConsPlusNormal"/>
            </w:pPr>
            <w:r>
              <w:t>20.</w:t>
            </w:r>
          </w:p>
        </w:tc>
        <w:tc>
          <w:tcPr>
            <w:tcW w:w="2154" w:type="dxa"/>
            <w:vMerge w:val="restart"/>
          </w:tcPr>
          <w:p w:rsidR="00966B14" w:rsidRDefault="00966B14">
            <w:pPr>
              <w:pStyle w:val="ConsPlusNormal"/>
              <w:jc w:val="both"/>
            </w:pPr>
            <w:r>
              <w:t xml:space="preserve">Основное </w:t>
            </w:r>
            <w:hyperlink w:anchor="P1132" w:history="1">
              <w:r>
                <w:rPr>
                  <w:color w:val="0000FF"/>
                </w:rPr>
                <w:t>мероприятие 2.1</w:t>
              </w:r>
            </w:hyperlink>
          </w:p>
        </w:tc>
        <w:tc>
          <w:tcPr>
            <w:tcW w:w="3061" w:type="dxa"/>
            <w:vMerge w:val="restart"/>
          </w:tcPr>
          <w:p w:rsidR="00966B14" w:rsidRDefault="00966B14">
            <w:pPr>
              <w:pStyle w:val="ConsPlusNormal"/>
              <w:jc w:val="both"/>
            </w:pPr>
            <w:r>
              <w:t>"Обеспечение беспрепятственного доступа к государственным учреждениям социального обслуживания Оренбургской области"</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6334,0</w:t>
            </w:r>
          </w:p>
        </w:tc>
        <w:tc>
          <w:tcPr>
            <w:tcW w:w="1024" w:type="dxa"/>
          </w:tcPr>
          <w:p w:rsidR="00966B14" w:rsidRDefault="00966B14">
            <w:pPr>
              <w:pStyle w:val="ConsPlusNormal"/>
              <w:jc w:val="center"/>
            </w:pPr>
            <w:r>
              <w:t>3000,0</w:t>
            </w:r>
          </w:p>
        </w:tc>
        <w:tc>
          <w:tcPr>
            <w:tcW w:w="904" w:type="dxa"/>
          </w:tcPr>
          <w:p w:rsidR="00966B14" w:rsidRDefault="00966B14">
            <w:pPr>
              <w:pStyle w:val="ConsPlusNormal"/>
              <w:jc w:val="center"/>
            </w:pPr>
            <w:r>
              <w:t>3000,0</w:t>
            </w:r>
          </w:p>
        </w:tc>
        <w:tc>
          <w:tcPr>
            <w:tcW w:w="904" w:type="dxa"/>
          </w:tcPr>
          <w:p w:rsidR="00966B14" w:rsidRDefault="00966B14">
            <w:pPr>
              <w:pStyle w:val="ConsPlusNormal"/>
              <w:jc w:val="center"/>
            </w:pPr>
            <w:r>
              <w:t>3000,0</w:t>
            </w:r>
          </w:p>
        </w:tc>
        <w:tc>
          <w:tcPr>
            <w:tcW w:w="904" w:type="dxa"/>
          </w:tcPr>
          <w:p w:rsidR="00966B14" w:rsidRDefault="00966B14">
            <w:pPr>
              <w:pStyle w:val="ConsPlusNormal"/>
              <w:jc w:val="center"/>
            </w:pPr>
            <w:r>
              <w:t>3000,0</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04 2 01 50271</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3009,0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 2 01 R0271</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3325,0</w:t>
            </w:r>
          </w:p>
        </w:tc>
        <w:tc>
          <w:tcPr>
            <w:tcW w:w="1024" w:type="dxa"/>
          </w:tcPr>
          <w:p w:rsidR="00966B14" w:rsidRDefault="00966B14">
            <w:pPr>
              <w:pStyle w:val="ConsPlusNormal"/>
              <w:jc w:val="center"/>
            </w:pPr>
            <w:r>
              <w:t>3000,0</w:t>
            </w:r>
          </w:p>
        </w:tc>
        <w:tc>
          <w:tcPr>
            <w:tcW w:w="904" w:type="dxa"/>
          </w:tcPr>
          <w:p w:rsidR="00966B14" w:rsidRDefault="00966B14">
            <w:pPr>
              <w:pStyle w:val="ConsPlusNormal"/>
              <w:jc w:val="center"/>
            </w:pPr>
            <w:r>
              <w:t>3000,0</w:t>
            </w:r>
          </w:p>
        </w:tc>
        <w:tc>
          <w:tcPr>
            <w:tcW w:w="904" w:type="dxa"/>
          </w:tcPr>
          <w:p w:rsidR="00966B14" w:rsidRDefault="00966B14">
            <w:pPr>
              <w:pStyle w:val="ConsPlusNormal"/>
              <w:jc w:val="center"/>
            </w:pPr>
            <w:r>
              <w:t>3000,0</w:t>
            </w:r>
          </w:p>
        </w:tc>
        <w:tc>
          <w:tcPr>
            <w:tcW w:w="904" w:type="dxa"/>
          </w:tcPr>
          <w:p w:rsidR="00966B14" w:rsidRDefault="00966B14">
            <w:pPr>
              <w:pStyle w:val="ConsPlusNormal"/>
              <w:jc w:val="center"/>
            </w:pPr>
            <w:r>
              <w:t>3000,0</w:t>
            </w:r>
          </w:p>
        </w:tc>
      </w:tr>
      <w:tr w:rsidR="00966B14">
        <w:tc>
          <w:tcPr>
            <w:tcW w:w="454" w:type="dxa"/>
            <w:vMerge w:val="restart"/>
          </w:tcPr>
          <w:p w:rsidR="00966B14" w:rsidRDefault="00966B14">
            <w:pPr>
              <w:pStyle w:val="ConsPlusNormal"/>
            </w:pPr>
            <w:r>
              <w:t>21.</w:t>
            </w:r>
          </w:p>
        </w:tc>
        <w:tc>
          <w:tcPr>
            <w:tcW w:w="2154" w:type="dxa"/>
            <w:vMerge w:val="restart"/>
          </w:tcPr>
          <w:p w:rsidR="00966B14" w:rsidRDefault="00966B14">
            <w:pPr>
              <w:pStyle w:val="ConsPlusNormal"/>
              <w:jc w:val="both"/>
            </w:pPr>
            <w:r>
              <w:t xml:space="preserve">Основное </w:t>
            </w:r>
            <w:hyperlink w:anchor="P1140" w:history="1">
              <w:r>
                <w:rPr>
                  <w:color w:val="0000FF"/>
                </w:rPr>
                <w:t>мероприятие 2.2</w:t>
              </w:r>
            </w:hyperlink>
          </w:p>
        </w:tc>
        <w:tc>
          <w:tcPr>
            <w:tcW w:w="3061" w:type="dxa"/>
            <w:vMerge w:val="restart"/>
          </w:tcPr>
          <w:p w:rsidR="00966B14" w:rsidRDefault="00966B14">
            <w:pPr>
              <w:pStyle w:val="ConsPlusNormal"/>
              <w:jc w:val="both"/>
            </w:pPr>
            <w:r>
              <w:t>"Обеспечение беспрепятственного доступа к медицинским организациям, входящим в государственную систему здравоохранения Оренбургской области"</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17678,9</w:t>
            </w:r>
          </w:p>
        </w:tc>
        <w:tc>
          <w:tcPr>
            <w:tcW w:w="1024" w:type="dxa"/>
          </w:tcPr>
          <w:p w:rsidR="00966B14" w:rsidRDefault="00966B14">
            <w:pPr>
              <w:pStyle w:val="ConsPlusNormal"/>
              <w:jc w:val="center"/>
            </w:pPr>
            <w:r>
              <w:t>5000,0</w:t>
            </w:r>
          </w:p>
        </w:tc>
        <w:tc>
          <w:tcPr>
            <w:tcW w:w="904" w:type="dxa"/>
          </w:tcPr>
          <w:p w:rsidR="00966B14" w:rsidRDefault="00966B14">
            <w:pPr>
              <w:pStyle w:val="ConsPlusNormal"/>
              <w:jc w:val="center"/>
            </w:pPr>
            <w:r>
              <w:t>5000,0</w:t>
            </w:r>
          </w:p>
        </w:tc>
        <w:tc>
          <w:tcPr>
            <w:tcW w:w="904" w:type="dxa"/>
          </w:tcPr>
          <w:p w:rsidR="00966B14" w:rsidRDefault="00966B14">
            <w:pPr>
              <w:pStyle w:val="ConsPlusNormal"/>
              <w:jc w:val="center"/>
            </w:pPr>
            <w:r>
              <w:t>1483,6</w:t>
            </w:r>
          </w:p>
        </w:tc>
        <w:tc>
          <w:tcPr>
            <w:tcW w:w="904" w:type="dxa"/>
          </w:tcPr>
          <w:p w:rsidR="00966B14" w:rsidRDefault="00966B14">
            <w:pPr>
              <w:pStyle w:val="ConsPlusNormal"/>
              <w:jc w:val="center"/>
            </w:pPr>
            <w:r>
              <w:t>1139,1</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0901</w:t>
            </w:r>
          </w:p>
        </w:tc>
        <w:tc>
          <w:tcPr>
            <w:tcW w:w="1531" w:type="dxa"/>
          </w:tcPr>
          <w:p w:rsidR="00966B14" w:rsidRDefault="00966B14">
            <w:pPr>
              <w:pStyle w:val="ConsPlusNormal"/>
              <w:jc w:val="center"/>
            </w:pPr>
            <w:r>
              <w:t>04 2 02 50272</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7900,0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0902</w:t>
            </w:r>
          </w:p>
        </w:tc>
        <w:tc>
          <w:tcPr>
            <w:tcW w:w="1531" w:type="dxa"/>
          </w:tcPr>
          <w:p w:rsidR="00966B14" w:rsidRDefault="00966B14">
            <w:pPr>
              <w:pStyle w:val="ConsPlusNormal"/>
              <w:jc w:val="center"/>
            </w:pPr>
            <w:r>
              <w:t>04 2 02 50272</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600,0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0901</w:t>
            </w:r>
          </w:p>
        </w:tc>
        <w:tc>
          <w:tcPr>
            <w:tcW w:w="1531" w:type="dxa"/>
          </w:tcPr>
          <w:p w:rsidR="00966B14" w:rsidRDefault="00966B14">
            <w:pPr>
              <w:pStyle w:val="ConsPlusNormal"/>
              <w:jc w:val="center"/>
            </w:pPr>
            <w:r>
              <w:t>04 2 02 R0272</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7100,0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0902</w:t>
            </w:r>
          </w:p>
        </w:tc>
        <w:tc>
          <w:tcPr>
            <w:tcW w:w="1531" w:type="dxa"/>
          </w:tcPr>
          <w:p w:rsidR="00966B14" w:rsidRDefault="00966B14">
            <w:pPr>
              <w:pStyle w:val="ConsPlusNormal"/>
              <w:jc w:val="center"/>
            </w:pPr>
            <w:r>
              <w:t>04 2 02 R0270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5000,0</w:t>
            </w:r>
          </w:p>
        </w:tc>
        <w:tc>
          <w:tcPr>
            <w:tcW w:w="904" w:type="dxa"/>
          </w:tcPr>
          <w:p w:rsidR="00966B14" w:rsidRDefault="00966B14">
            <w:pPr>
              <w:pStyle w:val="ConsPlusNormal"/>
              <w:jc w:val="center"/>
            </w:pPr>
            <w:r>
              <w:t>5000,0</w:t>
            </w:r>
          </w:p>
        </w:tc>
        <w:tc>
          <w:tcPr>
            <w:tcW w:w="904" w:type="dxa"/>
          </w:tcPr>
          <w:p w:rsidR="00966B14" w:rsidRDefault="00966B14">
            <w:pPr>
              <w:pStyle w:val="ConsPlusNormal"/>
              <w:jc w:val="center"/>
            </w:pPr>
            <w:r>
              <w:t>1483,6</w:t>
            </w:r>
          </w:p>
        </w:tc>
        <w:tc>
          <w:tcPr>
            <w:tcW w:w="904" w:type="dxa"/>
          </w:tcPr>
          <w:p w:rsidR="00966B14" w:rsidRDefault="00966B14">
            <w:pPr>
              <w:pStyle w:val="ConsPlusNormal"/>
              <w:jc w:val="center"/>
            </w:pPr>
            <w:r>
              <w:t>1139,1</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0902</w:t>
            </w:r>
          </w:p>
        </w:tc>
        <w:tc>
          <w:tcPr>
            <w:tcW w:w="1531" w:type="dxa"/>
          </w:tcPr>
          <w:p w:rsidR="00966B14" w:rsidRDefault="00966B14">
            <w:pPr>
              <w:pStyle w:val="ConsPlusNormal"/>
              <w:jc w:val="center"/>
            </w:pPr>
            <w:r>
              <w:t>04 2 02 R0272</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2078,9</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pPr>
            <w:r>
              <w:t>22.</w:t>
            </w:r>
          </w:p>
        </w:tc>
        <w:tc>
          <w:tcPr>
            <w:tcW w:w="2154" w:type="dxa"/>
            <w:vMerge w:val="restart"/>
          </w:tcPr>
          <w:p w:rsidR="00966B14" w:rsidRDefault="00966B14">
            <w:pPr>
              <w:pStyle w:val="ConsPlusNormal"/>
              <w:jc w:val="both"/>
            </w:pPr>
            <w:r>
              <w:t xml:space="preserve">Основное </w:t>
            </w:r>
            <w:hyperlink w:anchor="P1148" w:history="1">
              <w:r>
                <w:rPr>
                  <w:color w:val="0000FF"/>
                </w:rPr>
                <w:t>мероприятие 2.3</w:t>
              </w:r>
            </w:hyperlink>
          </w:p>
        </w:tc>
        <w:tc>
          <w:tcPr>
            <w:tcW w:w="3061" w:type="dxa"/>
            <w:vMerge w:val="restart"/>
          </w:tcPr>
          <w:p w:rsidR="00966B14" w:rsidRDefault="00966B14">
            <w:pPr>
              <w:pStyle w:val="ConsPlusNormal"/>
              <w:jc w:val="both"/>
            </w:pPr>
            <w:r>
              <w:lastRenderedPageBreak/>
              <w:t xml:space="preserve">"Мероприятия по закупке </w:t>
            </w:r>
            <w:r>
              <w:lastRenderedPageBreak/>
              <w:t>адаптированного автомобильного пассажирского транспорта общего пользования"</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13000,0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МЭРППиТ</w:t>
            </w:r>
          </w:p>
        </w:tc>
        <w:tc>
          <w:tcPr>
            <w:tcW w:w="694" w:type="dxa"/>
          </w:tcPr>
          <w:p w:rsidR="00966B14" w:rsidRDefault="00966B14">
            <w:pPr>
              <w:pStyle w:val="ConsPlusNormal"/>
              <w:jc w:val="center"/>
            </w:pPr>
            <w:r>
              <w:t>816</w:t>
            </w:r>
          </w:p>
        </w:tc>
        <w:tc>
          <w:tcPr>
            <w:tcW w:w="794" w:type="dxa"/>
          </w:tcPr>
          <w:p w:rsidR="00966B14" w:rsidRDefault="00966B14">
            <w:pPr>
              <w:pStyle w:val="ConsPlusNormal"/>
              <w:jc w:val="center"/>
            </w:pPr>
            <w:r>
              <w:t>0408</w:t>
            </w:r>
          </w:p>
        </w:tc>
        <w:tc>
          <w:tcPr>
            <w:tcW w:w="1531" w:type="dxa"/>
          </w:tcPr>
          <w:p w:rsidR="00966B14" w:rsidRDefault="00966B14">
            <w:pPr>
              <w:pStyle w:val="ConsPlusNormal"/>
              <w:jc w:val="center"/>
            </w:pPr>
            <w:r>
              <w:t>04 2 03 50273</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8000,0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МЭРППиТ</w:t>
            </w:r>
          </w:p>
        </w:tc>
        <w:tc>
          <w:tcPr>
            <w:tcW w:w="694" w:type="dxa"/>
          </w:tcPr>
          <w:p w:rsidR="00966B14" w:rsidRDefault="00966B14">
            <w:pPr>
              <w:pStyle w:val="ConsPlusNormal"/>
              <w:jc w:val="center"/>
            </w:pPr>
            <w:r>
              <w:t>816</w:t>
            </w:r>
          </w:p>
        </w:tc>
        <w:tc>
          <w:tcPr>
            <w:tcW w:w="794" w:type="dxa"/>
          </w:tcPr>
          <w:p w:rsidR="00966B14" w:rsidRDefault="00966B14">
            <w:pPr>
              <w:pStyle w:val="ConsPlusNormal"/>
              <w:jc w:val="center"/>
            </w:pPr>
            <w:r>
              <w:t>0408</w:t>
            </w:r>
          </w:p>
        </w:tc>
        <w:tc>
          <w:tcPr>
            <w:tcW w:w="1531" w:type="dxa"/>
          </w:tcPr>
          <w:p w:rsidR="00966B14" w:rsidRDefault="00966B14">
            <w:pPr>
              <w:pStyle w:val="ConsPlusNormal"/>
              <w:jc w:val="center"/>
            </w:pPr>
            <w:r>
              <w:t>04 2 03 R0273</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5000,0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23.</w:t>
            </w:r>
          </w:p>
        </w:tc>
        <w:tc>
          <w:tcPr>
            <w:tcW w:w="2154" w:type="dxa"/>
          </w:tcPr>
          <w:p w:rsidR="00966B14" w:rsidRDefault="00966B14">
            <w:pPr>
              <w:pStyle w:val="ConsPlusNormal"/>
              <w:jc w:val="both"/>
            </w:pPr>
            <w:r>
              <w:t xml:space="preserve">Основное </w:t>
            </w:r>
            <w:hyperlink w:anchor="P1156" w:history="1">
              <w:r>
                <w:rPr>
                  <w:color w:val="0000FF"/>
                </w:rPr>
                <w:t>мероприятие 2.4</w:t>
              </w:r>
            </w:hyperlink>
          </w:p>
        </w:tc>
        <w:tc>
          <w:tcPr>
            <w:tcW w:w="3061" w:type="dxa"/>
          </w:tcPr>
          <w:p w:rsidR="00966B14" w:rsidRDefault="00966B14">
            <w:pPr>
              <w:pStyle w:val="ConsPlusNormal"/>
              <w:jc w:val="both"/>
            </w:pPr>
            <w:r>
              <w:t>"Оказание материальной помощи инвалидам, передвигающимся на креслах-колясках, находящимся в трудной жизненной ситуации, 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04 2 04 20980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2000,0</w:t>
            </w:r>
          </w:p>
        </w:tc>
        <w:tc>
          <w:tcPr>
            <w:tcW w:w="1024" w:type="dxa"/>
          </w:tcPr>
          <w:p w:rsidR="00966B14" w:rsidRDefault="00966B14">
            <w:pPr>
              <w:pStyle w:val="ConsPlusNormal"/>
              <w:jc w:val="center"/>
            </w:pPr>
            <w:r>
              <w:t>1000,0</w:t>
            </w:r>
          </w:p>
        </w:tc>
        <w:tc>
          <w:tcPr>
            <w:tcW w:w="904" w:type="dxa"/>
          </w:tcPr>
          <w:p w:rsidR="00966B14" w:rsidRDefault="00966B14">
            <w:pPr>
              <w:pStyle w:val="ConsPlusNormal"/>
              <w:jc w:val="center"/>
            </w:pPr>
            <w:r>
              <w:t>1000,0</w:t>
            </w:r>
          </w:p>
        </w:tc>
        <w:tc>
          <w:tcPr>
            <w:tcW w:w="904" w:type="dxa"/>
          </w:tcPr>
          <w:p w:rsidR="00966B14" w:rsidRDefault="00966B14">
            <w:pPr>
              <w:pStyle w:val="ConsPlusNormal"/>
              <w:jc w:val="center"/>
            </w:pPr>
            <w:r>
              <w:t>1000,0</w:t>
            </w:r>
          </w:p>
        </w:tc>
        <w:tc>
          <w:tcPr>
            <w:tcW w:w="904" w:type="dxa"/>
          </w:tcPr>
          <w:p w:rsidR="00966B14" w:rsidRDefault="00966B14">
            <w:pPr>
              <w:pStyle w:val="ConsPlusNormal"/>
              <w:jc w:val="center"/>
            </w:pPr>
            <w:r>
              <w:t>1000,0</w:t>
            </w:r>
          </w:p>
        </w:tc>
      </w:tr>
      <w:tr w:rsidR="00966B14">
        <w:tc>
          <w:tcPr>
            <w:tcW w:w="454" w:type="dxa"/>
            <w:vMerge w:val="restart"/>
          </w:tcPr>
          <w:p w:rsidR="00966B14" w:rsidRDefault="00966B14">
            <w:pPr>
              <w:pStyle w:val="ConsPlusNormal"/>
            </w:pPr>
            <w:r>
              <w:t>24.</w:t>
            </w:r>
          </w:p>
        </w:tc>
        <w:tc>
          <w:tcPr>
            <w:tcW w:w="2154" w:type="dxa"/>
            <w:vMerge w:val="restart"/>
          </w:tcPr>
          <w:p w:rsidR="00966B14" w:rsidRDefault="00966B14">
            <w:pPr>
              <w:pStyle w:val="ConsPlusNormal"/>
              <w:jc w:val="both"/>
            </w:pPr>
            <w:r>
              <w:t xml:space="preserve">Основное </w:t>
            </w:r>
            <w:hyperlink w:anchor="P1164" w:history="1">
              <w:r>
                <w:rPr>
                  <w:color w:val="0000FF"/>
                </w:rPr>
                <w:t>мероприятие 2.5</w:t>
              </w:r>
            </w:hyperlink>
          </w:p>
        </w:tc>
        <w:tc>
          <w:tcPr>
            <w:tcW w:w="3061" w:type="dxa"/>
            <w:vMerge w:val="restart"/>
          </w:tcPr>
          <w:p w:rsidR="00966B14" w:rsidRDefault="00966B14">
            <w:pPr>
              <w:pStyle w:val="ConsPlusNormal"/>
              <w:jc w:val="both"/>
            </w:pPr>
            <w:r>
              <w:t>"Обеспечение доступности информации посредством субтитрирования информационных телевизионных программ - размещение в информационной программе "Вести Оренбуржья" синхронной бегущей строки"</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964,8</w:t>
            </w:r>
          </w:p>
        </w:tc>
        <w:tc>
          <w:tcPr>
            <w:tcW w:w="1024" w:type="dxa"/>
          </w:tcPr>
          <w:p w:rsidR="00966B14" w:rsidRDefault="00966B14">
            <w:pPr>
              <w:pStyle w:val="ConsPlusNormal"/>
              <w:jc w:val="center"/>
            </w:pPr>
            <w:r>
              <w:t>384,0</w:t>
            </w:r>
          </w:p>
        </w:tc>
        <w:tc>
          <w:tcPr>
            <w:tcW w:w="904" w:type="dxa"/>
          </w:tcPr>
          <w:p w:rsidR="00966B14" w:rsidRDefault="00966B14">
            <w:pPr>
              <w:pStyle w:val="ConsPlusNormal"/>
              <w:jc w:val="center"/>
            </w:pPr>
            <w:r>
              <w:t>384,0</w:t>
            </w:r>
          </w:p>
        </w:tc>
        <w:tc>
          <w:tcPr>
            <w:tcW w:w="904" w:type="dxa"/>
          </w:tcPr>
          <w:p w:rsidR="00966B14" w:rsidRDefault="00966B14">
            <w:pPr>
              <w:pStyle w:val="ConsPlusNormal"/>
              <w:jc w:val="center"/>
            </w:pPr>
            <w:r>
              <w:t>384,0</w:t>
            </w:r>
          </w:p>
        </w:tc>
        <w:tc>
          <w:tcPr>
            <w:tcW w:w="904" w:type="dxa"/>
          </w:tcPr>
          <w:p w:rsidR="00966B14" w:rsidRDefault="00966B14">
            <w:pPr>
              <w:pStyle w:val="ConsPlusNormal"/>
              <w:jc w:val="center"/>
            </w:pPr>
            <w:r>
              <w:t>384,0</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04 2 05 50275</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600,0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2 05 R0275</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364,8</w:t>
            </w:r>
          </w:p>
        </w:tc>
        <w:tc>
          <w:tcPr>
            <w:tcW w:w="1024" w:type="dxa"/>
          </w:tcPr>
          <w:p w:rsidR="00966B14" w:rsidRDefault="00966B14">
            <w:pPr>
              <w:pStyle w:val="ConsPlusNormal"/>
              <w:jc w:val="center"/>
            </w:pPr>
            <w:r>
              <w:t>384,0</w:t>
            </w:r>
          </w:p>
        </w:tc>
        <w:tc>
          <w:tcPr>
            <w:tcW w:w="904" w:type="dxa"/>
          </w:tcPr>
          <w:p w:rsidR="00966B14" w:rsidRDefault="00966B14">
            <w:pPr>
              <w:pStyle w:val="ConsPlusNormal"/>
              <w:jc w:val="center"/>
            </w:pPr>
            <w:r>
              <w:t>384,0</w:t>
            </w:r>
          </w:p>
        </w:tc>
        <w:tc>
          <w:tcPr>
            <w:tcW w:w="904" w:type="dxa"/>
          </w:tcPr>
          <w:p w:rsidR="00966B14" w:rsidRDefault="00966B14">
            <w:pPr>
              <w:pStyle w:val="ConsPlusNormal"/>
              <w:jc w:val="center"/>
            </w:pPr>
            <w:r>
              <w:t>384,0</w:t>
            </w:r>
          </w:p>
        </w:tc>
        <w:tc>
          <w:tcPr>
            <w:tcW w:w="904" w:type="dxa"/>
          </w:tcPr>
          <w:p w:rsidR="00966B14" w:rsidRDefault="00966B14">
            <w:pPr>
              <w:pStyle w:val="ConsPlusNormal"/>
              <w:jc w:val="center"/>
            </w:pPr>
            <w:r>
              <w:t>384,0</w:t>
            </w:r>
          </w:p>
        </w:tc>
      </w:tr>
      <w:tr w:rsidR="00966B14">
        <w:tc>
          <w:tcPr>
            <w:tcW w:w="454" w:type="dxa"/>
            <w:vMerge w:val="restart"/>
          </w:tcPr>
          <w:p w:rsidR="00966B14" w:rsidRDefault="00966B14">
            <w:pPr>
              <w:pStyle w:val="ConsPlusNormal"/>
            </w:pPr>
            <w:r>
              <w:t>25.</w:t>
            </w:r>
          </w:p>
        </w:tc>
        <w:tc>
          <w:tcPr>
            <w:tcW w:w="2154" w:type="dxa"/>
            <w:vMerge w:val="restart"/>
          </w:tcPr>
          <w:p w:rsidR="00966B14" w:rsidRDefault="00966B14">
            <w:pPr>
              <w:pStyle w:val="ConsPlusNormal"/>
              <w:jc w:val="both"/>
            </w:pPr>
            <w:r>
              <w:t xml:space="preserve">Основное </w:t>
            </w:r>
            <w:hyperlink w:anchor="P1172" w:history="1">
              <w:r>
                <w:rPr>
                  <w:color w:val="0000FF"/>
                </w:rPr>
                <w:t>мероприятие 2.6</w:t>
              </w:r>
            </w:hyperlink>
          </w:p>
        </w:tc>
        <w:tc>
          <w:tcPr>
            <w:tcW w:w="3061" w:type="dxa"/>
            <w:vMerge w:val="restart"/>
          </w:tcPr>
          <w:p w:rsidR="00966B14" w:rsidRDefault="00966B14">
            <w:pPr>
              <w:pStyle w:val="ConsPlusNormal"/>
              <w:jc w:val="both"/>
            </w:pPr>
            <w:r>
              <w:t xml:space="preserve">"Оказание материальной помощи инвалидам (поступившим в государственные образовательные организации </w:t>
            </w:r>
            <w:r>
              <w:lastRenderedPageBreak/>
              <w:t>высшего образования по 2012 год) на оплату высшего профессионального образования, получаемого в дистанционной форме"</w:t>
            </w:r>
          </w:p>
        </w:tc>
        <w:tc>
          <w:tcPr>
            <w:tcW w:w="1928" w:type="dxa"/>
          </w:tcPr>
          <w:p w:rsidR="00966B14" w:rsidRDefault="00966B14">
            <w:pPr>
              <w:pStyle w:val="ConsPlusNormal"/>
              <w:jc w:val="center"/>
            </w:pPr>
            <w:r>
              <w:lastRenderedPageBreak/>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04 2 06 21000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96,0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04 2 06 21400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128,0</w:t>
            </w:r>
          </w:p>
        </w:tc>
        <w:tc>
          <w:tcPr>
            <w:tcW w:w="904" w:type="dxa"/>
          </w:tcPr>
          <w:p w:rsidR="00966B14" w:rsidRDefault="00966B14">
            <w:pPr>
              <w:pStyle w:val="ConsPlusNormal"/>
              <w:jc w:val="center"/>
            </w:pPr>
            <w:r>
              <w:t>128,0</w:t>
            </w: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pPr>
            <w:r>
              <w:lastRenderedPageBreak/>
              <w:t>26.</w:t>
            </w:r>
          </w:p>
        </w:tc>
        <w:tc>
          <w:tcPr>
            <w:tcW w:w="2154" w:type="dxa"/>
            <w:vMerge w:val="restart"/>
          </w:tcPr>
          <w:p w:rsidR="00966B14" w:rsidRDefault="00966B14">
            <w:pPr>
              <w:pStyle w:val="ConsPlusNormal"/>
              <w:jc w:val="both"/>
            </w:pPr>
            <w:r>
              <w:t xml:space="preserve">Основное </w:t>
            </w:r>
            <w:hyperlink w:anchor="P1180" w:history="1">
              <w:r>
                <w:rPr>
                  <w:color w:val="0000FF"/>
                </w:rPr>
                <w:t>мероприятие 2.7</w:t>
              </w:r>
            </w:hyperlink>
          </w:p>
        </w:tc>
        <w:tc>
          <w:tcPr>
            <w:tcW w:w="3061" w:type="dxa"/>
            <w:vMerge w:val="restart"/>
          </w:tcPr>
          <w:p w:rsidR="00966B14" w:rsidRDefault="00966B14">
            <w:pPr>
              <w:pStyle w:val="ConsPlusNormal"/>
              <w:jc w:val="both"/>
            </w:pPr>
            <w:r>
              <w:t>"Повышение доступности услуг в сфере образования"</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109130,2</w:t>
            </w:r>
          </w:p>
        </w:tc>
        <w:tc>
          <w:tcPr>
            <w:tcW w:w="1024" w:type="dxa"/>
          </w:tcPr>
          <w:p w:rsidR="00966B14" w:rsidRDefault="00966B14">
            <w:pPr>
              <w:pStyle w:val="ConsPlusNormal"/>
              <w:jc w:val="center"/>
            </w:pPr>
            <w:r>
              <w:t>24202,6</w:t>
            </w:r>
          </w:p>
        </w:tc>
        <w:tc>
          <w:tcPr>
            <w:tcW w:w="904" w:type="dxa"/>
          </w:tcPr>
          <w:p w:rsidR="00966B14" w:rsidRDefault="00966B14">
            <w:pPr>
              <w:pStyle w:val="ConsPlusNormal"/>
              <w:jc w:val="center"/>
            </w:pPr>
            <w:r>
              <w:t>600,0</w:t>
            </w:r>
          </w:p>
        </w:tc>
        <w:tc>
          <w:tcPr>
            <w:tcW w:w="904" w:type="dxa"/>
          </w:tcPr>
          <w:p w:rsidR="00966B14" w:rsidRDefault="00966B14">
            <w:pPr>
              <w:pStyle w:val="ConsPlusNormal"/>
              <w:jc w:val="center"/>
            </w:pPr>
            <w:r>
              <w:t>600,0</w:t>
            </w: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0701</w:t>
            </w:r>
          </w:p>
        </w:tc>
        <w:tc>
          <w:tcPr>
            <w:tcW w:w="1531" w:type="dxa"/>
          </w:tcPr>
          <w:p w:rsidR="00966B14" w:rsidRDefault="00966B14">
            <w:pPr>
              <w:pStyle w:val="ConsPlusNormal"/>
              <w:jc w:val="center"/>
            </w:pPr>
            <w:r>
              <w:t>04 2 07 80840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22908,2</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0701</w:t>
            </w:r>
          </w:p>
        </w:tc>
        <w:tc>
          <w:tcPr>
            <w:tcW w:w="1531" w:type="dxa"/>
          </w:tcPr>
          <w:p w:rsidR="00966B14" w:rsidRDefault="00966B14">
            <w:pPr>
              <w:pStyle w:val="ConsPlusNormal"/>
              <w:jc w:val="center"/>
            </w:pPr>
            <w:r>
              <w:t>04 2 07 R027Г</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2891,8</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0701</w:t>
            </w:r>
          </w:p>
        </w:tc>
        <w:tc>
          <w:tcPr>
            <w:tcW w:w="1531" w:type="dxa"/>
          </w:tcPr>
          <w:p w:rsidR="00966B14" w:rsidRDefault="00966B14">
            <w:pPr>
              <w:pStyle w:val="ConsPlusNormal"/>
              <w:jc w:val="center"/>
            </w:pPr>
            <w:r>
              <w:t>04 2 07 R0270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2400,0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531" w:type="dxa"/>
          </w:tcPr>
          <w:p w:rsidR="00966B14" w:rsidRDefault="00966B14">
            <w:pPr>
              <w:pStyle w:val="ConsPlusNormal"/>
              <w:jc w:val="center"/>
            </w:pPr>
            <w:r>
              <w:t>04 2 07 R0270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5000,0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531" w:type="dxa"/>
          </w:tcPr>
          <w:p w:rsidR="00966B14" w:rsidRDefault="00966B14">
            <w:pPr>
              <w:pStyle w:val="ConsPlusNormal"/>
              <w:jc w:val="center"/>
            </w:pPr>
            <w:r>
              <w:t>04 2 07 58027</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53049,3</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531" w:type="dxa"/>
          </w:tcPr>
          <w:p w:rsidR="00966B14" w:rsidRDefault="00966B14">
            <w:pPr>
              <w:pStyle w:val="ConsPlusNormal"/>
              <w:jc w:val="center"/>
            </w:pPr>
            <w:r>
              <w:t>04 2 07 80840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10200,0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531" w:type="dxa"/>
          </w:tcPr>
          <w:p w:rsidR="00966B14" w:rsidRDefault="00966B14">
            <w:pPr>
              <w:pStyle w:val="ConsPlusNormal"/>
              <w:jc w:val="center"/>
            </w:pPr>
            <w:r>
              <w:t>04 2 07 R0277</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4000,0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0703</w:t>
            </w:r>
          </w:p>
        </w:tc>
        <w:tc>
          <w:tcPr>
            <w:tcW w:w="1531" w:type="dxa"/>
          </w:tcPr>
          <w:p w:rsidR="00966B14" w:rsidRDefault="00966B14">
            <w:pPr>
              <w:pStyle w:val="ConsPlusNormal"/>
              <w:jc w:val="center"/>
            </w:pPr>
            <w:r>
              <w:t>04 2 07 R0270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1695,5</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0704</w:t>
            </w:r>
          </w:p>
        </w:tc>
        <w:tc>
          <w:tcPr>
            <w:tcW w:w="1531" w:type="dxa"/>
          </w:tcPr>
          <w:p w:rsidR="00966B14" w:rsidRDefault="00966B14">
            <w:pPr>
              <w:pStyle w:val="ConsPlusNormal"/>
              <w:jc w:val="center"/>
            </w:pPr>
            <w:r>
              <w:t>04 2 07 R0270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1464,0</w:t>
            </w:r>
          </w:p>
        </w:tc>
        <w:tc>
          <w:tcPr>
            <w:tcW w:w="904" w:type="dxa"/>
          </w:tcPr>
          <w:p w:rsidR="00966B14" w:rsidRDefault="00966B14">
            <w:pPr>
              <w:pStyle w:val="ConsPlusNormal"/>
              <w:jc w:val="center"/>
            </w:pPr>
            <w:r>
              <w:t>600,0</w:t>
            </w:r>
          </w:p>
        </w:tc>
        <w:tc>
          <w:tcPr>
            <w:tcW w:w="904" w:type="dxa"/>
          </w:tcPr>
          <w:p w:rsidR="00966B14" w:rsidRDefault="00966B14">
            <w:pPr>
              <w:pStyle w:val="ConsPlusNormal"/>
              <w:jc w:val="center"/>
            </w:pPr>
            <w:r>
              <w:t>600,0</w:t>
            </w: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0709</w:t>
            </w:r>
          </w:p>
        </w:tc>
        <w:tc>
          <w:tcPr>
            <w:tcW w:w="1531" w:type="dxa"/>
          </w:tcPr>
          <w:p w:rsidR="00966B14" w:rsidRDefault="00966B14">
            <w:pPr>
              <w:pStyle w:val="ConsPlusNormal"/>
              <w:jc w:val="center"/>
            </w:pPr>
            <w:r>
              <w:t>04 2 07 R0270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13643,1</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0709</w:t>
            </w:r>
          </w:p>
        </w:tc>
        <w:tc>
          <w:tcPr>
            <w:tcW w:w="1531" w:type="dxa"/>
          </w:tcPr>
          <w:p w:rsidR="00966B14" w:rsidRDefault="00966B14">
            <w:pPr>
              <w:pStyle w:val="ConsPlusNormal"/>
              <w:jc w:val="center"/>
            </w:pPr>
            <w:r>
              <w:t>04 2 07 50277</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16080,9</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27.</w:t>
            </w:r>
          </w:p>
        </w:tc>
        <w:tc>
          <w:tcPr>
            <w:tcW w:w="2154" w:type="dxa"/>
          </w:tcPr>
          <w:p w:rsidR="00966B14" w:rsidRDefault="00966B14">
            <w:pPr>
              <w:pStyle w:val="ConsPlusNormal"/>
              <w:jc w:val="both"/>
            </w:pPr>
            <w:r>
              <w:t xml:space="preserve">Основное </w:t>
            </w:r>
            <w:hyperlink w:anchor="P1195" w:history="1">
              <w:r>
                <w:rPr>
                  <w:color w:val="0000FF"/>
                </w:rPr>
                <w:t>мероприятие 2.8</w:t>
              </w:r>
            </w:hyperlink>
          </w:p>
        </w:tc>
        <w:tc>
          <w:tcPr>
            <w:tcW w:w="3061" w:type="dxa"/>
          </w:tcPr>
          <w:p w:rsidR="00966B14" w:rsidRDefault="00966B14">
            <w:pPr>
              <w:pStyle w:val="ConsPlusNormal"/>
              <w:jc w:val="both"/>
            </w:pPr>
            <w:r>
              <w:t xml:space="preserve">"Приобретение оборудования для оснащения реабилитационного центра "модель жилого помещения" с целью социально-бытовой адаптации инвалидов с </w:t>
            </w:r>
            <w:r>
              <w:lastRenderedPageBreak/>
              <w:t>нарушением функций опорно-двигательного аппарата"</w:t>
            </w:r>
          </w:p>
        </w:tc>
        <w:tc>
          <w:tcPr>
            <w:tcW w:w="1928" w:type="dxa"/>
          </w:tcPr>
          <w:p w:rsidR="00966B14" w:rsidRDefault="00966B14">
            <w:pPr>
              <w:pStyle w:val="ConsPlusNormal"/>
              <w:jc w:val="center"/>
            </w:pPr>
            <w:r>
              <w:lastRenderedPageBreak/>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04 2 08 90810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center"/>
            </w:pPr>
            <w:r>
              <w:t>955,4</w:t>
            </w:r>
          </w:p>
        </w:tc>
        <w:tc>
          <w:tcPr>
            <w:tcW w:w="904" w:type="dxa"/>
          </w:tcPr>
          <w:p w:rsidR="00966B14" w:rsidRDefault="00966B14">
            <w:pPr>
              <w:pStyle w:val="ConsPlusNormal"/>
            </w:pPr>
          </w:p>
        </w:tc>
      </w:tr>
      <w:tr w:rsidR="00966B14">
        <w:tc>
          <w:tcPr>
            <w:tcW w:w="454" w:type="dxa"/>
          </w:tcPr>
          <w:p w:rsidR="00966B14" w:rsidRDefault="00966B14">
            <w:pPr>
              <w:pStyle w:val="ConsPlusNormal"/>
            </w:pPr>
            <w:r>
              <w:lastRenderedPageBreak/>
              <w:t>28.</w:t>
            </w:r>
          </w:p>
        </w:tc>
        <w:tc>
          <w:tcPr>
            <w:tcW w:w="2154" w:type="dxa"/>
          </w:tcPr>
          <w:p w:rsidR="00966B14" w:rsidRDefault="00966B14">
            <w:pPr>
              <w:pStyle w:val="ConsPlusNormal"/>
              <w:jc w:val="both"/>
            </w:pPr>
            <w:r>
              <w:t xml:space="preserve">Основное </w:t>
            </w:r>
            <w:hyperlink w:anchor="P1203" w:history="1">
              <w:r>
                <w:rPr>
                  <w:color w:val="0000FF"/>
                </w:rPr>
                <w:t>мероприятие 2.9</w:t>
              </w:r>
            </w:hyperlink>
          </w:p>
        </w:tc>
        <w:tc>
          <w:tcPr>
            <w:tcW w:w="3061" w:type="dxa"/>
          </w:tcPr>
          <w:p w:rsidR="00966B14" w:rsidRDefault="00966B14">
            <w:pPr>
              <w:pStyle w:val="ConsPlusNormal"/>
              <w:jc w:val="both"/>
            </w:pPr>
            <w:r>
              <w:t>"Приобретение оборудования "сенсорная комната" для оснащения реабилитационного центра с целью проведения психологической реабилитации инвалидов"</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04 2 09 90820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center"/>
            </w:pPr>
            <w:r>
              <w:t>969,4</w:t>
            </w:r>
          </w:p>
        </w:tc>
        <w:tc>
          <w:tcPr>
            <w:tcW w:w="904" w:type="dxa"/>
          </w:tcPr>
          <w:p w:rsidR="00966B14" w:rsidRDefault="00966B14">
            <w:pPr>
              <w:pStyle w:val="ConsPlusNormal"/>
            </w:pPr>
          </w:p>
        </w:tc>
      </w:tr>
      <w:tr w:rsidR="00966B14">
        <w:tc>
          <w:tcPr>
            <w:tcW w:w="454" w:type="dxa"/>
          </w:tcPr>
          <w:p w:rsidR="00966B14" w:rsidRDefault="00966B14">
            <w:pPr>
              <w:pStyle w:val="ConsPlusNormal"/>
            </w:pPr>
            <w:r>
              <w:t>29.</w:t>
            </w:r>
          </w:p>
        </w:tc>
        <w:tc>
          <w:tcPr>
            <w:tcW w:w="2154" w:type="dxa"/>
          </w:tcPr>
          <w:p w:rsidR="00966B14" w:rsidRDefault="00966B14">
            <w:pPr>
              <w:pStyle w:val="ConsPlusNormal"/>
              <w:jc w:val="both"/>
            </w:pPr>
            <w:r>
              <w:t xml:space="preserve">Основное </w:t>
            </w:r>
            <w:hyperlink w:anchor="P1211" w:history="1">
              <w:r>
                <w:rPr>
                  <w:color w:val="0000FF"/>
                </w:rPr>
                <w:t>мероприятие 2.10</w:t>
              </w:r>
            </w:hyperlink>
          </w:p>
        </w:tc>
        <w:tc>
          <w:tcPr>
            <w:tcW w:w="3061" w:type="dxa"/>
          </w:tcPr>
          <w:p w:rsidR="00966B14" w:rsidRDefault="00966B14">
            <w:pPr>
              <w:pStyle w:val="ConsPlusNormal"/>
              <w:jc w:val="both"/>
            </w:pPr>
            <w:r>
              <w:t>"Совершенствование оказания государственной услуги по обучению инвалидов вождению транспортных средств категории "B" посредством организации учебных мест с учетом доступности образовательного процесса для инвалидов"</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04 2 10 90830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center"/>
            </w:pPr>
            <w:r>
              <w:t>750,0</w:t>
            </w:r>
          </w:p>
        </w:tc>
        <w:tc>
          <w:tcPr>
            <w:tcW w:w="904" w:type="dxa"/>
          </w:tcPr>
          <w:p w:rsidR="00966B14" w:rsidRDefault="00966B14">
            <w:pPr>
              <w:pStyle w:val="ConsPlusNormal"/>
            </w:pPr>
          </w:p>
        </w:tc>
      </w:tr>
      <w:tr w:rsidR="00966B14">
        <w:tc>
          <w:tcPr>
            <w:tcW w:w="454" w:type="dxa"/>
          </w:tcPr>
          <w:p w:rsidR="00966B14" w:rsidRDefault="00966B14">
            <w:pPr>
              <w:pStyle w:val="ConsPlusNormal"/>
            </w:pPr>
            <w:r>
              <w:t>30.</w:t>
            </w:r>
          </w:p>
        </w:tc>
        <w:tc>
          <w:tcPr>
            <w:tcW w:w="2154" w:type="dxa"/>
          </w:tcPr>
          <w:p w:rsidR="00966B14" w:rsidRDefault="00966B14">
            <w:pPr>
              <w:pStyle w:val="ConsPlusNormal"/>
              <w:jc w:val="both"/>
            </w:pPr>
            <w:r>
              <w:t xml:space="preserve">Основное </w:t>
            </w:r>
            <w:hyperlink w:anchor="P1235" w:history="1">
              <w:r>
                <w:rPr>
                  <w:color w:val="0000FF"/>
                </w:rPr>
                <w:t>мероприятие 2.12</w:t>
              </w:r>
            </w:hyperlink>
          </w:p>
        </w:tc>
        <w:tc>
          <w:tcPr>
            <w:tcW w:w="3061" w:type="dxa"/>
          </w:tcPr>
          <w:p w:rsidR="00966B14" w:rsidRDefault="00966B14">
            <w:pPr>
              <w:pStyle w:val="ConsPlusNormal"/>
              <w:jc w:val="both"/>
            </w:pPr>
            <w:r>
              <w:t>"Оснащение государственных учреждений социального обслуживания Оренбургской области специализированным транспортом для перевозки инвалидов"</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04 2 12 91140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57,7</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tcPr>
          <w:p w:rsidR="00966B14" w:rsidRDefault="00966B14">
            <w:pPr>
              <w:pStyle w:val="ConsPlusNormal"/>
            </w:pPr>
            <w:r>
              <w:t>31.</w:t>
            </w:r>
          </w:p>
        </w:tc>
        <w:tc>
          <w:tcPr>
            <w:tcW w:w="2154" w:type="dxa"/>
          </w:tcPr>
          <w:p w:rsidR="00966B14" w:rsidRDefault="00966B14">
            <w:pPr>
              <w:pStyle w:val="ConsPlusNormal"/>
              <w:jc w:val="both"/>
            </w:pPr>
            <w:r>
              <w:t xml:space="preserve">Основное </w:t>
            </w:r>
            <w:hyperlink w:anchor="P1244" w:history="1">
              <w:r>
                <w:rPr>
                  <w:color w:val="0000FF"/>
                </w:rPr>
                <w:t>мероприятие 2.13</w:t>
              </w:r>
            </w:hyperlink>
          </w:p>
        </w:tc>
        <w:tc>
          <w:tcPr>
            <w:tcW w:w="3061" w:type="dxa"/>
          </w:tcPr>
          <w:p w:rsidR="00966B14" w:rsidRDefault="00966B14">
            <w:pPr>
              <w:pStyle w:val="ConsPlusNormal"/>
              <w:jc w:val="both"/>
            </w:pPr>
            <w:r>
              <w:t>"Материальная помощь спортсменам-инвалидам на подготовку и участие в спортивных соревнованиях, спартакиадах, олимпиадах, турнирах различного уровня"</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04 2 13 21010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250,0</w:t>
            </w:r>
          </w:p>
        </w:tc>
        <w:tc>
          <w:tcPr>
            <w:tcW w:w="102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r>
      <w:tr w:rsidR="00966B14">
        <w:tc>
          <w:tcPr>
            <w:tcW w:w="454" w:type="dxa"/>
          </w:tcPr>
          <w:p w:rsidR="00966B14" w:rsidRDefault="00966B14">
            <w:pPr>
              <w:pStyle w:val="ConsPlusNormal"/>
            </w:pPr>
            <w:r>
              <w:lastRenderedPageBreak/>
              <w:t>32.</w:t>
            </w:r>
          </w:p>
        </w:tc>
        <w:tc>
          <w:tcPr>
            <w:tcW w:w="2154" w:type="dxa"/>
          </w:tcPr>
          <w:p w:rsidR="00966B14" w:rsidRDefault="00966B14">
            <w:pPr>
              <w:pStyle w:val="ConsPlusNormal"/>
              <w:jc w:val="both"/>
            </w:pPr>
            <w:r>
              <w:t xml:space="preserve">Основное </w:t>
            </w:r>
            <w:hyperlink w:anchor="P1261" w:history="1">
              <w:r>
                <w:rPr>
                  <w:color w:val="0000FF"/>
                </w:rPr>
                <w:t>мероприятие 2.15</w:t>
              </w:r>
            </w:hyperlink>
          </w:p>
        </w:tc>
        <w:tc>
          <w:tcPr>
            <w:tcW w:w="3061" w:type="dxa"/>
          </w:tcPr>
          <w:p w:rsidR="00966B14" w:rsidRDefault="00966B14">
            <w:pPr>
              <w:pStyle w:val="ConsPlusNormal"/>
              <w:jc w:val="both"/>
            </w:pPr>
            <w:r>
              <w:t xml:space="preserve">"Обеспечение техническими средствами реабилитации, входящими в региональный </w:t>
            </w:r>
            <w:hyperlink r:id="rId47" w:history="1">
              <w:r>
                <w:rPr>
                  <w:color w:val="0000FF"/>
                </w:rPr>
                <w:t>перечень</w:t>
              </w:r>
            </w:hyperlink>
            <w:r>
              <w:t xml:space="preserve"> технических средств реабилитации, предоставляемых отдельным категориям граждан"</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04 2 15 21020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4415,9</w:t>
            </w:r>
          </w:p>
        </w:tc>
        <w:tc>
          <w:tcPr>
            <w:tcW w:w="1024" w:type="dxa"/>
          </w:tcPr>
          <w:p w:rsidR="00966B14" w:rsidRDefault="00966B14">
            <w:pPr>
              <w:pStyle w:val="ConsPlusNormal"/>
              <w:jc w:val="center"/>
            </w:pPr>
            <w:r>
              <w:t>5299,7</w:t>
            </w:r>
          </w:p>
        </w:tc>
        <w:tc>
          <w:tcPr>
            <w:tcW w:w="904" w:type="dxa"/>
          </w:tcPr>
          <w:p w:rsidR="00966B14" w:rsidRDefault="00966B14">
            <w:pPr>
              <w:pStyle w:val="ConsPlusNormal"/>
              <w:jc w:val="center"/>
            </w:pPr>
            <w:r>
              <w:t>5299,7</w:t>
            </w:r>
          </w:p>
        </w:tc>
        <w:tc>
          <w:tcPr>
            <w:tcW w:w="904" w:type="dxa"/>
          </w:tcPr>
          <w:p w:rsidR="00966B14" w:rsidRDefault="00966B14">
            <w:pPr>
              <w:pStyle w:val="ConsPlusNormal"/>
              <w:jc w:val="center"/>
            </w:pPr>
            <w:r>
              <w:t>5299,7</w:t>
            </w:r>
          </w:p>
        </w:tc>
        <w:tc>
          <w:tcPr>
            <w:tcW w:w="904" w:type="dxa"/>
          </w:tcPr>
          <w:p w:rsidR="00966B14" w:rsidRDefault="00966B14">
            <w:pPr>
              <w:pStyle w:val="ConsPlusNormal"/>
              <w:jc w:val="center"/>
            </w:pPr>
            <w:r>
              <w:t>5299,7</w:t>
            </w:r>
          </w:p>
        </w:tc>
      </w:tr>
      <w:tr w:rsidR="00966B14">
        <w:tc>
          <w:tcPr>
            <w:tcW w:w="454" w:type="dxa"/>
          </w:tcPr>
          <w:p w:rsidR="00966B14" w:rsidRDefault="00966B14">
            <w:pPr>
              <w:pStyle w:val="ConsPlusNormal"/>
            </w:pPr>
            <w:r>
              <w:t>33.</w:t>
            </w:r>
          </w:p>
        </w:tc>
        <w:tc>
          <w:tcPr>
            <w:tcW w:w="2154" w:type="dxa"/>
          </w:tcPr>
          <w:p w:rsidR="00966B14" w:rsidRDefault="00966B14">
            <w:pPr>
              <w:pStyle w:val="ConsPlusNormal"/>
              <w:jc w:val="both"/>
            </w:pPr>
            <w:r>
              <w:t xml:space="preserve">Основное </w:t>
            </w:r>
            <w:hyperlink w:anchor="P1269" w:history="1">
              <w:r>
                <w:rPr>
                  <w:color w:val="0000FF"/>
                </w:rPr>
                <w:t>мероприятие 2.16</w:t>
              </w:r>
            </w:hyperlink>
          </w:p>
        </w:tc>
        <w:tc>
          <w:tcPr>
            <w:tcW w:w="3061" w:type="dxa"/>
          </w:tcPr>
          <w:p w:rsidR="00966B14" w:rsidRDefault="00966B14">
            <w:pPr>
              <w:pStyle w:val="ConsPlusNormal"/>
              <w:jc w:val="both"/>
            </w:pPr>
            <w:r>
              <w:t>"Материальная помощь семьям с детьми-инвалидами на приобретение детских реабилитационных костюмов "Атлант", "Адели"</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04 2 16 21030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360,0</w:t>
            </w:r>
          </w:p>
        </w:tc>
        <w:tc>
          <w:tcPr>
            <w:tcW w:w="102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r>
      <w:tr w:rsidR="00966B14">
        <w:tc>
          <w:tcPr>
            <w:tcW w:w="454" w:type="dxa"/>
          </w:tcPr>
          <w:p w:rsidR="00966B14" w:rsidRDefault="00966B14">
            <w:pPr>
              <w:pStyle w:val="ConsPlusNormal"/>
            </w:pPr>
            <w:r>
              <w:t>34.</w:t>
            </w:r>
          </w:p>
        </w:tc>
        <w:tc>
          <w:tcPr>
            <w:tcW w:w="2154" w:type="dxa"/>
          </w:tcPr>
          <w:p w:rsidR="00966B14" w:rsidRDefault="00966B14">
            <w:pPr>
              <w:pStyle w:val="ConsPlusNormal"/>
              <w:jc w:val="both"/>
            </w:pPr>
            <w:r>
              <w:t xml:space="preserve">Основное </w:t>
            </w:r>
            <w:hyperlink w:anchor="P1277" w:history="1">
              <w:r>
                <w:rPr>
                  <w:color w:val="0000FF"/>
                </w:rPr>
                <w:t>мероприятие 2.17</w:t>
              </w:r>
            </w:hyperlink>
          </w:p>
        </w:tc>
        <w:tc>
          <w:tcPr>
            <w:tcW w:w="3061" w:type="dxa"/>
          </w:tcPr>
          <w:p w:rsidR="00966B14" w:rsidRDefault="00966B14">
            <w:pPr>
              <w:pStyle w:val="ConsPlusNormal"/>
              <w:jc w:val="both"/>
            </w:pPr>
            <w:r>
              <w:t>"Материальная помощь инвалидам по зрению для проезда в реабилитационные центры Всероссийского общества слепых (г. Бийск, г. Волоколамск, г. Москву и другие)"</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04 2 17 21040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167,8</w:t>
            </w:r>
          </w:p>
        </w:tc>
        <w:tc>
          <w:tcPr>
            <w:tcW w:w="1024" w:type="dxa"/>
          </w:tcPr>
          <w:p w:rsidR="00966B14" w:rsidRDefault="00966B14">
            <w:pPr>
              <w:pStyle w:val="ConsPlusNormal"/>
              <w:jc w:val="center"/>
            </w:pPr>
            <w:r>
              <w:t>96,0</w:t>
            </w:r>
          </w:p>
        </w:tc>
        <w:tc>
          <w:tcPr>
            <w:tcW w:w="904" w:type="dxa"/>
          </w:tcPr>
          <w:p w:rsidR="00966B14" w:rsidRDefault="00966B14">
            <w:pPr>
              <w:pStyle w:val="ConsPlusNormal"/>
              <w:jc w:val="center"/>
            </w:pPr>
            <w:r>
              <w:t>96,0</w:t>
            </w:r>
          </w:p>
        </w:tc>
        <w:tc>
          <w:tcPr>
            <w:tcW w:w="904" w:type="dxa"/>
          </w:tcPr>
          <w:p w:rsidR="00966B14" w:rsidRDefault="00966B14">
            <w:pPr>
              <w:pStyle w:val="ConsPlusNormal"/>
              <w:jc w:val="center"/>
            </w:pPr>
            <w:r>
              <w:t>96,0</w:t>
            </w:r>
          </w:p>
        </w:tc>
        <w:tc>
          <w:tcPr>
            <w:tcW w:w="904" w:type="dxa"/>
          </w:tcPr>
          <w:p w:rsidR="00966B14" w:rsidRDefault="00966B14">
            <w:pPr>
              <w:pStyle w:val="ConsPlusNormal"/>
              <w:jc w:val="center"/>
            </w:pPr>
            <w:r>
              <w:t>96,0</w:t>
            </w:r>
          </w:p>
        </w:tc>
      </w:tr>
      <w:tr w:rsidR="00966B14">
        <w:tc>
          <w:tcPr>
            <w:tcW w:w="454" w:type="dxa"/>
          </w:tcPr>
          <w:p w:rsidR="00966B14" w:rsidRDefault="00966B14">
            <w:pPr>
              <w:pStyle w:val="ConsPlusNormal"/>
            </w:pPr>
            <w:r>
              <w:t>35.</w:t>
            </w:r>
          </w:p>
        </w:tc>
        <w:tc>
          <w:tcPr>
            <w:tcW w:w="2154" w:type="dxa"/>
          </w:tcPr>
          <w:p w:rsidR="00966B14" w:rsidRDefault="00966B14">
            <w:pPr>
              <w:pStyle w:val="ConsPlusNormal"/>
              <w:jc w:val="both"/>
            </w:pPr>
            <w:r>
              <w:t xml:space="preserve">Основное </w:t>
            </w:r>
            <w:hyperlink w:anchor="P1286" w:history="1">
              <w:r>
                <w:rPr>
                  <w:color w:val="0000FF"/>
                </w:rPr>
                <w:t>мероприятие 2.18</w:t>
              </w:r>
            </w:hyperlink>
          </w:p>
        </w:tc>
        <w:tc>
          <w:tcPr>
            <w:tcW w:w="3061" w:type="dxa"/>
          </w:tcPr>
          <w:p w:rsidR="00966B14" w:rsidRDefault="00966B14">
            <w:pPr>
              <w:pStyle w:val="ConsPlusNormal"/>
              <w:jc w:val="both"/>
            </w:pPr>
            <w:r>
              <w:t>"Проведение форумов, конкурсов, выставок, смотров, фестивалей творчества для лиц с ограниченными возможностями, мероприятий в рамках Международного дня инвалида"</w:t>
            </w:r>
          </w:p>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1006</w:t>
            </w:r>
          </w:p>
        </w:tc>
        <w:tc>
          <w:tcPr>
            <w:tcW w:w="1531" w:type="dxa"/>
          </w:tcPr>
          <w:p w:rsidR="00966B14" w:rsidRDefault="00966B14">
            <w:pPr>
              <w:pStyle w:val="ConsPlusNormal"/>
              <w:jc w:val="center"/>
            </w:pPr>
            <w:r>
              <w:t>04 2 18 91160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539,8</w:t>
            </w:r>
          </w:p>
        </w:tc>
        <w:tc>
          <w:tcPr>
            <w:tcW w:w="1024" w:type="dxa"/>
          </w:tcPr>
          <w:p w:rsidR="00966B14" w:rsidRDefault="00966B14">
            <w:pPr>
              <w:pStyle w:val="ConsPlusNormal"/>
              <w:jc w:val="center"/>
            </w:pPr>
            <w:r>
              <w:t>614,9</w:t>
            </w:r>
          </w:p>
        </w:tc>
        <w:tc>
          <w:tcPr>
            <w:tcW w:w="904" w:type="dxa"/>
          </w:tcPr>
          <w:p w:rsidR="00966B14" w:rsidRDefault="00966B14">
            <w:pPr>
              <w:pStyle w:val="ConsPlusNormal"/>
              <w:jc w:val="center"/>
            </w:pPr>
            <w:r>
              <w:t>614,9</w:t>
            </w:r>
          </w:p>
        </w:tc>
        <w:tc>
          <w:tcPr>
            <w:tcW w:w="904" w:type="dxa"/>
          </w:tcPr>
          <w:p w:rsidR="00966B14" w:rsidRDefault="00966B14">
            <w:pPr>
              <w:pStyle w:val="ConsPlusNormal"/>
              <w:jc w:val="center"/>
            </w:pPr>
            <w:r>
              <w:t>614,9</w:t>
            </w:r>
          </w:p>
        </w:tc>
        <w:tc>
          <w:tcPr>
            <w:tcW w:w="904" w:type="dxa"/>
          </w:tcPr>
          <w:p w:rsidR="00966B14" w:rsidRDefault="00966B14">
            <w:pPr>
              <w:pStyle w:val="ConsPlusNormal"/>
              <w:jc w:val="center"/>
            </w:pPr>
            <w:r>
              <w:t>614,9</w:t>
            </w:r>
          </w:p>
        </w:tc>
      </w:tr>
      <w:tr w:rsidR="00966B14">
        <w:tc>
          <w:tcPr>
            <w:tcW w:w="454" w:type="dxa"/>
            <w:vMerge w:val="restart"/>
          </w:tcPr>
          <w:p w:rsidR="00966B14" w:rsidRDefault="00966B14">
            <w:pPr>
              <w:pStyle w:val="ConsPlusNormal"/>
            </w:pPr>
            <w:r>
              <w:t>36.</w:t>
            </w:r>
          </w:p>
        </w:tc>
        <w:tc>
          <w:tcPr>
            <w:tcW w:w="2154" w:type="dxa"/>
            <w:vMerge w:val="restart"/>
          </w:tcPr>
          <w:p w:rsidR="00966B14" w:rsidRDefault="00966B14">
            <w:pPr>
              <w:pStyle w:val="ConsPlusNormal"/>
              <w:jc w:val="both"/>
            </w:pPr>
            <w:r>
              <w:t xml:space="preserve">Основное </w:t>
            </w:r>
            <w:hyperlink w:anchor="P1304" w:history="1">
              <w:r>
                <w:rPr>
                  <w:color w:val="0000FF"/>
                </w:rPr>
                <w:t>мероприятие 2.20</w:t>
              </w:r>
            </w:hyperlink>
          </w:p>
        </w:tc>
        <w:tc>
          <w:tcPr>
            <w:tcW w:w="3061" w:type="dxa"/>
            <w:vMerge w:val="restart"/>
          </w:tcPr>
          <w:p w:rsidR="00966B14" w:rsidRDefault="00966B14">
            <w:pPr>
              <w:pStyle w:val="ConsPlusNormal"/>
              <w:jc w:val="both"/>
            </w:pPr>
            <w:r>
              <w:t>"Мероприятия по повышению доступности объектов и услуг в сфере труда и занятости"</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1065,0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МТЗН</w:t>
            </w:r>
          </w:p>
        </w:tc>
        <w:tc>
          <w:tcPr>
            <w:tcW w:w="694" w:type="dxa"/>
          </w:tcPr>
          <w:p w:rsidR="00966B14" w:rsidRDefault="00966B14">
            <w:pPr>
              <w:pStyle w:val="ConsPlusNormal"/>
              <w:jc w:val="center"/>
            </w:pPr>
            <w:r>
              <w:t>826</w:t>
            </w:r>
          </w:p>
        </w:tc>
        <w:tc>
          <w:tcPr>
            <w:tcW w:w="794" w:type="dxa"/>
          </w:tcPr>
          <w:p w:rsidR="00966B14" w:rsidRDefault="00966B14">
            <w:pPr>
              <w:pStyle w:val="ConsPlusNormal"/>
              <w:jc w:val="center"/>
            </w:pPr>
            <w:r>
              <w:t>0401</w:t>
            </w:r>
          </w:p>
        </w:tc>
        <w:tc>
          <w:tcPr>
            <w:tcW w:w="1531" w:type="dxa"/>
          </w:tcPr>
          <w:p w:rsidR="00966B14" w:rsidRDefault="00966B14">
            <w:pPr>
              <w:pStyle w:val="ConsPlusNormal"/>
              <w:jc w:val="center"/>
            </w:pPr>
            <w:r>
              <w:t>04 2 20 5027А</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700,0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МТЗН</w:t>
            </w:r>
          </w:p>
        </w:tc>
        <w:tc>
          <w:tcPr>
            <w:tcW w:w="694" w:type="dxa"/>
          </w:tcPr>
          <w:p w:rsidR="00966B14" w:rsidRDefault="00966B14">
            <w:pPr>
              <w:pStyle w:val="ConsPlusNormal"/>
              <w:jc w:val="center"/>
            </w:pPr>
            <w:r>
              <w:t>826</w:t>
            </w:r>
          </w:p>
        </w:tc>
        <w:tc>
          <w:tcPr>
            <w:tcW w:w="794" w:type="dxa"/>
          </w:tcPr>
          <w:p w:rsidR="00966B14" w:rsidRDefault="00966B14">
            <w:pPr>
              <w:pStyle w:val="ConsPlusNormal"/>
              <w:jc w:val="center"/>
            </w:pPr>
            <w:r>
              <w:t>0401</w:t>
            </w:r>
          </w:p>
        </w:tc>
        <w:tc>
          <w:tcPr>
            <w:tcW w:w="1531" w:type="dxa"/>
          </w:tcPr>
          <w:p w:rsidR="00966B14" w:rsidRDefault="00966B14">
            <w:pPr>
              <w:pStyle w:val="ConsPlusNormal"/>
              <w:jc w:val="center"/>
            </w:pPr>
            <w:r>
              <w:t>04 2 20 93530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45,0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МТЗН</w:t>
            </w:r>
          </w:p>
        </w:tc>
        <w:tc>
          <w:tcPr>
            <w:tcW w:w="694" w:type="dxa"/>
          </w:tcPr>
          <w:p w:rsidR="00966B14" w:rsidRDefault="00966B14">
            <w:pPr>
              <w:pStyle w:val="ConsPlusNormal"/>
              <w:jc w:val="center"/>
            </w:pPr>
            <w:r>
              <w:t>826</w:t>
            </w:r>
          </w:p>
        </w:tc>
        <w:tc>
          <w:tcPr>
            <w:tcW w:w="794" w:type="dxa"/>
          </w:tcPr>
          <w:p w:rsidR="00966B14" w:rsidRDefault="00966B14">
            <w:pPr>
              <w:pStyle w:val="ConsPlusNormal"/>
              <w:jc w:val="center"/>
            </w:pPr>
            <w:r>
              <w:t>0401</w:t>
            </w:r>
          </w:p>
        </w:tc>
        <w:tc>
          <w:tcPr>
            <w:tcW w:w="1531" w:type="dxa"/>
          </w:tcPr>
          <w:p w:rsidR="00966B14" w:rsidRDefault="00966B14">
            <w:pPr>
              <w:pStyle w:val="ConsPlusNormal"/>
              <w:jc w:val="center"/>
            </w:pPr>
            <w:r>
              <w:t>04 2 20 93540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20,0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МТЗН</w:t>
            </w:r>
          </w:p>
        </w:tc>
        <w:tc>
          <w:tcPr>
            <w:tcW w:w="694" w:type="dxa"/>
          </w:tcPr>
          <w:p w:rsidR="00966B14" w:rsidRDefault="00966B14">
            <w:pPr>
              <w:pStyle w:val="ConsPlusNormal"/>
              <w:jc w:val="center"/>
            </w:pPr>
            <w:r>
              <w:t>826</w:t>
            </w:r>
          </w:p>
        </w:tc>
        <w:tc>
          <w:tcPr>
            <w:tcW w:w="794" w:type="dxa"/>
          </w:tcPr>
          <w:p w:rsidR="00966B14" w:rsidRDefault="00966B14">
            <w:pPr>
              <w:pStyle w:val="ConsPlusNormal"/>
              <w:jc w:val="center"/>
            </w:pPr>
            <w:r>
              <w:t>0401</w:t>
            </w:r>
          </w:p>
        </w:tc>
        <w:tc>
          <w:tcPr>
            <w:tcW w:w="1531" w:type="dxa"/>
          </w:tcPr>
          <w:p w:rsidR="00966B14" w:rsidRDefault="00966B14">
            <w:pPr>
              <w:pStyle w:val="ConsPlusNormal"/>
              <w:jc w:val="center"/>
            </w:pPr>
            <w:r>
              <w:t>04 2 20 R027A</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300,0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pPr>
            <w:r>
              <w:t>37.</w:t>
            </w:r>
          </w:p>
        </w:tc>
        <w:tc>
          <w:tcPr>
            <w:tcW w:w="2154" w:type="dxa"/>
            <w:vMerge w:val="restart"/>
          </w:tcPr>
          <w:p w:rsidR="00966B14" w:rsidRDefault="00966B14">
            <w:pPr>
              <w:pStyle w:val="ConsPlusNormal"/>
              <w:jc w:val="both"/>
            </w:pPr>
            <w:r>
              <w:t xml:space="preserve">Основное </w:t>
            </w:r>
            <w:hyperlink w:anchor="P1313" w:history="1">
              <w:r>
                <w:rPr>
                  <w:color w:val="0000FF"/>
                </w:rPr>
                <w:t>мероприятие 2.21</w:t>
              </w:r>
            </w:hyperlink>
          </w:p>
        </w:tc>
        <w:tc>
          <w:tcPr>
            <w:tcW w:w="3061" w:type="dxa"/>
            <w:vMerge w:val="restart"/>
          </w:tcPr>
          <w:p w:rsidR="00966B14" w:rsidRDefault="00966B14">
            <w:pPr>
              <w:pStyle w:val="ConsPlusNormal"/>
              <w:jc w:val="both"/>
            </w:pPr>
            <w:r>
              <w:t>"Общественно-просветительские кампании, обеспечение доступности информации и связи"</w:t>
            </w:r>
          </w:p>
        </w:tc>
        <w:tc>
          <w:tcPr>
            <w:tcW w:w="1928" w:type="dxa"/>
          </w:tcPr>
          <w:p w:rsidR="00966B14" w:rsidRDefault="00966B14">
            <w:pPr>
              <w:pStyle w:val="ConsPlusNormal"/>
            </w:pPr>
          </w:p>
        </w:tc>
        <w:tc>
          <w:tcPr>
            <w:tcW w:w="694" w:type="dxa"/>
          </w:tcPr>
          <w:p w:rsidR="00966B14" w:rsidRDefault="00966B14">
            <w:pPr>
              <w:pStyle w:val="ConsPlusNormal"/>
              <w:jc w:val="center"/>
            </w:pPr>
            <w:r>
              <w:t>X</w:t>
            </w:r>
          </w:p>
        </w:tc>
        <w:tc>
          <w:tcPr>
            <w:tcW w:w="794" w:type="dxa"/>
          </w:tcPr>
          <w:p w:rsidR="00966B14" w:rsidRDefault="00966B14">
            <w:pPr>
              <w:pStyle w:val="ConsPlusNormal"/>
              <w:jc w:val="center"/>
            </w:pPr>
            <w:r>
              <w:t>X</w:t>
            </w:r>
          </w:p>
        </w:tc>
        <w:tc>
          <w:tcPr>
            <w:tcW w:w="1531" w:type="dxa"/>
          </w:tcPr>
          <w:p w:rsidR="00966B14" w:rsidRDefault="00966B14">
            <w:pPr>
              <w:pStyle w:val="ConsPlusNormal"/>
              <w:jc w:val="center"/>
            </w:pPr>
            <w:r>
              <w:t>X</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1300,0</w:t>
            </w:r>
          </w:p>
        </w:tc>
        <w:tc>
          <w:tcPr>
            <w:tcW w:w="1024" w:type="dxa"/>
          </w:tcPr>
          <w:p w:rsidR="00966B14" w:rsidRDefault="00966B14">
            <w:pPr>
              <w:pStyle w:val="ConsPlusNormal"/>
              <w:jc w:val="center"/>
            </w:pPr>
            <w:r>
              <w:t>500,0</w:t>
            </w:r>
          </w:p>
        </w:tc>
        <w:tc>
          <w:tcPr>
            <w:tcW w:w="904" w:type="dxa"/>
          </w:tcPr>
          <w:p w:rsidR="00966B14" w:rsidRDefault="00966B14">
            <w:pPr>
              <w:pStyle w:val="ConsPlusNormal"/>
              <w:jc w:val="center"/>
            </w:pPr>
            <w:r>
              <w:t>500,0</w:t>
            </w:r>
          </w:p>
        </w:tc>
        <w:tc>
          <w:tcPr>
            <w:tcW w:w="904" w:type="dxa"/>
          </w:tcPr>
          <w:p w:rsidR="00966B14" w:rsidRDefault="00966B14">
            <w:pPr>
              <w:pStyle w:val="ConsPlusNormal"/>
              <w:jc w:val="center"/>
            </w:pPr>
            <w:r>
              <w:t>500,0</w:t>
            </w:r>
          </w:p>
        </w:tc>
        <w:tc>
          <w:tcPr>
            <w:tcW w:w="904" w:type="dxa"/>
          </w:tcPr>
          <w:p w:rsidR="00966B14" w:rsidRDefault="00966B14">
            <w:pPr>
              <w:pStyle w:val="ConsPlusNormal"/>
              <w:jc w:val="center"/>
            </w:pPr>
            <w:r>
              <w:t>500,0</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1006</w:t>
            </w:r>
          </w:p>
        </w:tc>
        <w:tc>
          <w:tcPr>
            <w:tcW w:w="1531" w:type="dxa"/>
          </w:tcPr>
          <w:p w:rsidR="00966B14" w:rsidRDefault="00966B14">
            <w:pPr>
              <w:pStyle w:val="ConsPlusNormal"/>
              <w:jc w:val="center"/>
            </w:pPr>
            <w:r>
              <w:t>04.2.21.5027Б</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800,0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1006</w:t>
            </w:r>
          </w:p>
        </w:tc>
        <w:tc>
          <w:tcPr>
            <w:tcW w:w="1531" w:type="dxa"/>
          </w:tcPr>
          <w:p w:rsidR="00966B14" w:rsidRDefault="00966B14">
            <w:pPr>
              <w:pStyle w:val="ConsPlusNormal"/>
              <w:jc w:val="center"/>
            </w:pPr>
            <w:r>
              <w:t>04 2 21 R027Б</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500,0</w:t>
            </w:r>
          </w:p>
        </w:tc>
        <w:tc>
          <w:tcPr>
            <w:tcW w:w="1024" w:type="dxa"/>
          </w:tcPr>
          <w:p w:rsidR="00966B14" w:rsidRDefault="00966B14">
            <w:pPr>
              <w:pStyle w:val="ConsPlusNormal"/>
              <w:jc w:val="center"/>
            </w:pPr>
            <w:r>
              <w:t>500,0</w:t>
            </w:r>
          </w:p>
        </w:tc>
        <w:tc>
          <w:tcPr>
            <w:tcW w:w="904" w:type="dxa"/>
          </w:tcPr>
          <w:p w:rsidR="00966B14" w:rsidRDefault="00966B14">
            <w:pPr>
              <w:pStyle w:val="ConsPlusNormal"/>
              <w:jc w:val="center"/>
            </w:pPr>
            <w:r>
              <w:t>500,0</w:t>
            </w:r>
          </w:p>
        </w:tc>
        <w:tc>
          <w:tcPr>
            <w:tcW w:w="904" w:type="dxa"/>
          </w:tcPr>
          <w:p w:rsidR="00966B14" w:rsidRDefault="00966B14">
            <w:pPr>
              <w:pStyle w:val="ConsPlusNormal"/>
              <w:jc w:val="center"/>
            </w:pPr>
            <w:r>
              <w:t>500,0</w:t>
            </w:r>
          </w:p>
        </w:tc>
        <w:tc>
          <w:tcPr>
            <w:tcW w:w="904" w:type="dxa"/>
          </w:tcPr>
          <w:p w:rsidR="00966B14" w:rsidRDefault="00966B14">
            <w:pPr>
              <w:pStyle w:val="ConsPlusNormal"/>
              <w:jc w:val="center"/>
            </w:pPr>
            <w:r>
              <w:t>500,0</w:t>
            </w:r>
          </w:p>
        </w:tc>
      </w:tr>
      <w:tr w:rsidR="00966B14">
        <w:tc>
          <w:tcPr>
            <w:tcW w:w="454" w:type="dxa"/>
            <w:vMerge w:val="restart"/>
          </w:tcPr>
          <w:p w:rsidR="00966B14" w:rsidRDefault="00966B14">
            <w:pPr>
              <w:pStyle w:val="ConsPlusNormal"/>
            </w:pPr>
            <w:r>
              <w:t>38.</w:t>
            </w:r>
          </w:p>
        </w:tc>
        <w:tc>
          <w:tcPr>
            <w:tcW w:w="2154" w:type="dxa"/>
            <w:vMerge w:val="restart"/>
          </w:tcPr>
          <w:p w:rsidR="00966B14" w:rsidRDefault="00966B14">
            <w:pPr>
              <w:pStyle w:val="ConsPlusNormal"/>
              <w:jc w:val="both"/>
            </w:pPr>
            <w:r>
              <w:t xml:space="preserve">Основное </w:t>
            </w:r>
            <w:hyperlink w:anchor="P1321" w:history="1">
              <w:r>
                <w:rPr>
                  <w:color w:val="0000FF"/>
                </w:rPr>
                <w:t>мероприятие 2.22</w:t>
              </w:r>
            </w:hyperlink>
          </w:p>
        </w:tc>
        <w:tc>
          <w:tcPr>
            <w:tcW w:w="3061" w:type="dxa"/>
            <w:vMerge w:val="restart"/>
          </w:tcPr>
          <w:p w:rsidR="00966B14" w:rsidRDefault="00966B14">
            <w:pPr>
              <w:pStyle w:val="ConsPlusNormal"/>
              <w:jc w:val="both"/>
            </w:pPr>
            <w:r>
              <w:t>"Оснащение кинотеатров необходимым оборудованием для осуществления кинопоказов с подготовленным субтитрированием и тифлокомментированием"</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1580,0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jc w:val="center"/>
            </w:pPr>
            <w:r>
              <w:t>0802</w:t>
            </w:r>
          </w:p>
        </w:tc>
        <w:tc>
          <w:tcPr>
            <w:tcW w:w="1531" w:type="dxa"/>
          </w:tcPr>
          <w:p w:rsidR="00966B14" w:rsidRDefault="00966B14">
            <w:pPr>
              <w:pStyle w:val="ConsPlusNormal"/>
              <w:jc w:val="center"/>
            </w:pPr>
            <w:r>
              <w:t>04 2 22 5027В</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1100,0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jc w:val="center"/>
            </w:pPr>
            <w:r>
              <w:t>0802</w:t>
            </w:r>
          </w:p>
        </w:tc>
        <w:tc>
          <w:tcPr>
            <w:tcW w:w="1531" w:type="dxa"/>
          </w:tcPr>
          <w:p w:rsidR="00966B14" w:rsidRDefault="00966B14">
            <w:pPr>
              <w:pStyle w:val="ConsPlusNormal"/>
              <w:jc w:val="center"/>
            </w:pPr>
            <w:r>
              <w:t>04 2 22 R027B</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480,0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outlineLvl w:val="2"/>
            </w:pPr>
            <w:r>
              <w:t>39.</w:t>
            </w:r>
          </w:p>
        </w:tc>
        <w:tc>
          <w:tcPr>
            <w:tcW w:w="2154" w:type="dxa"/>
            <w:vMerge w:val="restart"/>
          </w:tcPr>
          <w:p w:rsidR="00966B14" w:rsidRDefault="00966B14">
            <w:pPr>
              <w:pStyle w:val="ConsPlusNormal"/>
              <w:jc w:val="both"/>
            </w:pPr>
            <w:hyperlink w:anchor="P6128" w:history="1">
              <w:r>
                <w:rPr>
                  <w:color w:val="0000FF"/>
                </w:rPr>
                <w:t>Подпрограмма</w:t>
              </w:r>
            </w:hyperlink>
          </w:p>
        </w:tc>
        <w:tc>
          <w:tcPr>
            <w:tcW w:w="3061" w:type="dxa"/>
            <w:vMerge w:val="restart"/>
          </w:tcPr>
          <w:p w:rsidR="00966B14" w:rsidRDefault="00966B14">
            <w:pPr>
              <w:pStyle w:val="ConsPlusNormal"/>
              <w:jc w:val="both"/>
            </w:pPr>
            <w:r>
              <w:t>"Совершенствование механизма предоставления услуг в сфере реабилитации отдельных категорий граждан"</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jc w:val="center"/>
            </w:pPr>
            <w:r>
              <w:t>04 3 00 00000</w:t>
            </w:r>
          </w:p>
        </w:tc>
        <w:tc>
          <w:tcPr>
            <w:tcW w:w="1024" w:type="dxa"/>
          </w:tcPr>
          <w:p w:rsidR="00966B14" w:rsidRDefault="00966B14">
            <w:pPr>
              <w:pStyle w:val="ConsPlusNormal"/>
              <w:jc w:val="center"/>
            </w:pPr>
            <w:r>
              <w:t>73745,5</w:t>
            </w:r>
          </w:p>
        </w:tc>
        <w:tc>
          <w:tcPr>
            <w:tcW w:w="1024" w:type="dxa"/>
          </w:tcPr>
          <w:p w:rsidR="00966B14" w:rsidRDefault="00966B14">
            <w:pPr>
              <w:pStyle w:val="ConsPlusNormal"/>
              <w:jc w:val="center"/>
            </w:pPr>
            <w:r>
              <w:t>62450,7</w:t>
            </w:r>
          </w:p>
        </w:tc>
        <w:tc>
          <w:tcPr>
            <w:tcW w:w="1024" w:type="dxa"/>
          </w:tcPr>
          <w:p w:rsidR="00966B14" w:rsidRDefault="00966B14">
            <w:pPr>
              <w:pStyle w:val="ConsPlusNormal"/>
              <w:jc w:val="center"/>
            </w:pPr>
            <w:r>
              <w:t>65674,2</w:t>
            </w:r>
          </w:p>
        </w:tc>
        <w:tc>
          <w:tcPr>
            <w:tcW w:w="1024" w:type="dxa"/>
          </w:tcPr>
          <w:p w:rsidR="00966B14" w:rsidRDefault="00966B14">
            <w:pPr>
              <w:pStyle w:val="ConsPlusNormal"/>
              <w:jc w:val="center"/>
            </w:pPr>
            <w:r>
              <w:t>73641,6</w:t>
            </w:r>
          </w:p>
        </w:tc>
        <w:tc>
          <w:tcPr>
            <w:tcW w:w="904" w:type="dxa"/>
          </w:tcPr>
          <w:p w:rsidR="00966B14" w:rsidRDefault="00966B14">
            <w:pPr>
              <w:pStyle w:val="ConsPlusNormal"/>
              <w:jc w:val="center"/>
            </w:pPr>
            <w:r>
              <w:t>73843,2</w:t>
            </w:r>
          </w:p>
        </w:tc>
        <w:tc>
          <w:tcPr>
            <w:tcW w:w="904" w:type="dxa"/>
          </w:tcPr>
          <w:p w:rsidR="00966B14" w:rsidRDefault="00966B14">
            <w:pPr>
              <w:pStyle w:val="ConsPlusNormal"/>
              <w:jc w:val="center"/>
            </w:pPr>
            <w:r>
              <w:t>74085,3</w:t>
            </w:r>
          </w:p>
        </w:tc>
        <w:tc>
          <w:tcPr>
            <w:tcW w:w="904" w:type="dxa"/>
          </w:tcPr>
          <w:p w:rsidR="00966B14" w:rsidRDefault="00966B14">
            <w:pPr>
              <w:pStyle w:val="ConsPlusNormal"/>
              <w:jc w:val="center"/>
            </w:pPr>
            <w:r>
              <w:t>74085,3</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jc w:val="center"/>
            </w:pPr>
            <w:r>
              <w:t>73745,5</w:t>
            </w:r>
          </w:p>
        </w:tc>
        <w:tc>
          <w:tcPr>
            <w:tcW w:w="1024" w:type="dxa"/>
          </w:tcPr>
          <w:p w:rsidR="00966B14" w:rsidRDefault="00966B14">
            <w:pPr>
              <w:pStyle w:val="ConsPlusNormal"/>
              <w:jc w:val="center"/>
            </w:pPr>
            <w:r>
              <w:t>62450,7</w:t>
            </w:r>
          </w:p>
        </w:tc>
        <w:tc>
          <w:tcPr>
            <w:tcW w:w="1024" w:type="dxa"/>
          </w:tcPr>
          <w:p w:rsidR="00966B14" w:rsidRDefault="00966B14">
            <w:pPr>
              <w:pStyle w:val="ConsPlusNormal"/>
              <w:jc w:val="center"/>
            </w:pPr>
            <w:r>
              <w:t>65674,2</w:t>
            </w:r>
          </w:p>
        </w:tc>
        <w:tc>
          <w:tcPr>
            <w:tcW w:w="1024" w:type="dxa"/>
          </w:tcPr>
          <w:p w:rsidR="00966B14" w:rsidRDefault="00966B14">
            <w:pPr>
              <w:pStyle w:val="ConsPlusNormal"/>
              <w:jc w:val="center"/>
            </w:pPr>
            <w:r>
              <w:t>73641,6</w:t>
            </w:r>
          </w:p>
        </w:tc>
        <w:tc>
          <w:tcPr>
            <w:tcW w:w="904" w:type="dxa"/>
          </w:tcPr>
          <w:p w:rsidR="00966B14" w:rsidRDefault="00966B14">
            <w:pPr>
              <w:pStyle w:val="ConsPlusNormal"/>
              <w:jc w:val="center"/>
            </w:pPr>
            <w:r>
              <w:t>73843,2</w:t>
            </w:r>
          </w:p>
        </w:tc>
        <w:tc>
          <w:tcPr>
            <w:tcW w:w="904" w:type="dxa"/>
          </w:tcPr>
          <w:p w:rsidR="00966B14" w:rsidRDefault="00966B14">
            <w:pPr>
              <w:pStyle w:val="ConsPlusNormal"/>
              <w:jc w:val="center"/>
            </w:pPr>
            <w:r>
              <w:t>74085,3</w:t>
            </w:r>
          </w:p>
        </w:tc>
        <w:tc>
          <w:tcPr>
            <w:tcW w:w="904" w:type="dxa"/>
          </w:tcPr>
          <w:p w:rsidR="00966B14" w:rsidRDefault="00966B14">
            <w:pPr>
              <w:pStyle w:val="ConsPlusNormal"/>
              <w:jc w:val="center"/>
            </w:pPr>
            <w:r>
              <w:t>74085,3</w:t>
            </w:r>
          </w:p>
        </w:tc>
      </w:tr>
      <w:tr w:rsidR="00966B14">
        <w:tc>
          <w:tcPr>
            <w:tcW w:w="454" w:type="dxa"/>
            <w:vMerge w:val="restart"/>
          </w:tcPr>
          <w:p w:rsidR="00966B14" w:rsidRDefault="00966B14">
            <w:pPr>
              <w:pStyle w:val="ConsPlusNormal"/>
            </w:pPr>
            <w:r>
              <w:t>40.</w:t>
            </w:r>
          </w:p>
        </w:tc>
        <w:tc>
          <w:tcPr>
            <w:tcW w:w="2154" w:type="dxa"/>
            <w:vMerge w:val="restart"/>
          </w:tcPr>
          <w:p w:rsidR="00966B14" w:rsidRDefault="00966B14">
            <w:pPr>
              <w:pStyle w:val="ConsPlusNormal"/>
              <w:jc w:val="both"/>
            </w:pPr>
            <w:r>
              <w:t xml:space="preserve">Основное </w:t>
            </w:r>
            <w:hyperlink w:anchor="P1356" w:history="1">
              <w:r>
                <w:rPr>
                  <w:color w:val="0000FF"/>
                </w:rPr>
                <w:t>мероприятие 3.1</w:t>
              </w:r>
            </w:hyperlink>
          </w:p>
        </w:tc>
        <w:tc>
          <w:tcPr>
            <w:tcW w:w="3061" w:type="dxa"/>
            <w:vMerge w:val="restart"/>
          </w:tcPr>
          <w:p w:rsidR="00966B14" w:rsidRDefault="00966B14">
            <w:pPr>
              <w:pStyle w:val="ConsPlusNormal"/>
              <w:jc w:val="both"/>
            </w:pPr>
            <w:r>
              <w:t>"Материальная помощь малообеспеченным гражданам, не являющимся инвалидами, но по медицинским показаниям нуждающимся в оказании протезно-ортопедической помощи"</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jc w:val="center"/>
            </w:pPr>
            <w:r>
              <w:t>115,5</w:t>
            </w:r>
          </w:p>
        </w:tc>
        <w:tc>
          <w:tcPr>
            <w:tcW w:w="1024" w:type="dxa"/>
          </w:tcPr>
          <w:p w:rsidR="00966B14" w:rsidRDefault="00966B14">
            <w:pPr>
              <w:pStyle w:val="ConsPlusNormal"/>
              <w:jc w:val="center"/>
            </w:pPr>
            <w:r>
              <w:t>232,1</w:t>
            </w:r>
          </w:p>
        </w:tc>
        <w:tc>
          <w:tcPr>
            <w:tcW w:w="1024" w:type="dxa"/>
          </w:tcPr>
          <w:p w:rsidR="00966B14" w:rsidRDefault="00966B14">
            <w:pPr>
              <w:pStyle w:val="ConsPlusNormal"/>
              <w:jc w:val="center"/>
            </w:pPr>
            <w:r>
              <w:t>280,0</w:t>
            </w:r>
          </w:p>
        </w:tc>
        <w:tc>
          <w:tcPr>
            <w:tcW w:w="102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04321 05</w:t>
            </w:r>
          </w:p>
        </w:tc>
        <w:tc>
          <w:tcPr>
            <w:tcW w:w="1024" w:type="dxa"/>
          </w:tcPr>
          <w:p w:rsidR="00966B14" w:rsidRDefault="00966B14">
            <w:pPr>
              <w:pStyle w:val="ConsPlusNormal"/>
              <w:jc w:val="center"/>
            </w:pPr>
            <w:r>
              <w:t>115,5</w:t>
            </w:r>
          </w:p>
        </w:tc>
        <w:tc>
          <w:tcPr>
            <w:tcW w:w="1024" w:type="dxa"/>
          </w:tcPr>
          <w:p w:rsidR="00966B14" w:rsidRDefault="00966B14">
            <w:pPr>
              <w:pStyle w:val="ConsPlusNormal"/>
              <w:jc w:val="center"/>
            </w:pPr>
            <w:r>
              <w:t>232,1</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04 3 01 21050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280,0</w:t>
            </w:r>
          </w:p>
        </w:tc>
        <w:tc>
          <w:tcPr>
            <w:tcW w:w="102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c>
          <w:tcPr>
            <w:tcW w:w="904" w:type="dxa"/>
          </w:tcPr>
          <w:p w:rsidR="00966B14" w:rsidRDefault="00966B14">
            <w:pPr>
              <w:pStyle w:val="ConsPlusNormal"/>
              <w:jc w:val="center"/>
            </w:pPr>
            <w:r>
              <w:t>200,0</w:t>
            </w:r>
          </w:p>
        </w:tc>
      </w:tr>
      <w:tr w:rsidR="00966B14">
        <w:tc>
          <w:tcPr>
            <w:tcW w:w="454" w:type="dxa"/>
            <w:vMerge w:val="restart"/>
          </w:tcPr>
          <w:p w:rsidR="00966B14" w:rsidRDefault="00966B14">
            <w:pPr>
              <w:pStyle w:val="ConsPlusNormal"/>
            </w:pPr>
            <w:r>
              <w:t>41.</w:t>
            </w:r>
          </w:p>
        </w:tc>
        <w:tc>
          <w:tcPr>
            <w:tcW w:w="2154" w:type="dxa"/>
            <w:vMerge w:val="restart"/>
          </w:tcPr>
          <w:p w:rsidR="00966B14" w:rsidRDefault="00966B14">
            <w:pPr>
              <w:pStyle w:val="ConsPlusNormal"/>
              <w:jc w:val="both"/>
            </w:pPr>
            <w:r>
              <w:t xml:space="preserve">Основное </w:t>
            </w:r>
            <w:hyperlink w:anchor="P1364" w:history="1">
              <w:r>
                <w:rPr>
                  <w:color w:val="0000FF"/>
                </w:rPr>
                <w:t>мероприятие 3.2</w:t>
              </w:r>
            </w:hyperlink>
          </w:p>
        </w:tc>
        <w:tc>
          <w:tcPr>
            <w:tcW w:w="3061" w:type="dxa"/>
            <w:vMerge w:val="restart"/>
          </w:tcPr>
          <w:p w:rsidR="00966B14" w:rsidRDefault="00966B14">
            <w:pPr>
              <w:pStyle w:val="ConsPlusNormal"/>
              <w:jc w:val="both"/>
            </w:pPr>
            <w:r>
              <w:t xml:space="preserve">"Обеспечение отдельных категорий граждан </w:t>
            </w:r>
            <w:r>
              <w:lastRenderedPageBreak/>
              <w:t>корригирующими очками (кроме оправ из драгоценных металлов, элитных и дизайнерских)"</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jc w:val="center"/>
            </w:pPr>
            <w:r>
              <w:t>292,9</w:t>
            </w:r>
          </w:p>
        </w:tc>
        <w:tc>
          <w:tcPr>
            <w:tcW w:w="1024" w:type="dxa"/>
          </w:tcPr>
          <w:p w:rsidR="00966B14" w:rsidRDefault="00966B14">
            <w:pPr>
              <w:pStyle w:val="ConsPlusNormal"/>
              <w:jc w:val="center"/>
            </w:pPr>
            <w:r>
              <w:t>398,5</w:t>
            </w:r>
          </w:p>
        </w:tc>
        <w:tc>
          <w:tcPr>
            <w:tcW w:w="1024" w:type="dxa"/>
          </w:tcPr>
          <w:p w:rsidR="00966B14" w:rsidRDefault="00966B14">
            <w:pPr>
              <w:pStyle w:val="ConsPlusNormal"/>
              <w:jc w:val="center"/>
            </w:pPr>
            <w:r>
              <w:t>368,0</w:t>
            </w:r>
          </w:p>
        </w:tc>
        <w:tc>
          <w:tcPr>
            <w:tcW w:w="1024" w:type="dxa"/>
          </w:tcPr>
          <w:p w:rsidR="00966B14" w:rsidRDefault="00966B14">
            <w:pPr>
              <w:pStyle w:val="ConsPlusNormal"/>
              <w:jc w:val="center"/>
            </w:pPr>
            <w:r>
              <w:t>300,0</w:t>
            </w:r>
          </w:p>
        </w:tc>
        <w:tc>
          <w:tcPr>
            <w:tcW w:w="904" w:type="dxa"/>
          </w:tcPr>
          <w:p w:rsidR="00966B14" w:rsidRDefault="00966B14">
            <w:pPr>
              <w:pStyle w:val="ConsPlusNormal"/>
              <w:jc w:val="center"/>
            </w:pPr>
            <w:r>
              <w:t>300,0</w:t>
            </w:r>
          </w:p>
        </w:tc>
        <w:tc>
          <w:tcPr>
            <w:tcW w:w="904" w:type="dxa"/>
          </w:tcPr>
          <w:p w:rsidR="00966B14" w:rsidRDefault="00966B14">
            <w:pPr>
              <w:pStyle w:val="ConsPlusNormal"/>
              <w:jc w:val="center"/>
            </w:pPr>
            <w:r>
              <w:t>300,0</w:t>
            </w:r>
          </w:p>
        </w:tc>
        <w:tc>
          <w:tcPr>
            <w:tcW w:w="904" w:type="dxa"/>
          </w:tcPr>
          <w:p w:rsidR="00966B14" w:rsidRDefault="00966B14">
            <w:pPr>
              <w:pStyle w:val="ConsPlusNormal"/>
              <w:jc w:val="center"/>
            </w:pPr>
            <w:r>
              <w:t>300,0</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04321 06</w:t>
            </w:r>
          </w:p>
        </w:tc>
        <w:tc>
          <w:tcPr>
            <w:tcW w:w="1024" w:type="dxa"/>
          </w:tcPr>
          <w:p w:rsidR="00966B14" w:rsidRDefault="00966B14">
            <w:pPr>
              <w:pStyle w:val="ConsPlusNormal"/>
              <w:jc w:val="center"/>
            </w:pPr>
            <w:r>
              <w:t>292,9</w:t>
            </w:r>
          </w:p>
        </w:tc>
        <w:tc>
          <w:tcPr>
            <w:tcW w:w="1024" w:type="dxa"/>
          </w:tcPr>
          <w:p w:rsidR="00966B14" w:rsidRDefault="00966B14">
            <w:pPr>
              <w:pStyle w:val="ConsPlusNormal"/>
              <w:jc w:val="center"/>
            </w:pPr>
            <w:r>
              <w:t>398,5</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04 3 02 21060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368,0</w:t>
            </w:r>
          </w:p>
        </w:tc>
        <w:tc>
          <w:tcPr>
            <w:tcW w:w="1024" w:type="dxa"/>
          </w:tcPr>
          <w:p w:rsidR="00966B14" w:rsidRDefault="00966B14">
            <w:pPr>
              <w:pStyle w:val="ConsPlusNormal"/>
              <w:jc w:val="center"/>
            </w:pPr>
            <w:r>
              <w:t>300,0</w:t>
            </w:r>
          </w:p>
        </w:tc>
        <w:tc>
          <w:tcPr>
            <w:tcW w:w="904" w:type="dxa"/>
          </w:tcPr>
          <w:p w:rsidR="00966B14" w:rsidRDefault="00966B14">
            <w:pPr>
              <w:pStyle w:val="ConsPlusNormal"/>
              <w:jc w:val="center"/>
            </w:pPr>
            <w:r>
              <w:t>300,0</w:t>
            </w:r>
          </w:p>
        </w:tc>
        <w:tc>
          <w:tcPr>
            <w:tcW w:w="904" w:type="dxa"/>
          </w:tcPr>
          <w:p w:rsidR="00966B14" w:rsidRDefault="00966B14">
            <w:pPr>
              <w:pStyle w:val="ConsPlusNormal"/>
              <w:jc w:val="center"/>
            </w:pPr>
            <w:r>
              <w:t>300,0</w:t>
            </w:r>
          </w:p>
        </w:tc>
        <w:tc>
          <w:tcPr>
            <w:tcW w:w="904" w:type="dxa"/>
          </w:tcPr>
          <w:p w:rsidR="00966B14" w:rsidRDefault="00966B14">
            <w:pPr>
              <w:pStyle w:val="ConsPlusNormal"/>
              <w:jc w:val="center"/>
            </w:pPr>
            <w:r>
              <w:t>300,0</w:t>
            </w:r>
          </w:p>
        </w:tc>
      </w:tr>
      <w:tr w:rsidR="00966B14">
        <w:tc>
          <w:tcPr>
            <w:tcW w:w="454" w:type="dxa"/>
            <w:vMerge w:val="restart"/>
          </w:tcPr>
          <w:p w:rsidR="00966B14" w:rsidRDefault="00966B14">
            <w:pPr>
              <w:pStyle w:val="ConsPlusNormal"/>
            </w:pPr>
            <w:r>
              <w:lastRenderedPageBreak/>
              <w:t>42.</w:t>
            </w:r>
          </w:p>
        </w:tc>
        <w:tc>
          <w:tcPr>
            <w:tcW w:w="2154" w:type="dxa"/>
            <w:vMerge w:val="restart"/>
          </w:tcPr>
          <w:p w:rsidR="00966B14" w:rsidRDefault="00966B14">
            <w:pPr>
              <w:pStyle w:val="ConsPlusNormal"/>
              <w:jc w:val="both"/>
            </w:pPr>
            <w:r>
              <w:t xml:space="preserve">Основное </w:t>
            </w:r>
            <w:hyperlink w:anchor="P1372" w:history="1">
              <w:r>
                <w:rPr>
                  <w:color w:val="0000FF"/>
                </w:rPr>
                <w:t>мероприятие 3.3</w:t>
              </w:r>
            </w:hyperlink>
          </w:p>
        </w:tc>
        <w:tc>
          <w:tcPr>
            <w:tcW w:w="3061" w:type="dxa"/>
            <w:vMerge w:val="restart"/>
          </w:tcPr>
          <w:p w:rsidR="00966B14" w:rsidRDefault="00966B14">
            <w:pPr>
              <w:pStyle w:val="ConsPlusNormal"/>
              <w:jc w:val="both"/>
            </w:pPr>
            <w:r>
              <w:t>"Возмещение расходов на проезд гражданам, страдающим хронической почечной недостаточностью, к месту получения программного гемодиализа в учреждениях здравоохранения, расположенных на территории Оренбургской области вне населенного пункта проживания гражданина, и обратно"</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jc w:val="center"/>
            </w:pPr>
            <w:r>
              <w:t>9496,2</w:t>
            </w:r>
          </w:p>
        </w:tc>
        <w:tc>
          <w:tcPr>
            <w:tcW w:w="1024" w:type="dxa"/>
          </w:tcPr>
          <w:p w:rsidR="00966B14" w:rsidRDefault="00966B14">
            <w:pPr>
              <w:pStyle w:val="ConsPlusNormal"/>
              <w:jc w:val="center"/>
            </w:pPr>
            <w:r>
              <w:t>12441,3</w:t>
            </w:r>
          </w:p>
        </w:tc>
        <w:tc>
          <w:tcPr>
            <w:tcW w:w="1024" w:type="dxa"/>
          </w:tcPr>
          <w:p w:rsidR="00966B14" w:rsidRDefault="00966B14">
            <w:pPr>
              <w:pStyle w:val="ConsPlusNormal"/>
              <w:jc w:val="center"/>
            </w:pPr>
            <w:r>
              <w:t>17110,2</w:t>
            </w:r>
          </w:p>
        </w:tc>
        <w:tc>
          <w:tcPr>
            <w:tcW w:w="1024" w:type="dxa"/>
          </w:tcPr>
          <w:p w:rsidR="00966B14" w:rsidRDefault="00966B14">
            <w:pPr>
              <w:pStyle w:val="ConsPlusNormal"/>
              <w:jc w:val="center"/>
            </w:pPr>
            <w:r>
              <w:t>21854,0</w:t>
            </w:r>
          </w:p>
        </w:tc>
        <w:tc>
          <w:tcPr>
            <w:tcW w:w="904" w:type="dxa"/>
          </w:tcPr>
          <w:p w:rsidR="00966B14" w:rsidRDefault="00966B14">
            <w:pPr>
              <w:pStyle w:val="ConsPlusNormal"/>
              <w:jc w:val="center"/>
            </w:pPr>
            <w:r>
              <w:t>21854,0</w:t>
            </w:r>
          </w:p>
        </w:tc>
        <w:tc>
          <w:tcPr>
            <w:tcW w:w="904" w:type="dxa"/>
          </w:tcPr>
          <w:p w:rsidR="00966B14" w:rsidRDefault="00966B14">
            <w:pPr>
              <w:pStyle w:val="ConsPlusNormal"/>
              <w:jc w:val="center"/>
            </w:pPr>
            <w:r>
              <w:t>21854,0</w:t>
            </w:r>
          </w:p>
        </w:tc>
        <w:tc>
          <w:tcPr>
            <w:tcW w:w="904" w:type="dxa"/>
          </w:tcPr>
          <w:p w:rsidR="00966B14" w:rsidRDefault="00966B14">
            <w:pPr>
              <w:pStyle w:val="ConsPlusNormal"/>
              <w:jc w:val="center"/>
            </w:pPr>
            <w:r>
              <w:t>21854,0</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04321 07</w:t>
            </w:r>
          </w:p>
        </w:tc>
        <w:tc>
          <w:tcPr>
            <w:tcW w:w="1024" w:type="dxa"/>
          </w:tcPr>
          <w:p w:rsidR="00966B14" w:rsidRDefault="00966B14">
            <w:pPr>
              <w:pStyle w:val="ConsPlusNormal"/>
              <w:jc w:val="center"/>
            </w:pPr>
            <w:r>
              <w:t>9496,2</w:t>
            </w:r>
          </w:p>
        </w:tc>
        <w:tc>
          <w:tcPr>
            <w:tcW w:w="1024" w:type="dxa"/>
          </w:tcPr>
          <w:p w:rsidR="00966B14" w:rsidRDefault="00966B14">
            <w:pPr>
              <w:pStyle w:val="ConsPlusNormal"/>
              <w:jc w:val="center"/>
            </w:pPr>
            <w:r>
              <w:t>12441,3</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04 3 03 21070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17110,2</w:t>
            </w:r>
          </w:p>
        </w:tc>
        <w:tc>
          <w:tcPr>
            <w:tcW w:w="1024" w:type="dxa"/>
          </w:tcPr>
          <w:p w:rsidR="00966B14" w:rsidRDefault="00966B14">
            <w:pPr>
              <w:pStyle w:val="ConsPlusNormal"/>
              <w:jc w:val="center"/>
            </w:pPr>
            <w:r>
              <w:t>21854,0</w:t>
            </w:r>
          </w:p>
        </w:tc>
        <w:tc>
          <w:tcPr>
            <w:tcW w:w="904" w:type="dxa"/>
          </w:tcPr>
          <w:p w:rsidR="00966B14" w:rsidRDefault="00966B14">
            <w:pPr>
              <w:pStyle w:val="ConsPlusNormal"/>
              <w:jc w:val="center"/>
            </w:pPr>
            <w:r>
              <w:t>21854,0</w:t>
            </w:r>
          </w:p>
        </w:tc>
        <w:tc>
          <w:tcPr>
            <w:tcW w:w="904" w:type="dxa"/>
          </w:tcPr>
          <w:p w:rsidR="00966B14" w:rsidRDefault="00966B14">
            <w:pPr>
              <w:pStyle w:val="ConsPlusNormal"/>
              <w:jc w:val="center"/>
            </w:pPr>
            <w:r>
              <w:t>21854,0</w:t>
            </w:r>
          </w:p>
        </w:tc>
        <w:tc>
          <w:tcPr>
            <w:tcW w:w="904" w:type="dxa"/>
          </w:tcPr>
          <w:p w:rsidR="00966B14" w:rsidRDefault="00966B14">
            <w:pPr>
              <w:pStyle w:val="ConsPlusNormal"/>
              <w:jc w:val="center"/>
            </w:pPr>
            <w:r>
              <w:t>21854,0</w:t>
            </w:r>
          </w:p>
        </w:tc>
      </w:tr>
      <w:tr w:rsidR="00966B14">
        <w:tc>
          <w:tcPr>
            <w:tcW w:w="454" w:type="dxa"/>
            <w:vMerge w:val="restart"/>
          </w:tcPr>
          <w:p w:rsidR="00966B14" w:rsidRDefault="00966B14">
            <w:pPr>
              <w:pStyle w:val="ConsPlusNormal"/>
            </w:pPr>
            <w:r>
              <w:t>43.</w:t>
            </w:r>
          </w:p>
        </w:tc>
        <w:tc>
          <w:tcPr>
            <w:tcW w:w="2154" w:type="dxa"/>
            <w:vMerge w:val="restart"/>
          </w:tcPr>
          <w:p w:rsidR="00966B14" w:rsidRDefault="00966B14">
            <w:pPr>
              <w:pStyle w:val="ConsPlusNormal"/>
              <w:jc w:val="both"/>
            </w:pPr>
            <w:r>
              <w:t xml:space="preserve">Основное </w:t>
            </w:r>
            <w:hyperlink w:anchor="P1380" w:history="1">
              <w:r>
                <w:rPr>
                  <w:color w:val="0000FF"/>
                </w:rPr>
                <w:t>мероприятие 3.4</w:t>
              </w:r>
            </w:hyperlink>
          </w:p>
        </w:tc>
        <w:tc>
          <w:tcPr>
            <w:tcW w:w="3061" w:type="dxa"/>
            <w:vMerge w:val="restart"/>
          </w:tcPr>
          <w:p w:rsidR="00966B14" w:rsidRDefault="00966B14">
            <w:pPr>
              <w:pStyle w:val="ConsPlusNormal"/>
              <w:jc w:val="both"/>
            </w:pPr>
            <w:r>
              <w:t>"Областная ежеквартальная надбавка детям-инвалидам в возрасте до 18 лет, воспитывающимся в неполных семьях"</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jc w:val="center"/>
            </w:pPr>
            <w:r>
              <w:t>52302,5</w:t>
            </w:r>
          </w:p>
        </w:tc>
        <w:tc>
          <w:tcPr>
            <w:tcW w:w="1024" w:type="dxa"/>
          </w:tcPr>
          <w:p w:rsidR="00966B14" w:rsidRDefault="00966B14">
            <w:pPr>
              <w:pStyle w:val="ConsPlusNormal"/>
              <w:jc w:val="center"/>
            </w:pPr>
            <w:r>
              <w:t>44669,3</w:t>
            </w:r>
          </w:p>
        </w:tc>
        <w:tc>
          <w:tcPr>
            <w:tcW w:w="1024" w:type="dxa"/>
          </w:tcPr>
          <w:p w:rsidR="00966B14" w:rsidRDefault="00966B14">
            <w:pPr>
              <w:pStyle w:val="ConsPlusNormal"/>
              <w:jc w:val="center"/>
            </w:pPr>
            <w:r>
              <w:t>46190,8</w:t>
            </w:r>
          </w:p>
        </w:tc>
        <w:tc>
          <w:tcPr>
            <w:tcW w:w="1024" w:type="dxa"/>
          </w:tcPr>
          <w:p w:rsidR="00966B14" w:rsidRDefault="00966B14">
            <w:pPr>
              <w:pStyle w:val="ConsPlusNormal"/>
              <w:jc w:val="center"/>
            </w:pPr>
            <w:r>
              <w:t>49433,5</w:t>
            </w:r>
          </w:p>
        </w:tc>
        <w:tc>
          <w:tcPr>
            <w:tcW w:w="904" w:type="dxa"/>
          </w:tcPr>
          <w:p w:rsidR="00966B14" w:rsidRDefault="00966B14">
            <w:pPr>
              <w:pStyle w:val="ConsPlusNormal"/>
              <w:jc w:val="center"/>
            </w:pPr>
            <w:r>
              <w:t>49433,5</w:t>
            </w:r>
          </w:p>
        </w:tc>
        <w:tc>
          <w:tcPr>
            <w:tcW w:w="904" w:type="dxa"/>
          </w:tcPr>
          <w:p w:rsidR="00966B14" w:rsidRDefault="00966B14">
            <w:pPr>
              <w:pStyle w:val="ConsPlusNormal"/>
              <w:jc w:val="center"/>
            </w:pPr>
            <w:r>
              <w:t>49433,5</w:t>
            </w:r>
          </w:p>
        </w:tc>
        <w:tc>
          <w:tcPr>
            <w:tcW w:w="904" w:type="dxa"/>
          </w:tcPr>
          <w:p w:rsidR="00966B14" w:rsidRDefault="00966B14">
            <w:pPr>
              <w:pStyle w:val="ConsPlusNormal"/>
              <w:jc w:val="center"/>
            </w:pPr>
            <w:r>
              <w:t>49433,5</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1004</w:t>
            </w:r>
          </w:p>
        </w:tc>
        <w:tc>
          <w:tcPr>
            <w:tcW w:w="1531" w:type="dxa"/>
          </w:tcPr>
          <w:p w:rsidR="00966B14" w:rsidRDefault="00966B14">
            <w:pPr>
              <w:pStyle w:val="ConsPlusNormal"/>
              <w:jc w:val="center"/>
            </w:pPr>
            <w:r>
              <w:t>04321 08</w:t>
            </w:r>
          </w:p>
        </w:tc>
        <w:tc>
          <w:tcPr>
            <w:tcW w:w="1024" w:type="dxa"/>
          </w:tcPr>
          <w:p w:rsidR="00966B14" w:rsidRDefault="00966B14">
            <w:pPr>
              <w:pStyle w:val="ConsPlusNormal"/>
              <w:jc w:val="center"/>
            </w:pPr>
            <w:r>
              <w:t>52302,5</w:t>
            </w:r>
          </w:p>
        </w:tc>
        <w:tc>
          <w:tcPr>
            <w:tcW w:w="1024" w:type="dxa"/>
          </w:tcPr>
          <w:p w:rsidR="00966B14" w:rsidRDefault="00966B14">
            <w:pPr>
              <w:pStyle w:val="ConsPlusNormal"/>
              <w:jc w:val="center"/>
            </w:pPr>
            <w:r>
              <w:t>44669,3</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1004</w:t>
            </w:r>
          </w:p>
        </w:tc>
        <w:tc>
          <w:tcPr>
            <w:tcW w:w="1531" w:type="dxa"/>
          </w:tcPr>
          <w:p w:rsidR="00966B14" w:rsidRDefault="00966B14">
            <w:pPr>
              <w:pStyle w:val="ConsPlusNormal"/>
              <w:jc w:val="center"/>
            </w:pPr>
            <w:r>
              <w:t>04 3 04 21080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46190,8</w:t>
            </w:r>
          </w:p>
        </w:tc>
        <w:tc>
          <w:tcPr>
            <w:tcW w:w="1024" w:type="dxa"/>
          </w:tcPr>
          <w:p w:rsidR="00966B14" w:rsidRDefault="00966B14">
            <w:pPr>
              <w:pStyle w:val="ConsPlusNormal"/>
              <w:jc w:val="center"/>
            </w:pPr>
            <w:r>
              <w:t>49433,5</w:t>
            </w:r>
          </w:p>
        </w:tc>
        <w:tc>
          <w:tcPr>
            <w:tcW w:w="904" w:type="dxa"/>
          </w:tcPr>
          <w:p w:rsidR="00966B14" w:rsidRDefault="00966B14">
            <w:pPr>
              <w:pStyle w:val="ConsPlusNormal"/>
              <w:jc w:val="center"/>
            </w:pPr>
            <w:r>
              <w:t>49433,5</w:t>
            </w:r>
          </w:p>
        </w:tc>
        <w:tc>
          <w:tcPr>
            <w:tcW w:w="904" w:type="dxa"/>
          </w:tcPr>
          <w:p w:rsidR="00966B14" w:rsidRDefault="00966B14">
            <w:pPr>
              <w:pStyle w:val="ConsPlusNormal"/>
              <w:jc w:val="center"/>
            </w:pPr>
            <w:r>
              <w:t>49433,5</w:t>
            </w:r>
          </w:p>
        </w:tc>
        <w:tc>
          <w:tcPr>
            <w:tcW w:w="904" w:type="dxa"/>
          </w:tcPr>
          <w:p w:rsidR="00966B14" w:rsidRDefault="00966B14">
            <w:pPr>
              <w:pStyle w:val="ConsPlusNormal"/>
              <w:jc w:val="center"/>
            </w:pPr>
            <w:r>
              <w:t>49433,5</w:t>
            </w:r>
          </w:p>
        </w:tc>
      </w:tr>
      <w:tr w:rsidR="00966B14">
        <w:tc>
          <w:tcPr>
            <w:tcW w:w="454" w:type="dxa"/>
            <w:vMerge w:val="restart"/>
          </w:tcPr>
          <w:p w:rsidR="00966B14" w:rsidRDefault="00966B14">
            <w:pPr>
              <w:pStyle w:val="ConsPlusNormal"/>
            </w:pPr>
            <w:r>
              <w:t>44.</w:t>
            </w:r>
          </w:p>
        </w:tc>
        <w:tc>
          <w:tcPr>
            <w:tcW w:w="2154" w:type="dxa"/>
            <w:vMerge w:val="restart"/>
          </w:tcPr>
          <w:p w:rsidR="00966B14" w:rsidRDefault="00966B14">
            <w:pPr>
              <w:pStyle w:val="ConsPlusNormal"/>
              <w:jc w:val="both"/>
            </w:pPr>
            <w:r>
              <w:t xml:space="preserve">Основное </w:t>
            </w:r>
            <w:hyperlink w:anchor="P1388" w:history="1">
              <w:r>
                <w:rPr>
                  <w:color w:val="0000FF"/>
                </w:rPr>
                <w:t>мероприятие 3.5</w:t>
              </w:r>
            </w:hyperlink>
          </w:p>
        </w:tc>
        <w:tc>
          <w:tcPr>
            <w:tcW w:w="3061" w:type="dxa"/>
            <w:vMerge w:val="restart"/>
          </w:tcPr>
          <w:p w:rsidR="00966B14" w:rsidRDefault="00966B14">
            <w:pPr>
              <w:pStyle w:val="ConsPlusNormal"/>
              <w:jc w:val="both"/>
            </w:pPr>
            <w:r>
              <w:t>"Возмещение 50 процентов расходов на оплату малобелковых продуктов питания детей, больных фенилкетонурией"</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jc w:val="center"/>
            </w:pPr>
            <w:r>
              <w:t>631,0</w:t>
            </w:r>
          </w:p>
        </w:tc>
        <w:tc>
          <w:tcPr>
            <w:tcW w:w="1024" w:type="dxa"/>
          </w:tcPr>
          <w:p w:rsidR="00966B14" w:rsidRDefault="00966B14">
            <w:pPr>
              <w:pStyle w:val="ConsPlusNormal"/>
              <w:jc w:val="center"/>
            </w:pPr>
            <w:r>
              <w:t>720,0</w:t>
            </w:r>
          </w:p>
        </w:tc>
        <w:tc>
          <w:tcPr>
            <w:tcW w:w="1024" w:type="dxa"/>
          </w:tcPr>
          <w:p w:rsidR="00966B14" w:rsidRDefault="00966B14">
            <w:pPr>
              <w:pStyle w:val="ConsPlusNormal"/>
              <w:jc w:val="center"/>
            </w:pPr>
            <w:r>
              <w:t>875,6</w:t>
            </w:r>
          </w:p>
        </w:tc>
        <w:tc>
          <w:tcPr>
            <w:tcW w:w="1024" w:type="dxa"/>
          </w:tcPr>
          <w:p w:rsidR="00966B14" w:rsidRDefault="00966B14">
            <w:pPr>
              <w:pStyle w:val="ConsPlusNormal"/>
              <w:jc w:val="center"/>
            </w:pPr>
            <w:r>
              <w:t>845,6</w:t>
            </w:r>
          </w:p>
        </w:tc>
        <w:tc>
          <w:tcPr>
            <w:tcW w:w="904" w:type="dxa"/>
          </w:tcPr>
          <w:p w:rsidR="00966B14" w:rsidRDefault="00966B14">
            <w:pPr>
              <w:pStyle w:val="ConsPlusNormal"/>
              <w:jc w:val="center"/>
            </w:pPr>
            <w:r>
              <w:t>845,6</w:t>
            </w:r>
          </w:p>
        </w:tc>
        <w:tc>
          <w:tcPr>
            <w:tcW w:w="904" w:type="dxa"/>
          </w:tcPr>
          <w:p w:rsidR="00966B14" w:rsidRDefault="00966B14">
            <w:pPr>
              <w:pStyle w:val="ConsPlusNormal"/>
              <w:jc w:val="center"/>
            </w:pPr>
            <w:r>
              <w:t>845,6</w:t>
            </w:r>
          </w:p>
        </w:tc>
        <w:tc>
          <w:tcPr>
            <w:tcW w:w="904" w:type="dxa"/>
          </w:tcPr>
          <w:p w:rsidR="00966B14" w:rsidRDefault="00966B14">
            <w:pPr>
              <w:pStyle w:val="ConsPlusNormal"/>
              <w:jc w:val="center"/>
            </w:pPr>
            <w:r>
              <w:t>845,6</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1004</w:t>
            </w:r>
          </w:p>
        </w:tc>
        <w:tc>
          <w:tcPr>
            <w:tcW w:w="1531" w:type="dxa"/>
          </w:tcPr>
          <w:p w:rsidR="00966B14" w:rsidRDefault="00966B14">
            <w:pPr>
              <w:pStyle w:val="ConsPlusNormal"/>
              <w:jc w:val="center"/>
            </w:pPr>
            <w:r>
              <w:t>04321 09</w:t>
            </w:r>
          </w:p>
        </w:tc>
        <w:tc>
          <w:tcPr>
            <w:tcW w:w="1024" w:type="dxa"/>
          </w:tcPr>
          <w:p w:rsidR="00966B14" w:rsidRDefault="00966B14">
            <w:pPr>
              <w:pStyle w:val="ConsPlusNormal"/>
              <w:jc w:val="center"/>
            </w:pPr>
            <w:r>
              <w:t>631,0</w:t>
            </w:r>
          </w:p>
        </w:tc>
        <w:tc>
          <w:tcPr>
            <w:tcW w:w="1024" w:type="dxa"/>
          </w:tcPr>
          <w:p w:rsidR="00966B14" w:rsidRDefault="00966B14">
            <w:pPr>
              <w:pStyle w:val="ConsPlusNormal"/>
              <w:jc w:val="center"/>
            </w:pPr>
            <w:r>
              <w:t>720,0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1004</w:t>
            </w:r>
          </w:p>
        </w:tc>
        <w:tc>
          <w:tcPr>
            <w:tcW w:w="1531" w:type="dxa"/>
          </w:tcPr>
          <w:p w:rsidR="00966B14" w:rsidRDefault="00966B14">
            <w:pPr>
              <w:pStyle w:val="ConsPlusNormal"/>
              <w:jc w:val="center"/>
            </w:pPr>
            <w:r>
              <w:t>04 3 05 21090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875,6</w:t>
            </w:r>
          </w:p>
        </w:tc>
        <w:tc>
          <w:tcPr>
            <w:tcW w:w="1024" w:type="dxa"/>
          </w:tcPr>
          <w:p w:rsidR="00966B14" w:rsidRDefault="00966B14">
            <w:pPr>
              <w:pStyle w:val="ConsPlusNormal"/>
              <w:jc w:val="center"/>
            </w:pPr>
            <w:r>
              <w:t>845,6</w:t>
            </w:r>
          </w:p>
        </w:tc>
        <w:tc>
          <w:tcPr>
            <w:tcW w:w="904" w:type="dxa"/>
          </w:tcPr>
          <w:p w:rsidR="00966B14" w:rsidRDefault="00966B14">
            <w:pPr>
              <w:pStyle w:val="ConsPlusNormal"/>
              <w:jc w:val="center"/>
            </w:pPr>
            <w:r>
              <w:t>845,6</w:t>
            </w:r>
          </w:p>
        </w:tc>
        <w:tc>
          <w:tcPr>
            <w:tcW w:w="904" w:type="dxa"/>
          </w:tcPr>
          <w:p w:rsidR="00966B14" w:rsidRDefault="00966B14">
            <w:pPr>
              <w:pStyle w:val="ConsPlusNormal"/>
              <w:jc w:val="center"/>
            </w:pPr>
            <w:r>
              <w:t>845,6</w:t>
            </w:r>
          </w:p>
        </w:tc>
        <w:tc>
          <w:tcPr>
            <w:tcW w:w="904" w:type="dxa"/>
          </w:tcPr>
          <w:p w:rsidR="00966B14" w:rsidRDefault="00966B14">
            <w:pPr>
              <w:pStyle w:val="ConsPlusNormal"/>
              <w:jc w:val="center"/>
            </w:pPr>
            <w:r>
              <w:t>845,6</w:t>
            </w:r>
          </w:p>
        </w:tc>
      </w:tr>
      <w:tr w:rsidR="00966B14">
        <w:tc>
          <w:tcPr>
            <w:tcW w:w="454" w:type="dxa"/>
          </w:tcPr>
          <w:p w:rsidR="00966B14" w:rsidRDefault="00966B14">
            <w:pPr>
              <w:pStyle w:val="ConsPlusNormal"/>
            </w:pPr>
            <w:r>
              <w:t>45.</w:t>
            </w:r>
          </w:p>
        </w:tc>
        <w:tc>
          <w:tcPr>
            <w:tcW w:w="2154" w:type="dxa"/>
          </w:tcPr>
          <w:p w:rsidR="00966B14" w:rsidRDefault="00966B14">
            <w:pPr>
              <w:pStyle w:val="ConsPlusNormal"/>
              <w:jc w:val="both"/>
            </w:pPr>
            <w:r>
              <w:t xml:space="preserve">Основное </w:t>
            </w:r>
            <w:hyperlink w:anchor="P1396" w:history="1">
              <w:r>
                <w:rPr>
                  <w:color w:val="0000FF"/>
                </w:rPr>
                <w:t>мероприятие 3.6</w:t>
              </w:r>
            </w:hyperlink>
          </w:p>
        </w:tc>
        <w:tc>
          <w:tcPr>
            <w:tcW w:w="3061" w:type="dxa"/>
          </w:tcPr>
          <w:p w:rsidR="00966B14" w:rsidRDefault="00966B14">
            <w:pPr>
              <w:pStyle w:val="ConsPlusNormal"/>
              <w:jc w:val="both"/>
            </w:pPr>
            <w:r>
              <w:t xml:space="preserve">"Содействие в обеспечении инвалидов техническими средствами реабилитации и </w:t>
            </w:r>
            <w:r>
              <w:lastRenderedPageBreak/>
              <w:t>корригирующими очками"</w:t>
            </w:r>
          </w:p>
        </w:tc>
        <w:tc>
          <w:tcPr>
            <w:tcW w:w="1928" w:type="dxa"/>
          </w:tcPr>
          <w:p w:rsidR="00966B14" w:rsidRDefault="00966B14">
            <w:pPr>
              <w:pStyle w:val="ConsPlusNormal"/>
              <w:jc w:val="center"/>
            </w:pPr>
            <w:r>
              <w:lastRenderedPageBreak/>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531" w:type="dxa"/>
          </w:tcPr>
          <w:p w:rsidR="00966B14" w:rsidRDefault="00966B14">
            <w:pPr>
              <w:pStyle w:val="ConsPlusNormal"/>
              <w:jc w:val="center"/>
            </w:pPr>
            <w:r>
              <w:t>04371 17</w:t>
            </w:r>
          </w:p>
        </w:tc>
        <w:tc>
          <w:tcPr>
            <w:tcW w:w="1024" w:type="dxa"/>
          </w:tcPr>
          <w:p w:rsidR="00966B14" w:rsidRDefault="00966B14">
            <w:pPr>
              <w:pStyle w:val="ConsPlusNormal"/>
              <w:jc w:val="center"/>
            </w:pPr>
            <w:r>
              <w:t>7676,4</w:t>
            </w:r>
          </w:p>
        </w:tc>
        <w:tc>
          <w:tcPr>
            <w:tcW w:w="1024" w:type="dxa"/>
          </w:tcPr>
          <w:p w:rsidR="00966B14" w:rsidRDefault="00966B14">
            <w:pPr>
              <w:pStyle w:val="ConsPlusNormal"/>
              <w:jc w:val="center"/>
            </w:pPr>
            <w:r>
              <w:t>3370,0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pPr>
            <w:r>
              <w:lastRenderedPageBreak/>
              <w:t>46.</w:t>
            </w:r>
          </w:p>
        </w:tc>
        <w:tc>
          <w:tcPr>
            <w:tcW w:w="2154" w:type="dxa"/>
            <w:vMerge w:val="restart"/>
          </w:tcPr>
          <w:p w:rsidR="00966B14" w:rsidRDefault="00966B14">
            <w:pPr>
              <w:pStyle w:val="ConsPlusNormal"/>
              <w:jc w:val="both"/>
            </w:pPr>
            <w:r>
              <w:t xml:space="preserve">Основное </w:t>
            </w:r>
            <w:hyperlink w:anchor="P1404" w:history="1">
              <w:r>
                <w:rPr>
                  <w:color w:val="0000FF"/>
                </w:rPr>
                <w:t>мероприятие 3.7</w:t>
              </w:r>
            </w:hyperlink>
          </w:p>
        </w:tc>
        <w:tc>
          <w:tcPr>
            <w:tcW w:w="3061" w:type="dxa"/>
            <w:vMerge w:val="restart"/>
          </w:tcPr>
          <w:p w:rsidR="00966B14" w:rsidRDefault="00966B14">
            <w:pPr>
              <w:pStyle w:val="ConsPlusNormal"/>
              <w:jc w:val="both"/>
            </w:pPr>
            <w:r>
              <w:t>"Выплата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1928"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531" w:type="dxa"/>
          </w:tcPr>
          <w:p w:rsidR="00966B14" w:rsidRDefault="00966B14">
            <w:pPr>
              <w:pStyle w:val="ConsPlusNormal"/>
            </w:pPr>
          </w:p>
        </w:tc>
        <w:tc>
          <w:tcPr>
            <w:tcW w:w="1024" w:type="dxa"/>
          </w:tcPr>
          <w:p w:rsidR="00966B14" w:rsidRDefault="00966B14">
            <w:pPr>
              <w:pStyle w:val="ConsPlusNormal"/>
              <w:jc w:val="center"/>
            </w:pPr>
            <w:r>
              <w:t>3231,0</w:t>
            </w:r>
          </w:p>
        </w:tc>
        <w:tc>
          <w:tcPr>
            <w:tcW w:w="1024" w:type="dxa"/>
          </w:tcPr>
          <w:p w:rsidR="00966B14" w:rsidRDefault="00966B14">
            <w:pPr>
              <w:pStyle w:val="ConsPlusNormal"/>
              <w:jc w:val="center"/>
            </w:pPr>
            <w:r>
              <w:t>619,5</w:t>
            </w:r>
          </w:p>
        </w:tc>
        <w:tc>
          <w:tcPr>
            <w:tcW w:w="1024" w:type="dxa"/>
          </w:tcPr>
          <w:p w:rsidR="00966B14" w:rsidRDefault="00966B14">
            <w:pPr>
              <w:pStyle w:val="ConsPlusNormal"/>
              <w:jc w:val="center"/>
            </w:pPr>
            <w:r>
              <w:t>849,6</w:t>
            </w:r>
          </w:p>
        </w:tc>
        <w:tc>
          <w:tcPr>
            <w:tcW w:w="1024" w:type="dxa"/>
          </w:tcPr>
          <w:p w:rsidR="00966B14" w:rsidRDefault="00966B14">
            <w:pPr>
              <w:pStyle w:val="ConsPlusNormal"/>
              <w:jc w:val="center"/>
            </w:pPr>
            <w:r>
              <w:t>1008,5</w:t>
            </w:r>
          </w:p>
        </w:tc>
        <w:tc>
          <w:tcPr>
            <w:tcW w:w="904" w:type="dxa"/>
          </w:tcPr>
          <w:p w:rsidR="00966B14" w:rsidRDefault="00966B14">
            <w:pPr>
              <w:pStyle w:val="ConsPlusNormal"/>
              <w:jc w:val="center"/>
            </w:pPr>
            <w:r>
              <w:t>1210,1</w:t>
            </w:r>
          </w:p>
        </w:tc>
        <w:tc>
          <w:tcPr>
            <w:tcW w:w="904" w:type="dxa"/>
          </w:tcPr>
          <w:p w:rsidR="00966B14" w:rsidRDefault="00966B14">
            <w:pPr>
              <w:pStyle w:val="ConsPlusNormal"/>
              <w:jc w:val="center"/>
            </w:pPr>
            <w:r>
              <w:t>1452,2</w:t>
            </w:r>
          </w:p>
        </w:tc>
        <w:tc>
          <w:tcPr>
            <w:tcW w:w="904" w:type="dxa"/>
          </w:tcPr>
          <w:p w:rsidR="00966B14" w:rsidRDefault="00966B14">
            <w:pPr>
              <w:pStyle w:val="ConsPlusNormal"/>
              <w:jc w:val="center"/>
            </w:pPr>
            <w:r>
              <w:t>1452,2</w:t>
            </w: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04352 80</w:t>
            </w:r>
          </w:p>
        </w:tc>
        <w:tc>
          <w:tcPr>
            <w:tcW w:w="1024" w:type="dxa"/>
          </w:tcPr>
          <w:p w:rsidR="00966B14" w:rsidRDefault="00966B14">
            <w:pPr>
              <w:pStyle w:val="ConsPlusNormal"/>
              <w:jc w:val="center"/>
            </w:pPr>
            <w:r>
              <w:t>3231,0</w:t>
            </w:r>
          </w:p>
        </w:tc>
        <w:tc>
          <w:tcPr>
            <w:tcW w:w="1024" w:type="dxa"/>
          </w:tcPr>
          <w:p w:rsidR="00966B14" w:rsidRDefault="00966B14">
            <w:pPr>
              <w:pStyle w:val="ConsPlusNormal"/>
              <w:jc w:val="center"/>
            </w:pPr>
            <w:r>
              <w:t>619,5</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154" w:type="dxa"/>
            <w:vMerge/>
          </w:tcPr>
          <w:p w:rsidR="00966B14" w:rsidRDefault="00966B14"/>
        </w:tc>
        <w:tc>
          <w:tcPr>
            <w:tcW w:w="3061" w:type="dxa"/>
            <w:vMerge/>
          </w:tcPr>
          <w:p w:rsidR="00966B14" w:rsidRDefault="00966B14"/>
        </w:tc>
        <w:tc>
          <w:tcPr>
            <w:tcW w:w="1928"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531" w:type="dxa"/>
          </w:tcPr>
          <w:p w:rsidR="00966B14" w:rsidRDefault="00966B14">
            <w:pPr>
              <w:pStyle w:val="ConsPlusNormal"/>
              <w:jc w:val="center"/>
            </w:pPr>
            <w:r>
              <w:t>04 3 07 52800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center"/>
            </w:pPr>
            <w:r>
              <w:t>849,6</w:t>
            </w:r>
          </w:p>
        </w:tc>
        <w:tc>
          <w:tcPr>
            <w:tcW w:w="1024" w:type="dxa"/>
          </w:tcPr>
          <w:p w:rsidR="00966B14" w:rsidRDefault="00966B14">
            <w:pPr>
              <w:pStyle w:val="ConsPlusNormal"/>
              <w:jc w:val="center"/>
            </w:pPr>
            <w:r>
              <w:t>1008,5</w:t>
            </w:r>
          </w:p>
        </w:tc>
        <w:tc>
          <w:tcPr>
            <w:tcW w:w="904" w:type="dxa"/>
          </w:tcPr>
          <w:p w:rsidR="00966B14" w:rsidRDefault="00966B14">
            <w:pPr>
              <w:pStyle w:val="ConsPlusNormal"/>
              <w:jc w:val="center"/>
            </w:pPr>
            <w:r>
              <w:t>1210,1</w:t>
            </w:r>
          </w:p>
        </w:tc>
        <w:tc>
          <w:tcPr>
            <w:tcW w:w="904" w:type="dxa"/>
          </w:tcPr>
          <w:p w:rsidR="00966B14" w:rsidRDefault="00966B14">
            <w:pPr>
              <w:pStyle w:val="ConsPlusNormal"/>
              <w:jc w:val="center"/>
            </w:pPr>
            <w:r>
              <w:t>1452,2</w:t>
            </w:r>
          </w:p>
        </w:tc>
        <w:tc>
          <w:tcPr>
            <w:tcW w:w="904" w:type="dxa"/>
          </w:tcPr>
          <w:p w:rsidR="00966B14" w:rsidRDefault="00966B14">
            <w:pPr>
              <w:pStyle w:val="ConsPlusNormal"/>
              <w:jc w:val="center"/>
            </w:pPr>
            <w:r>
              <w:t>1452,2</w:t>
            </w:r>
          </w:p>
        </w:tc>
      </w:tr>
    </w:tbl>
    <w:p w:rsidR="00966B14" w:rsidRDefault="00966B14">
      <w:pPr>
        <w:sectPr w:rsidR="00966B14">
          <w:pgSz w:w="16838" w:h="11905" w:orient="landscape"/>
          <w:pgMar w:top="1701" w:right="1134" w:bottom="850" w:left="1134" w:header="0" w:footer="0" w:gutter="0"/>
          <w:cols w:space="720"/>
        </w:sectPr>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right"/>
        <w:outlineLvl w:val="1"/>
      </w:pPr>
      <w:r>
        <w:t>Приложение 4</w:t>
      </w:r>
    </w:p>
    <w:p w:rsidR="00966B14" w:rsidRDefault="00966B14">
      <w:pPr>
        <w:pStyle w:val="ConsPlusNormal"/>
        <w:jc w:val="right"/>
      </w:pPr>
      <w:r>
        <w:t>к государственной программе</w:t>
      </w:r>
    </w:p>
    <w:p w:rsidR="00966B14" w:rsidRDefault="00966B14">
      <w:pPr>
        <w:pStyle w:val="ConsPlusNormal"/>
        <w:jc w:val="right"/>
      </w:pPr>
      <w:r>
        <w:t>Оренбургской области</w:t>
      </w:r>
    </w:p>
    <w:p w:rsidR="00966B14" w:rsidRDefault="00966B14">
      <w:pPr>
        <w:pStyle w:val="ConsPlusNormal"/>
        <w:jc w:val="right"/>
      </w:pPr>
      <w:r>
        <w:t>"Доступная среда"</w:t>
      </w:r>
    </w:p>
    <w:p w:rsidR="00966B14" w:rsidRDefault="00966B14">
      <w:pPr>
        <w:pStyle w:val="ConsPlusNormal"/>
        <w:jc w:val="right"/>
      </w:pPr>
      <w:r>
        <w:t>на 2014 - 2020 годы</w:t>
      </w:r>
    </w:p>
    <w:p w:rsidR="00966B14" w:rsidRDefault="00966B14">
      <w:pPr>
        <w:pStyle w:val="ConsPlusNormal"/>
        <w:jc w:val="both"/>
      </w:pPr>
    </w:p>
    <w:p w:rsidR="00966B14" w:rsidRDefault="00966B14">
      <w:pPr>
        <w:pStyle w:val="ConsPlusNormal"/>
        <w:jc w:val="center"/>
      </w:pPr>
      <w:bookmarkStart w:id="64" w:name="P3083"/>
      <w:bookmarkEnd w:id="64"/>
      <w:r>
        <w:t>Ресурсное обеспечение реализации Программы</w:t>
      </w:r>
    </w:p>
    <w:p w:rsidR="00966B14" w:rsidRDefault="00966B14">
      <w:pPr>
        <w:pStyle w:val="ConsPlusNormal"/>
        <w:jc w:val="center"/>
      </w:pPr>
      <w:r>
        <w:t>за счет средств областного бюджета и прогнозная</w:t>
      </w:r>
    </w:p>
    <w:p w:rsidR="00966B14" w:rsidRDefault="00966B14">
      <w:pPr>
        <w:pStyle w:val="ConsPlusNormal"/>
        <w:jc w:val="center"/>
      </w:pPr>
      <w:r>
        <w:t>оценка привлекаемых на реализацию Программы</w:t>
      </w:r>
    </w:p>
    <w:p w:rsidR="00966B14" w:rsidRDefault="00966B14">
      <w:pPr>
        <w:pStyle w:val="ConsPlusNormal"/>
        <w:jc w:val="center"/>
      </w:pPr>
      <w:r>
        <w:t>средств федерального бюджета</w:t>
      </w:r>
    </w:p>
    <w:p w:rsidR="00966B14" w:rsidRDefault="00966B14">
      <w:pPr>
        <w:pStyle w:val="ConsPlusNormal"/>
        <w:jc w:val="both"/>
      </w:pPr>
    </w:p>
    <w:p w:rsidR="00966B14" w:rsidRDefault="00966B14">
      <w:pPr>
        <w:pStyle w:val="ConsPlusNormal"/>
        <w:jc w:val="right"/>
      </w:pPr>
      <w:r>
        <w:t>(тыс. рублей)</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3118"/>
        <w:gridCol w:w="1984"/>
        <w:gridCol w:w="1024"/>
        <w:gridCol w:w="1024"/>
        <w:gridCol w:w="1024"/>
        <w:gridCol w:w="1024"/>
        <w:gridCol w:w="904"/>
        <w:gridCol w:w="904"/>
        <w:gridCol w:w="904"/>
      </w:tblGrid>
      <w:tr w:rsidR="00966B14">
        <w:tc>
          <w:tcPr>
            <w:tcW w:w="454" w:type="dxa"/>
            <w:vMerge w:val="restart"/>
          </w:tcPr>
          <w:p w:rsidR="00966B14" w:rsidRDefault="00966B14">
            <w:pPr>
              <w:pStyle w:val="ConsPlusNormal"/>
              <w:jc w:val="center"/>
            </w:pPr>
            <w:r>
              <w:t>N п/п</w:t>
            </w:r>
          </w:p>
        </w:tc>
        <w:tc>
          <w:tcPr>
            <w:tcW w:w="2098" w:type="dxa"/>
            <w:vMerge w:val="restart"/>
          </w:tcPr>
          <w:p w:rsidR="00966B14" w:rsidRDefault="00966B14">
            <w:pPr>
              <w:pStyle w:val="ConsPlusNormal"/>
              <w:jc w:val="center"/>
            </w:pPr>
            <w:r>
              <w:t>Статус</w:t>
            </w:r>
          </w:p>
        </w:tc>
        <w:tc>
          <w:tcPr>
            <w:tcW w:w="3118" w:type="dxa"/>
            <w:vMerge w:val="restart"/>
          </w:tcPr>
          <w:p w:rsidR="00966B14" w:rsidRDefault="00966B14">
            <w:pPr>
              <w:pStyle w:val="ConsPlusNormal"/>
              <w:jc w:val="center"/>
            </w:pPr>
            <w:r>
              <w:t>Наименование Программы, подпрограммы Программы, ведомственной целевой программы, основного мероприятия</w:t>
            </w:r>
          </w:p>
        </w:tc>
        <w:tc>
          <w:tcPr>
            <w:tcW w:w="1984" w:type="dxa"/>
            <w:vMerge w:val="restart"/>
          </w:tcPr>
          <w:p w:rsidR="00966B14" w:rsidRDefault="00966B14">
            <w:pPr>
              <w:pStyle w:val="ConsPlusNormal"/>
              <w:jc w:val="center"/>
            </w:pPr>
            <w:r>
              <w:t>Источник финансирования</w:t>
            </w:r>
          </w:p>
        </w:tc>
        <w:tc>
          <w:tcPr>
            <w:tcW w:w="6808" w:type="dxa"/>
            <w:gridSpan w:val="7"/>
          </w:tcPr>
          <w:p w:rsidR="00966B14" w:rsidRDefault="00966B14">
            <w:pPr>
              <w:pStyle w:val="ConsPlusNormal"/>
              <w:jc w:val="center"/>
            </w:pPr>
            <w:r>
              <w:t>Оценка расходов</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vMerge/>
          </w:tcPr>
          <w:p w:rsidR="00966B14" w:rsidRDefault="00966B14"/>
        </w:tc>
        <w:tc>
          <w:tcPr>
            <w:tcW w:w="1024" w:type="dxa"/>
          </w:tcPr>
          <w:p w:rsidR="00966B14" w:rsidRDefault="00966B14">
            <w:pPr>
              <w:pStyle w:val="ConsPlusNormal"/>
              <w:jc w:val="center"/>
            </w:pPr>
            <w:r>
              <w:t>2014 год</w:t>
            </w:r>
          </w:p>
        </w:tc>
        <w:tc>
          <w:tcPr>
            <w:tcW w:w="1024" w:type="dxa"/>
          </w:tcPr>
          <w:p w:rsidR="00966B14" w:rsidRDefault="00966B14">
            <w:pPr>
              <w:pStyle w:val="ConsPlusNormal"/>
              <w:jc w:val="center"/>
            </w:pPr>
            <w:r>
              <w:t>2015 год</w:t>
            </w:r>
          </w:p>
        </w:tc>
        <w:tc>
          <w:tcPr>
            <w:tcW w:w="1024" w:type="dxa"/>
          </w:tcPr>
          <w:p w:rsidR="00966B14" w:rsidRDefault="00966B14">
            <w:pPr>
              <w:pStyle w:val="ConsPlusNormal"/>
              <w:jc w:val="center"/>
            </w:pPr>
            <w:r>
              <w:t>2016 год</w:t>
            </w:r>
          </w:p>
        </w:tc>
        <w:tc>
          <w:tcPr>
            <w:tcW w:w="1024" w:type="dxa"/>
          </w:tcPr>
          <w:p w:rsidR="00966B14" w:rsidRDefault="00966B14">
            <w:pPr>
              <w:pStyle w:val="ConsPlusNormal"/>
              <w:jc w:val="center"/>
            </w:pPr>
            <w:r>
              <w:t>2017 год</w:t>
            </w:r>
          </w:p>
        </w:tc>
        <w:tc>
          <w:tcPr>
            <w:tcW w:w="904" w:type="dxa"/>
          </w:tcPr>
          <w:p w:rsidR="00966B14" w:rsidRDefault="00966B14">
            <w:pPr>
              <w:pStyle w:val="ConsPlusNormal"/>
              <w:jc w:val="center"/>
            </w:pPr>
            <w:r>
              <w:t>2018 год</w:t>
            </w:r>
          </w:p>
        </w:tc>
        <w:tc>
          <w:tcPr>
            <w:tcW w:w="904" w:type="dxa"/>
          </w:tcPr>
          <w:p w:rsidR="00966B14" w:rsidRDefault="00966B14">
            <w:pPr>
              <w:pStyle w:val="ConsPlusNormal"/>
              <w:jc w:val="center"/>
            </w:pPr>
            <w:r>
              <w:t>2019 год</w:t>
            </w:r>
          </w:p>
        </w:tc>
        <w:tc>
          <w:tcPr>
            <w:tcW w:w="904" w:type="dxa"/>
          </w:tcPr>
          <w:p w:rsidR="00966B14" w:rsidRDefault="00966B14">
            <w:pPr>
              <w:pStyle w:val="ConsPlusNormal"/>
              <w:jc w:val="center"/>
            </w:pPr>
            <w:r>
              <w:t>2020 год</w:t>
            </w:r>
          </w:p>
        </w:tc>
      </w:tr>
      <w:tr w:rsidR="00966B14">
        <w:tc>
          <w:tcPr>
            <w:tcW w:w="454" w:type="dxa"/>
          </w:tcPr>
          <w:p w:rsidR="00966B14" w:rsidRDefault="00966B14">
            <w:pPr>
              <w:pStyle w:val="ConsPlusNormal"/>
              <w:jc w:val="center"/>
            </w:pPr>
            <w:r>
              <w:t>1</w:t>
            </w:r>
          </w:p>
        </w:tc>
        <w:tc>
          <w:tcPr>
            <w:tcW w:w="2098" w:type="dxa"/>
          </w:tcPr>
          <w:p w:rsidR="00966B14" w:rsidRDefault="00966B14">
            <w:pPr>
              <w:pStyle w:val="ConsPlusNormal"/>
              <w:jc w:val="center"/>
            </w:pPr>
            <w:r>
              <w:t>2</w:t>
            </w:r>
          </w:p>
        </w:tc>
        <w:tc>
          <w:tcPr>
            <w:tcW w:w="3118" w:type="dxa"/>
          </w:tcPr>
          <w:p w:rsidR="00966B14" w:rsidRDefault="00966B14">
            <w:pPr>
              <w:pStyle w:val="ConsPlusNormal"/>
              <w:jc w:val="center"/>
            </w:pPr>
            <w:r>
              <w:t>3</w:t>
            </w:r>
          </w:p>
        </w:tc>
        <w:tc>
          <w:tcPr>
            <w:tcW w:w="1984" w:type="dxa"/>
          </w:tcPr>
          <w:p w:rsidR="00966B14" w:rsidRDefault="00966B14">
            <w:pPr>
              <w:pStyle w:val="ConsPlusNormal"/>
              <w:jc w:val="center"/>
            </w:pPr>
            <w:r>
              <w:t>4</w:t>
            </w:r>
          </w:p>
        </w:tc>
        <w:tc>
          <w:tcPr>
            <w:tcW w:w="1024" w:type="dxa"/>
          </w:tcPr>
          <w:p w:rsidR="00966B14" w:rsidRDefault="00966B14">
            <w:pPr>
              <w:pStyle w:val="ConsPlusNormal"/>
              <w:jc w:val="center"/>
            </w:pPr>
            <w:r>
              <w:t>5</w:t>
            </w:r>
          </w:p>
        </w:tc>
        <w:tc>
          <w:tcPr>
            <w:tcW w:w="1024" w:type="dxa"/>
          </w:tcPr>
          <w:p w:rsidR="00966B14" w:rsidRDefault="00966B14">
            <w:pPr>
              <w:pStyle w:val="ConsPlusNormal"/>
              <w:jc w:val="center"/>
            </w:pPr>
            <w:r>
              <w:t>6</w:t>
            </w:r>
          </w:p>
        </w:tc>
        <w:tc>
          <w:tcPr>
            <w:tcW w:w="1024" w:type="dxa"/>
          </w:tcPr>
          <w:p w:rsidR="00966B14" w:rsidRDefault="00966B14">
            <w:pPr>
              <w:pStyle w:val="ConsPlusNormal"/>
              <w:jc w:val="center"/>
            </w:pPr>
            <w:r>
              <w:t>7</w:t>
            </w:r>
          </w:p>
        </w:tc>
        <w:tc>
          <w:tcPr>
            <w:tcW w:w="1024" w:type="dxa"/>
          </w:tcPr>
          <w:p w:rsidR="00966B14" w:rsidRDefault="00966B14">
            <w:pPr>
              <w:pStyle w:val="ConsPlusNormal"/>
              <w:jc w:val="center"/>
            </w:pPr>
            <w:r>
              <w:t>8</w:t>
            </w:r>
          </w:p>
        </w:tc>
        <w:tc>
          <w:tcPr>
            <w:tcW w:w="904" w:type="dxa"/>
          </w:tcPr>
          <w:p w:rsidR="00966B14" w:rsidRDefault="00966B14">
            <w:pPr>
              <w:pStyle w:val="ConsPlusNormal"/>
              <w:jc w:val="center"/>
            </w:pPr>
            <w:r>
              <w:t>9</w:t>
            </w:r>
          </w:p>
        </w:tc>
        <w:tc>
          <w:tcPr>
            <w:tcW w:w="904" w:type="dxa"/>
          </w:tcPr>
          <w:p w:rsidR="00966B14" w:rsidRDefault="00966B14">
            <w:pPr>
              <w:pStyle w:val="ConsPlusNormal"/>
              <w:jc w:val="center"/>
            </w:pPr>
            <w:r>
              <w:t>10</w:t>
            </w:r>
          </w:p>
        </w:tc>
        <w:tc>
          <w:tcPr>
            <w:tcW w:w="904" w:type="dxa"/>
          </w:tcPr>
          <w:p w:rsidR="00966B14" w:rsidRDefault="00966B14">
            <w:pPr>
              <w:pStyle w:val="ConsPlusNormal"/>
              <w:jc w:val="center"/>
            </w:pPr>
            <w:r>
              <w:t>11</w:t>
            </w:r>
          </w:p>
        </w:tc>
      </w:tr>
      <w:tr w:rsidR="00966B14">
        <w:tc>
          <w:tcPr>
            <w:tcW w:w="454" w:type="dxa"/>
            <w:vMerge w:val="restart"/>
          </w:tcPr>
          <w:p w:rsidR="00966B14" w:rsidRDefault="00966B14">
            <w:pPr>
              <w:pStyle w:val="ConsPlusNormal"/>
              <w:jc w:val="center"/>
              <w:outlineLvl w:val="2"/>
            </w:pPr>
            <w:r>
              <w:t>1.</w:t>
            </w:r>
          </w:p>
        </w:tc>
        <w:tc>
          <w:tcPr>
            <w:tcW w:w="2098" w:type="dxa"/>
            <w:vMerge w:val="restart"/>
          </w:tcPr>
          <w:p w:rsidR="00966B14" w:rsidRDefault="00966B14">
            <w:pPr>
              <w:pStyle w:val="ConsPlusNormal"/>
              <w:jc w:val="both"/>
            </w:pPr>
            <w:r>
              <w:t>Государственная программа</w:t>
            </w:r>
          </w:p>
        </w:tc>
        <w:tc>
          <w:tcPr>
            <w:tcW w:w="3118" w:type="dxa"/>
            <w:vMerge w:val="restart"/>
          </w:tcPr>
          <w:p w:rsidR="00966B14" w:rsidRDefault="00966B14">
            <w:pPr>
              <w:pStyle w:val="ConsPlusNormal"/>
              <w:jc w:val="both"/>
            </w:pPr>
            <w:r>
              <w:t>"Доступная среда" на 2014 - 2020 годы</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367592,3</w:t>
            </w:r>
          </w:p>
        </w:tc>
        <w:tc>
          <w:tcPr>
            <w:tcW w:w="1024" w:type="dxa"/>
          </w:tcPr>
          <w:p w:rsidR="00966B14" w:rsidRDefault="00966B14">
            <w:pPr>
              <w:pStyle w:val="ConsPlusNormal"/>
              <w:jc w:val="right"/>
            </w:pPr>
            <w:r>
              <w:t>527712,6</w:t>
            </w:r>
          </w:p>
        </w:tc>
        <w:tc>
          <w:tcPr>
            <w:tcW w:w="1024" w:type="dxa"/>
          </w:tcPr>
          <w:p w:rsidR="00966B14" w:rsidRDefault="00966B14">
            <w:pPr>
              <w:pStyle w:val="ConsPlusNormal"/>
              <w:jc w:val="right"/>
            </w:pPr>
            <w:r>
              <w:t>224614,3</w:t>
            </w:r>
          </w:p>
        </w:tc>
        <w:tc>
          <w:tcPr>
            <w:tcW w:w="1024" w:type="dxa"/>
          </w:tcPr>
          <w:p w:rsidR="00966B14" w:rsidRDefault="00966B14">
            <w:pPr>
              <w:pStyle w:val="ConsPlusNormal"/>
              <w:jc w:val="right"/>
            </w:pPr>
            <w:r>
              <w:t>114266,8</w:t>
            </w:r>
          </w:p>
        </w:tc>
        <w:tc>
          <w:tcPr>
            <w:tcW w:w="904" w:type="dxa"/>
          </w:tcPr>
          <w:p w:rsidR="00966B14" w:rsidRDefault="00966B14">
            <w:pPr>
              <w:pStyle w:val="ConsPlusNormal"/>
              <w:jc w:val="right"/>
            </w:pPr>
            <w:r>
              <w:t>90865,8</w:t>
            </w:r>
          </w:p>
        </w:tc>
        <w:tc>
          <w:tcPr>
            <w:tcW w:w="904" w:type="dxa"/>
          </w:tcPr>
          <w:p w:rsidR="00966B14" w:rsidRDefault="00966B14">
            <w:pPr>
              <w:pStyle w:val="ConsPlusNormal"/>
              <w:jc w:val="right"/>
            </w:pPr>
            <w:r>
              <w:t>90138,3</w:t>
            </w:r>
          </w:p>
        </w:tc>
        <w:tc>
          <w:tcPr>
            <w:tcW w:w="904" w:type="dxa"/>
          </w:tcPr>
          <w:p w:rsidR="00966B14" w:rsidRDefault="00966B14">
            <w:pPr>
              <w:pStyle w:val="ConsPlusNormal"/>
              <w:jc w:val="right"/>
            </w:pPr>
            <w:r>
              <w:t>86519,0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125748,9</w:t>
            </w:r>
          </w:p>
        </w:tc>
        <w:tc>
          <w:tcPr>
            <w:tcW w:w="1024" w:type="dxa"/>
          </w:tcPr>
          <w:p w:rsidR="00966B14" w:rsidRDefault="00966B14">
            <w:pPr>
              <w:pStyle w:val="ConsPlusNormal"/>
              <w:jc w:val="right"/>
            </w:pPr>
            <w:r>
              <w:t>254465,7</w:t>
            </w:r>
          </w:p>
        </w:tc>
        <w:tc>
          <w:tcPr>
            <w:tcW w:w="1024" w:type="dxa"/>
          </w:tcPr>
          <w:p w:rsidR="00966B14" w:rsidRDefault="00966B14">
            <w:pPr>
              <w:pStyle w:val="ConsPlusNormal"/>
              <w:jc w:val="right"/>
            </w:pPr>
            <w:r>
              <w:t>92688,8</w:t>
            </w:r>
          </w:p>
        </w:tc>
        <w:tc>
          <w:tcPr>
            <w:tcW w:w="1024" w:type="dxa"/>
          </w:tcPr>
          <w:p w:rsidR="00966B14" w:rsidRDefault="00966B14">
            <w:pPr>
              <w:pStyle w:val="ConsPlusNormal"/>
              <w:jc w:val="right"/>
            </w:pPr>
            <w:r>
              <w:t>15515,6</w:t>
            </w:r>
          </w:p>
        </w:tc>
        <w:tc>
          <w:tcPr>
            <w:tcW w:w="904" w:type="dxa"/>
          </w:tcPr>
          <w:p w:rsidR="00966B14" w:rsidRDefault="00966B14">
            <w:pPr>
              <w:pStyle w:val="ConsPlusNormal"/>
              <w:jc w:val="right"/>
            </w:pPr>
            <w:r>
              <w:t>1210,1</w:t>
            </w:r>
          </w:p>
        </w:tc>
        <w:tc>
          <w:tcPr>
            <w:tcW w:w="904" w:type="dxa"/>
          </w:tcPr>
          <w:p w:rsidR="00966B14" w:rsidRDefault="00966B14">
            <w:pPr>
              <w:pStyle w:val="ConsPlusNormal"/>
              <w:jc w:val="right"/>
            </w:pPr>
            <w:r>
              <w:t>1452,2</w:t>
            </w:r>
          </w:p>
        </w:tc>
        <w:tc>
          <w:tcPr>
            <w:tcW w:w="904" w:type="dxa"/>
          </w:tcPr>
          <w:p w:rsidR="00966B14" w:rsidRDefault="00966B14">
            <w:pPr>
              <w:pStyle w:val="ConsPlusNormal"/>
              <w:jc w:val="right"/>
            </w:pPr>
            <w:r>
              <w:t>1452,2</w:t>
            </w:r>
          </w:p>
        </w:tc>
      </w:tr>
      <w:tr w:rsidR="00966B14">
        <w:tc>
          <w:tcPr>
            <w:tcW w:w="454" w:type="dxa"/>
            <w:vMerge w:val="restart"/>
          </w:tcPr>
          <w:p w:rsidR="00966B14" w:rsidRDefault="00966B14">
            <w:pPr>
              <w:pStyle w:val="ConsPlusNormal"/>
              <w:jc w:val="center"/>
              <w:outlineLvl w:val="2"/>
            </w:pPr>
            <w:r>
              <w:t>2.</w:t>
            </w:r>
          </w:p>
        </w:tc>
        <w:tc>
          <w:tcPr>
            <w:tcW w:w="2098" w:type="dxa"/>
            <w:vMerge w:val="restart"/>
          </w:tcPr>
          <w:p w:rsidR="00966B14" w:rsidRDefault="00966B14">
            <w:pPr>
              <w:pStyle w:val="ConsPlusNormal"/>
              <w:jc w:val="both"/>
            </w:pPr>
            <w:hyperlink w:anchor="P4041" w:history="1">
              <w:r>
                <w:rPr>
                  <w:color w:val="0000FF"/>
                </w:rPr>
                <w:t>Подпрограмма</w:t>
              </w:r>
            </w:hyperlink>
          </w:p>
        </w:tc>
        <w:tc>
          <w:tcPr>
            <w:tcW w:w="3118" w:type="dxa"/>
            <w:vMerge w:val="restart"/>
          </w:tcPr>
          <w:p w:rsidR="00966B14" w:rsidRDefault="00966B14">
            <w:pPr>
              <w:pStyle w:val="ConsPlusNormal"/>
              <w:jc w:val="both"/>
            </w:pPr>
            <w:r>
              <w:t>"Доступная среда" на 2014 - 2015 годы</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293846,8</w:t>
            </w:r>
          </w:p>
        </w:tc>
        <w:tc>
          <w:tcPr>
            <w:tcW w:w="1024" w:type="dxa"/>
          </w:tcPr>
          <w:p w:rsidR="00966B14" w:rsidRDefault="00966B14">
            <w:pPr>
              <w:pStyle w:val="ConsPlusNormal"/>
              <w:jc w:val="right"/>
            </w:pPr>
            <w:r>
              <w:t>465261,9</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 xml:space="preserve">федеральный </w:t>
            </w:r>
            <w:r>
              <w:lastRenderedPageBreak/>
              <w:t>бюджет</w:t>
            </w:r>
          </w:p>
        </w:tc>
        <w:tc>
          <w:tcPr>
            <w:tcW w:w="1024" w:type="dxa"/>
          </w:tcPr>
          <w:p w:rsidR="00966B14" w:rsidRDefault="00966B14">
            <w:pPr>
              <w:pStyle w:val="ConsPlusNormal"/>
              <w:jc w:val="right"/>
            </w:pPr>
            <w:r>
              <w:lastRenderedPageBreak/>
              <w:t>122517,9</w:t>
            </w:r>
          </w:p>
        </w:tc>
        <w:tc>
          <w:tcPr>
            <w:tcW w:w="1024" w:type="dxa"/>
          </w:tcPr>
          <w:p w:rsidR="00966B14" w:rsidRDefault="00966B14">
            <w:pPr>
              <w:pStyle w:val="ConsPlusNormal"/>
              <w:jc w:val="right"/>
            </w:pPr>
            <w:r>
              <w:t>253846,2</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lastRenderedPageBreak/>
              <w:t>3.</w:t>
            </w:r>
          </w:p>
        </w:tc>
        <w:tc>
          <w:tcPr>
            <w:tcW w:w="2098" w:type="dxa"/>
            <w:vMerge w:val="restart"/>
          </w:tcPr>
          <w:p w:rsidR="00966B14" w:rsidRDefault="00966B14">
            <w:pPr>
              <w:pStyle w:val="ConsPlusNormal"/>
              <w:jc w:val="both"/>
            </w:pPr>
            <w:r>
              <w:t xml:space="preserve">Основное </w:t>
            </w:r>
            <w:hyperlink w:anchor="P894" w:history="1">
              <w:r>
                <w:rPr>
                  <w:color w:val="0000FF"/>
                </w:rPr>
                <w:t>мероприятие 1.5</w:t>
              </w:r>
            </w:hyperlink>
          </w:p>
        </w:tc>
        <w:tc>
          <w:tcPr>
            <w:tcW w:w="3118" w:type="dxa"/>
            <w:vMerge w:val="restart"/>
          </w:tcPr>
          <w:p w:rsidR="00966B14" w:rsidRDefault="00966B14">
            <w:pPr>
              <w:pStyle w:val="ConsPlusNormal"/>
              <w:jc w:val="both"/>
            </w:pPr>
            <w:r>
              <w:t>"Информатизация учреждений социального обслуживания населения в целях работы с порталом "Доступная среда"</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6000,0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4.</w:t>
            </w:r>
          </w:p>
        </w:tc>
        <w:tc>
          <w:tcPr>
            <w:tcW w:w="2098" w:type="dxa"/>
            <w:vMerge w:val="restart"/>
          </w:tcPr>
          <w:p w:rsidR="00966B14" w:rsidRDefault="00966B14">
            <w:pPr>
              <w:pStyle w:val="ConsPlusNormal"/>
              <w:jc w:val="both"/>
            </w:pPr>
            <w:r>
              <w:t xml:space="preserve">Основное </w:t>
            </w:r>
            <w:hyperlink w:anchor="P928" w:history="1">
              <w:r>
                <w:rPr>
                  <w:color w:val="0000FF"/>
                </w:rPr>
                <w:t>мероприятие 1.9</w:t>
              </w:r>
            </w:hyperlink>
          </w:p>
        </w:tc>
        <w:tc>
          <w:tcPr>
            <w:tcW w:w="3118" w:type="dxa"/>
            <w:vMerge w:val="restart"/>
          </w:tcPr>
          <w:p w:rsidR="00966B14" w:rsidRDefault="00966B14">
            <w:pPr>
              <w:pStyle w:val="ConsPlusNormal"/>
              <w:jc w:val="both"/>
            </w:pPr>
            <w:r>
              <w:t>"Обеспечение беспрепятственного доступа (приспособление входных групп, лестниц, пандусных съездов, путей движения внутри зданий, зон оказания услуг, санитарно-гигиенических помещений, прилегающих территорий, тактильные наземные указатели, кнопки вызова, автоинформаторы и другое)" (далее - обеспечение доступности)</w:t>
            </w:r>
          </w:p>
        </w:tc>
        <w:tc>
          <w:tcPr>
            <w:tcW w:w="1984" w:type="dxa"/>
          </w:tcPr>
          <w:p w:rsidR="00966B14" w:rsidRDefault="00966B14">
            <w:pPr>
              <w:pStyle w:val="ConsPlusNormal"/>
            </w:pPr>
            <w:r>
              <w:t>всего, в том числе:</w:t>
            </w:r>
          </w:p>
        </w:tc>
        <w:tc>
          <w:tcPr>
            <w:tcW w:w="1024" w:type="dxa"/>
          </w:tcPr>
          <w:p w:rsidR="00966B14" w:rsidRDefault="00966B14">
            <w:pPr>
              <w:pStyle w:val="ConsPlusNormal"/>
              <w:jc w:val="right"/>
            </w:pPr>
            <w:r>
              <w:t>4096,0</w:t>
            </w:r>
          </w:p>
        </w:tc>
        <w:tc>
          <w:tcPr>
            <w:tcW w:w="1024" w:type="dxa"/>
          </w:tcPr>
          <w:p w:rsidR="00966B14" w:rsidRDefault="00966B14">
            <w:pPr>
              <w:pStyle w:val="ConsPlusNormal"/>
              <w:jc w:val="right"/>
            </w:pPr>
            <w:r>
              <w:t>107894,4</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1582,0</w:t>
            </w:r>
          </w:p>
        </w:tc>
        <w:tc>
          <w:tcPr>
            <w:tcW w:w="1024" w:type="dxa"/>
          </w:tcPr>
          <w:p w:rsidR="00966B14" w:rsidRDefault="00966B14">
            <w:pPr>
              <w:pStyle w:val="ConsPlusNormal"/>
              <w:jc w:val="right"/>
            </w:pPr>
            <w:r>
              <w:t>68599,5</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5.</w:t>
            </w:r>
          </w:p>
        </w:tc>
        <w:tc>
          <w:tcPr>
            <w:tcW w:w="2098" w:type="dxa"/>
            <w:vMerge w:val="restart"/>
          </w:tcPr>
          <w:p w:rsidR="00966B14" w:rsidRDefault="00966B14">
            <w:pPr>
              <w:pStyle w:val="ConsPlusNormal"/>
              <w:jc w:val="both"/>
            </w:pPr>
            <w:r>
              <w:t xml:space="preserve">Основное </w:t>
            </w:r>
            <w:hyperlink w:anchor="P936" w:history="1">
              <w:r>
                <w:rPr>
                  <w:color w:val="0000FF"/>
                </w:rPr>
                <w:t>мероприятие 1.10</w:t>
              </w:r>
            </w:hyperlink>
          </w:p>
        </w:tc>
        <w:tc>
          <w:tcPr>
            <w:tcW w:w="3118" w:type="dxa"/>
            <w:vMerge w:val="restart"/>
          </w:tcPr>
          <w:p w:rsidR="00966B14" w:rsidRDefault="00966B14">
            <w:pPr>
              <w:pStyle w:val="ConsPlusNormal"/>
              <w:jc w:val="both"/>
            </w:pPr>
            <w:r>
              <w:t>"Обеспечение доступности транспортных услуг, наземного общественного транспорта (путем предоставления субсидии, закупки адаптированного транспорта, оборудования имеющегося транспорта)"</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10000,0</w:t>
            </w:r>
          </w:p>
        </w:tc>
        <w:tc>
          <w:tcPr>
            <w:tcW w:w="1024" w:type="dxa"/>
          </w:tcPr>
          <w:p w:rsidR="00966B14" w:rsidRDefault="00966B14">
            <w:pPr>
              <w:pStyle w:val="ConsPlusNormal"/>
              <w:jc w:val="right"/>
            </w:pPr>
            <w:r>
              <w:t>29119,8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5000,0</w:t>
            </w:r>
          </w:p>
        </w:tc>
        <w:tc>
          <w:tcPr>
            <w:tcW w:w="1024" w:type="dxa"/>
          </w:tcPr>
          <w:p w:rsidR="00966B14" w:rsidRDefault="00966B14">
            <w:pPr>
              <w:pStyle w:val="ConsPlusNormal"/>
              <w:jc w:val="right"/>
            </w:pPr>
            <w:r>
              <w:t>16945,5</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6.</w:t>
            </w:r>
          </w:p>
        </w:tc>
        <w:tc>
          <w:tcPr>
            <w:tcW w:w="2098" w:type="dxa"/>
            <w:vMerge w:val="restart"/>
          </w:tcPr>
          <w:p w:rsidR="00966B14" w:rsidRDefault="00966B14">
            <w:pPr>
              <w:pStyle w:val="ConsPlusNormal"/>
              <w:jc w:val="both"/>
            </w:pPr>
            <w:r>
              <w:t xml:space="preserve">Основное </w:t>
            </w:r>
            <w:hyperlink w:anchor="P944" w:history="1">
              <w:r>
                <w:rPr>
                  <w:color w:val="0000FF"/>
                </w:rPr>
                <w:t>мероприятие 1.11</w:t>
              </w:r>
            </w:hyperlink>
          </w:p>
        </w:tc>
        <w:tc>
          <w:tcPr>
            <w:tcW w:w="3118" w:type="dxa"/>
            <w:vMerge w:val="restart"/>
          </w:tcPr>
          <w:p w:rsidR="00966B14" w:rsidRDefault="00966B14">
            <w:pPr>
              <w:pStyle w:val="ConsPlusNormal"/>
              <w:jc w:val="both"/>
            </w:pPr>
            <w:r>
              <w:t xml:space="preserve">"Оказание материальной помощи инвалидам, передвигающимся на креслах-колясках, находящимся в </w:t>
            </w:r>
            <w:r>
              <w:lastRenderedPageBreak/>
              <w:t>трудной жизненной ситуации, 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tc>
        <w:tc>
          <w:tcPr>
            <w:tcW w:w="1984" w:type="dxa"/>
          </w:tcPr>
          <w:p w:rsidR="00966B14" w:rsidRDefault="00966B14">
            <w:pPr>
              <w:pStyle w:val="ConsPlusNormal"/>
            </w:pPr>
            <w:r>
              <w:lastRenderedPageBreak/>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jc w:val="right"/>
            </w:pPr>
            <w:r>
              <w:t>1000,0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 xml:space="preserve">федеральный </w:t>
            </w:r>
            <w:r>
              <w:lastRenderedPageBreak/>
              <w:t>бюджет</w:t>
            </w:r>
          </w:p>
        </w:tc>
        <w:tc>
          <w:tcPr>
            <w:tcW w:w="1024" w:type="dxa"/>
          </w:tcPr>
          <w:p w:rsidR="00966B14" w:rsidRDefault="00966B14">
            <w:pPr>
              <w:pStyle w:val="ConsPlusNormal"/>
            </w:pP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lastRenderedPageBreak/>
              <w:t>7.</w:t>
            </w:r>
          </w:p>
        </w:tc>
        <w:tc>
          <w:tcPr>
            <w:tcW w:w="2098" w:type="dxa"/>
            <w:vMerge w:val="restart"/>
          </w:tcPr>
          <w:p w:rsidR="00966B14" w:rsidRDefault="00966B14">
            <w:pPr>
              <w:pStyle w:val="ConsPlusNormal"/>
              <w:jc w:val="both"/>
            </w:pPr>
            <w:r>
              <w:t xml:space="preserve">Основное </w:t>
            </w:r>
            <w:hyperlink w:anchor="P952" w:history="1">
              <w:r>
                <w:rPr>
                  <w:color w:val="0000FF"/>
                </w:rPr>
                <w:t>мероприятие 1.12</w:t>
              </w:r>
            </w:hyperlink>
          </w:p>
        </w:tc>
        <w:tc>
          <w:tcPr>
            <w:tcW w:w="3118" w:type="dxa"/>
            <w:vMerge w:val="restart"/>
          </w:tcPr>
          <w:p w:rsidR="00966B14" w:rsidRDefault="00966B14">
            <w:pPr>
              <w:pStyle w:val="ConsPlusNormal"/>
              <w:jc w:val="both"/>
            </w:pPr>
            <w:r>
              <w:t>"Обеспечение доступности средств связи и информации"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499,2</w:t>
            </w:r>
          </w:p>
        </w:tc>
        <w:tc>
          <w:tcPr>
            <w:tcW w:w="1024" w:type="dxa"/>
          </w:tcPr>
          <w:p w:rsidR="00966B14" w:rsidRDefault="00966B14">
            <w:pPr>
              <w:pStyle w:val="ConsPlusNormal"/>
              <w:jc w:val="right"/>
            </w:pPr>
            <w:r>
              <w:t>1028,2</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166,4</w:t>
            </w:r>
          </w:p>
        </w:tc>
        <w:tc>
          <w:tcPr>
            <w:tcW w:w="1024" w:type="dxa"/>
          </w:tcPr>
          <w:p w:rsidR="00966B14" w:rsidRDefault="00966B14">
            <w:pPr>
              <w:pStyle w:val="ConsPlusNormal"/>
              <w:jc w:val="right"/>
            </w:pPr>
            <w:r>
              <w:t>680,4</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8.</w:t>
            </w:r>
          </w:p>
        </w:tc>
        <w:tc>
          <w:tcPr>
            <w:tcW w:w="2098" w:type="dxa"/>
            <w:vMerge w:val="restart"/>
          </w:tcPr>
          <w:p w:rsidR="00966B14" w:rsidRDefault="00966B14">
            <w:pPr>
              <w:pStyle w:val="ConsPlusNormal"/>
              <w:jc w:val="both"/>
            </w:pPr>
            <w:r>
              <w:t xml:space="preserve">Основное </w:t>
            </w:r>
            <w:hyperlink w:anchor="P960" w:history="1">
              <w:r>
                <w:rPr>
                  <w:color w:val="0000FF"/>
                </w:rPr>
                <w:t>мероприятие 1.13</w:t>
              </w:r>
            </w:hyperlink>
          </w:p>
        </w:tc>
        <w:tc>
          <w:tcPr>
            <w:tcW w:w="3118" w:type="dxa"/>
            <w:vMerge w:val="restart"/>
          </w:tcPr>
          <w:p w:rsidR="00966B14" w:rsidRDefault="00966B14">
            <w:pPr>
              <w:pStyle w:val="ConsPlusNormal"/>
              <w:jc w:val="both"/>
            </w:pPr>
            <w:r>
              <w:t>"Мероприятия по повышению доступности услуг в сфере образования"</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138221,5</w:t>
            </w:r>
          </w:p>
        </w:tc>
        <w:tc>
          <w:tcPr>
            <w:tcW w:w="1024" w:type="dxa"/>
          </w:tcPr>
          <w:p w:rsidR="00966B14" w:rsidRDefault="00966B14">
            <w:pPr>
              <w:pStyle w:val="ConsPlusNormal"/>
              <w:jc w:val="right"/>
            </w:pPr>
            <w:r>
              <w:t>215803,6</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115669,5</w:t>
            </w:r>
          </w:p>
        </w:tc>
        <w:tc>
          <w:tcPr>
            <w:tcW w:w="1024" w:type="dxa"/>
          </w:tcPr>
          <w:p w:rsidR="00966B14" w:rsidRDefault="00966B14">
            <w:pPr>
              <w:pStyle w:val="ConsPlusNormal"/>
              <w:jc w:val="right"/>
            </w:pPr>
            <w:r>
              <w:t>167620,8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9.</w:t>
            </w:r>
          </w:p>
        </w:tc>
        <w:tc>
          <w:tcPr>
            <w:tcW w:w="2098" w:type="dxa"/>
            <w:vMerge w:val="restart"/>
          </w:tcPr>
          <w:p w:rsidR="00966B14" w:rsidRDefault="00966B14">
            <w:pPr>
              <w:pStyle w:val="ConsPlusNormal"/>
              <w:jc w:val="both"/>
            </w:pPr>
            <w:r>
              <w:t xml:space="preserve">Основное </w:t>
            </w:r>
            <w:hyperlink w:anchor="P976" w:history="1">
              <w:r>
                <w:rPr>
                  <w:color w:val="0000FF"/>
                </w:rPr>
                <w:t>мероприятие 1.15</w:t>
              </w:r>
            </w:hyperlink>
          </w:p>
        </w:tc>
        <w:tc>
          <w:tcPr>
            <w:tcW w:w="3118" w:type="dxa"/>
            <w:vMerge w:val="restart"/>
          </w:tcPr>
          <w:p w:rsidR="00966B14" w:rsidRDefault="00966B14">
            <w:pPr>
              <w:pStyle w:val="ConsPlusNormal"/>
              <w:jc w:val="both"/>
            </w:pPr>
            <w:r>
              <w:t>"Мероприятия по повышению доступности услуг в сфере культуры, в том числе оснащение государственных учреждений культуры и искусства специальным оборудованием и литературой для слабовидящих читателей"</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200,0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100,0</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10.</w:t>
            </w:r>
          </w:p>
        </w:tc>
        <w:tc>
          <w:tcPr>
            <w:tcW w:w="2098" w:type="dxa"/>
            <w:vMerge w:val="restart"/>
          </w:tcPr>
          <w:p w:rsidR="00966B14" w:rsidRDefault="00966B14">
            <w:pPr>
              <w:pStyle w:val="ConsPlusNormal"/>
              <w:jc w:val="both"/>
            </w:pPr>
            <w:r>
              <w:t xml:space="preserve">Основное </w:t>
            </w:r>
            <w:hyperlink w:anchor="P986" w:history="1">
              <w:r>
                <w:rPr>
                  <w:color w:val="0000FF"/>
                </w:rPr>
                <w:t>мероприятие 1.16</w:t>
              </w:r>
            </w:hyperlink>
          </w:p>
        </w:tc>
        <w:tc>
          <w:tcPr>
            <w:tcW w:w="3118" w:type="dxa"/>
            <w:vMerge w:val="restart"/>
          </w:tcPr>
          <w:p w:rsidR="00966B14" w:rsidRDefault="00966B14">
            <w:pPr>
              <w:pStyle w:val="ConsPlusNormal"/>
              <w:jc w:val="both"/>
            </w:pPr>
            <w:r>
              <w:t>"Обучение инвалидов, одного из взрослых членов семьи (опекунов) детей-инвалидов вождению транспортного средства категории "B"</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4995,0</w:t>
            </w:r>
          </w:p>
        </w:tc>
        <w:tc>
          <w:tcPr>
            <w:tcW w:w="1024" w:type="dxa"/>
          </w:tcPr>
          <w:p w:rsidR="00966B14" w:rsidRDefault="00966B14">
            <w:pPr>
              <w:pStyle w:val="ConsPlusNormal"/>
              <w:jc w:val="right"/>
            </w:pPr>
            <w:r>
              <w:t>5414,8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lastRenderedPageBreak/>
              <w:t>11.</w:t>
            </w:r>
          </w:p>
        </w:tc>
        <w:tc>
          <w:tcPr>
            <w:tcW w:w="2098" w:type="dxa"/>
            <w:vMerge w:val="restart"/>
          </w:tcPr>
          <w:p w:rsidR="00966B14" w:rsidRDefault="00966B14">
            <w:pPr>
              <w:pStyle w:val="ConsPlusNormal"/>
              <w:jc w:val="both"/>
            </w:pPr>
            <w:r>
              <w:t xml:space="preserve">Основное </w:t>
            </w:r>
            <w:hyperlink w:anchor="P994" w:history="1">
              <w:r>
                <w:rPr>
                  <w:color w:val="0000FF"/>
                </w:rPr>
                <w:t>мероприятие 1.17</w:t>
              </w:r>
            </w:hyperlink>
          </w:p>
        </w:tc>
        <w:tc>
          <w:tcPr>
            <w:tcW w:w="3118" w:type="dxa"/>
            <w:vMerge w:val="restart"/>
          </w:tcPr>
          <w:p w:rsidR="00966B14" w:rsidRDefault="00966B14">
            <w:pPr>
              <w:pStyle w:val="ConsPlusNormal"/>
              <w:jc w:val="both"/>
            </w:pPr>
            <w:r>
              <w:t>"Прием от поставщиков, хранение и отпуск учреждениям социального обслуживания технических средств реабилитации"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2316,1</w:t>
            </w:r>
          </w:p>
        </w:tc>
        <w:tc>
          <w:tcPr>
            <w:tcW w:w="1024" w:type="dxa"/>
          </w:tcPr>
          <w:p w:rsidR="00966B14" w:rsidRDefault="00966B14">
            <w:pPr>
              <w:pStyle w:val="ConsPlusNormal"/>
              <w:jc w:val="right"/>
            </w:pPr>
            <w:r>
              <w:t>1614,8</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12.</w:t>
            </w:r>
          </w:p>
        </w:tc>
        <w:tc>
          <w:tcPr>
            <w:tcW w:w="2098" w:type="dxa"/>
            <w:vMerge w:val="restart"/>
          </w:tcPr>
          <w:p w:rsidR="00966B14" w:rsidRDefault="00966B14">
            <w:pPr>
              <w:pStyle w:val="ConsPlusNormal"/>
              <w:jc w:val="both"/>
            </w:pPr>
            <w:r>
              <w:t xml:space="preserve">Основное </w:t>
            </w:r>
            <w:hyperlink w:anchor="P1011" w:history="1">
              <w:r>
                <w:rPr>
                  <w:color w:val="0000FF"/>
                </w:rPr>
                <w:t>мероприятие 1.19</w:t>
              </w:r>
            </w:hyperlink>
          </w:p>
        </w:tc>
        <w:tc>
          <w:tcPr>
            <w:tcW w:w="3118" w:type="dxa"/>
            <w:vMerge w:val="restart"/>
          </w:tcPr>
          <w:p w:rsidR="00966B14" w:rsidRDefault="00966B14">
            <w:pPr>
              <w:pStyle w:val="ConsPlusNormal"/>
              <w:jc w:val="both"/>
            </w:pPr>
            <w:r>
              <w:t>"Материальная помощь спортсменам-инвалидам на подготовку и участие в спортивных соревнованиях, спартакиадах, олимпиадах, турнирах различного уровня"</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250,0</w:t>
            </w:r>
          </w:p>
        </w:tc>
        <w:tc>
          <w:tcPr>
            <w:tcW w:w="1024" w:type="dxa"/>
          </w:tcPr>
          <w:p w:rsidR="00966B14" w:rsidRDefault="00966B14">
            <w:pPr>
              <w:pStyle w:val="ConsPlusNormal"/>
              <w:jc w:val="right"/>
            </w:pPr>
            <w:r>
              <w:t>350,0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13.</w:t>
            </w:r>
          </w:p>
        </w:tc>
        <w:tc>
          <w:tcPr>
            <w:tcW w:w="2098" w:type="dxa"/>
            <w:vMerge w:val="restart"/>
          </w:tcPr>
          <w:p w:rsidR="00966B14" w:rsidRDefault="00966B14">
            <w:pPr>
              <w:pStyle w:val="ConsPlusNormal"/>
              <w:jc w:val="both"/>
            </w:pPr>
            <w:r>
              <w:t xml:space="preserve">Основное </w:t>
            </w:r>
            <w:hyperlink w:anchor="P1020" w:history="1">
              <w:r>
                <w:rPr>
                  <w:color w:val="0000FF"/>
                </w:rPr>
                <w:t>мероприятие 1.20</w:t>
              </w:r>
            </w:hyperlink>
          </w:p>
        </w:tc>
        <w:tc>
          <w:tcPr>
            <w:tcW w:w="3118" w:type="dxa"/>
            <w:vMerge w:val="restart"/>
          </w:tcPr>
          <w:p w:rsidR="00966B14" w:rsidRDefault="00966B14">
            <w:pPr>
              <w:pStyle w:val="ConsPlusNormal"/>
              <w:jc w:val="both"/>
            </w:pPr>
            <w:r>
              <w:t>"Предоставление инвалидам и детям-инвалидам реабилитационных услуг в государственных учреждениях социального обслуживания Оренбургской области"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121837,2</w:t>
            </w:r>
          </w:p>
        </w:tc>
        <w:tc>
          <w:tcPr>
            <w:tcW w:w="1024" w:type="dxa"/>
          </w:tcPr>
          <w:p w:rsidR="00966B14" w:rsidRDefault="00966B14">
            <w:pPr>
              <w:pStyle w:val="ConsPlusNormal"/>
              <w:jc w:val="right"/>
            </w:pPr>
            <w:r>
              <w:t>97813,5</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14.</w:t>
            </w:r>
          </w:p>
        </w:tc>
        <w:tc>
          <w:tcPr>
            <w:tcW w:w="2098" w:type="dxa"/>
            <w:vMerge w:val="restart"/>
          </w:tcPr>
          <w:p w:rsidR="00966B14" w:rsidRDefault="00966B14">
            <w:pPr>
              <w:pStyle w:val="ConsPlusNormal"/>
              <w:jc w:val="both"/>
            </w:pPr>
            <w:r>
              <w:t xml:space="preserve">Основное </w:t>
            </w:r>
            <w:hyperlink w:anchor="P1028" w:history="1">
              <w:r>
                <w:rPr>
                  <w:color w:val="0000FF"/>
                </w:rPr>
                <w:t>мероприятие 1.21</w:t>
              </w:r>
            </w:hyperlink>
          </w:p>
        </w:tc>
        <w:tc>
          <w:tcPr>
            <w:tcW w:w="3118" w:type="dxa"/>
            <w:vMerge w:val="restart"/>
          </w:tcPr>
          <w:p w:rsidR="00966B14" w:rsidRDefault="00966B14">
            <w:pPr>
              <w:pStyle w:val="ConsPlusNormal"/>
              <w:jc w:val="both"/>
            </w:pPr>
            <w:r>
              <w:t xml:space="preserve">"Обеспечение техническими средствами реабилитации, входящими в региональный </w:t>
            </w:r>
            <w:hyperlink r:id="rId48" w:history="1">
              <w:r>
                <w:rPr>
                  <w:color w:val="0000FF"/>
                </w:rPr>
                <w:t>перечень</w:t>
              </w:r>
            </w:hyperlink>
            <w:r>
              <w:t xml:space="preserve"> технических средств реабилитации, предоставляемых отдельным категориям граждан"</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4600,7</w:t>
            </w:r>
          </w:p>
        </w:tc>
        <w:tc>
          <w:tcPr>
            <w:tcW w:w="1024" w:type="dxa"/>
          </w:tcPr>
          <w:p w:rsidR="00966B14" w:rsidRDefault="00966B14">
            <w:pPr>
              <w:pStyle w:val="ConsPlusNormal"/>
              <w:jc w:val="right"/>
            </w:pPr>
            <w:r>
              <w:t>4225,2</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15.</w:t>
            </w:r>
          </w:p>
        </w:tc>
        <w:tc>
          <w:tcPr>
            <w:tcW w:w="2098" w:type="dxa"/>
            <w:vMerge w:val="restart"/>
          </w:tcPr>
          <w:p w:rsidR="00966B14" w:rsidRDefault="00966B14">
            <w:pPr>
              <w:pStyle w:val="ConsPlusNormal"/>
              <w:jc w:val="both"/>
            </w:pPr>
            <w:r>
              <w:t xml:space="preserve">Основное </w:t>
            </w:r>
            <w:hyperlink w:anchor="P1036" w:history="1">
              <w:r>
                <w:rPr>
                  <w:color w:val="0000FF"/>
                </w:rPr>
                <w:t>мероприятие 1.22</w:t>
              </w:r>
            </w:hyperlink>
          </w:p>
        </w:tc>
        <w:tc>
          <w:tcPr>
            <w:tcW w:w="3118" w:type="dxa"/>
            <w:vMerge w:val="restart"/>
          </w:tcPr>
          <w:p w:rsidR="00966B14" w:rsidRDefault="00966B14">
            <w:pPr>
              <w:pStyle w:val="ConsPlusNormal"/>
              <w:jc w:val="both"/>
            </w:pPr>
            <w:r>
              <w:t>"Материальная помощь семьям с детьми-инвалидами на приобретение детских реабилитационных костюмов "Атлант", "Адели"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jc w:val="right"/>
            </w:pPr>
            <w:r>
              <w:t>120,0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16.</w:t>
            </w:r>
          </w:p>
        </w:tc>
        <w:tc>
          <w:tcPr>
            <w:tcW w:w="2098" w:type="dxa"/>
            <w:vMerge w:val="restart"/>
          </w:tcPr>
          <w:p w:rsidR="00966B14" w:rsidRDefault="00966B14">
            <w:pPr>
              <w:pStyle w:val="ConsPlusNormal"/>
              <w:jc w:val="both"/>
            </w:pPr>
            <w:r>
              <w:t xml:space="preserve">Основное </w:t>
            </w:r>
            <w:hyperlink w:anchor="P1044" w:history="1">
              <w:r>
                <w:rPr>
                  <w:color w:val="0000FF"/>
                </w:rPr>
                <w:t>мероприятие 1.23</w:t>
              </w:r>
            </w:hyperlink>
          </w:p>
        </w:tc>
        <w:tc>
          <w:tcPr>
            <w:tcW w:w="3118" w:type="dxa"/>
            <w:vMerge w:val="restart"/>
          </w:tcPr>
          <w:p w:rsidR="00966B14" w:rsidRDefault="00966B14">
            <w:pPr>
              <w:pStyle w:val="ConsPlusNormal"/>
              <w:jc w:val="both"/>
            </w:pPr>
            <w:r>
              <w:lastRenderedPageBreak/>
              <w:t xml:space="preserve">"Материальная помощь </w:t>
            </w:r>
            <w:r>
              <w:lastRenderedPageBreak/>
              <w:t>инвалидам по зрению для проезда в реабилитационные центры Всероссийского общества слепых (г. Бийск, г. Волоколамск, г. Москву и другие)"</w:t>
            </w:r>
          </w:p>
        </w:tc>
        <w:tc>
          <w:tcPr>
            <w:tcW w:w="1984" w:type="dxa"/>
          </w:tcPr>
          <w:p w:rsidR="00966B14" w:rsidRDefault="00966B14">
            <w:pPr>
              <w:pStyle w:val="ConsPlusNormal"/>
            </w:pPr>
            <w:r>
              <w:lastRenderedPageBreak/>
              <w:t>всего,</w:t>
            </w:r>
          </w:p>
          <w:p w:rsidR="00966B14" w:rsidRDefault="00966B14">
            <w:pPr>
              <w:pStyle w:val="ConsPlusNormal"/>
            </w:pPr>
            <w:r>
              <w:lastRenderedPageBreak/>
              <w:t>в том числе:</w:t>
            </w:r>
          </w:p>
        </w:tc>
        <w:tc>
          <w:tcPr>
            <w:tcW w:w="1024" w:type="dxa"/>
          </w:tcPr>
          <w:p w:rsidR="00966B14" w:rsidRDefault="00966B14">
            <w:pPr>
              <w:pStyle w:val="ConsPlusNormal"/>
              <w:jc w:val="right"/>
            </w:pPr>
            <w:r>
              <w:lastRenderedPageBreak/>
              <w:t>88,0</w:t>
            </w:r>
          </w:p>
        </w:tc>
        <w:tc>
          <w:tcPr>
            <w:tcW w:w="1024" w:type="dxa"/>
          </w:tcPr>
          <w:p w:rsidR="00966B14" w:rsidRDefault="00966B14">
            <w:pPr>
              <w:pStyle w:val="ConsPlusNormal"/>
              <w:jc w:val="right"/>
            </w:pPr>
            <w:r>
              <w:t>212,0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17.</w:t>
            </w:r>
          </w:p>
        </w:tc>
        <w:tc>
          <w:tcPr>
            <w:tcW w:w="2098" w:type="dxa"/>
            <w:vMerge w:val="restart"/>
          </w:tcPr>
          <w:p w:rsidR="00966B14" w:rsidRDefault="00966B14">
            <w:pPr>
              <w:pStyle w:val="ConsPlusNormal"/>
              <w:jc w:val="both"/>
            </w:pPr>
            <w:r>
              <w:t xml:space="preserve">Основное </w:t>
            </w:r>
            <w:hyperlink w:anchor="P1070" w:history="1">
              <w:r>
                <w:rPr>
                  <w:color w:val="0000FF"/>
                </w:rPr>
                <w:t>мероприятие 1.26</w:t>
              </w:r>
            </w:hyperlink>
          </w:p>
        </w:tc>
        <w:tc>
          <w:tcPr>
            <w:tcW w:w="3118" w:type="dxa"/>
            <w:vMerge w:val="restart"/>
          </w:tcPr>
          <w:p w:rsidR="00966B14" w:rsidRDefault="00966B14">
            <w:pPr>
              <w:pStyle w:val="ConsPlusNormal"/>
              <w:jc w:val="both"/>
            </w:pPr>
            <w:r>
              <w:t xml:space="preserve">"Содействие государственным учреждениям социального обслуживания населения Оренбургской области в обучении специалистов в рамках государственной </w:t>
            </w:r>
            <w:hyperlink r:id="rId49" w:history="1">
              <w:r>
                <w:rPr>
                  <w:color w:val="0000FF"/>
                </w:rPr>
                <w:t>программы</w:t>
              </w:r>
            </w:hyperlink>
            <w:r>
              <w:t xml:space="preserve"> Российской Федерации "Доступная среда" на 2011 - 2015 годы сурдопереводу и тифлосурдопереводу, в том числе в обучении на базовом уровне специалистов, оказывающих государственные услуги населению, русскому жестовому языку (оплата проезда, проживания, суточных)"</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234,1</w:t>
            </w:r>
          </w:p>
        </w:tc>
        <w:tc>
          <w:tcPr>
            <w:tcW w:w="1024" w:type="dxa"/>
          </w:tcPr>
          <w:p w:rsidR="00966B14" w:rsidRDefault="00966B14">
            <w:pPr>
              <w:pStyle w:val="ConsPlusNormal"/>
              <w:jc w:val="right"/>
            </w:pPr>
            <w:r>
              <w:t>81,7</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18.</w:t>
            </w:r>
          </w:p>
        </w:tc>
        <w:tc>
          <w:tcPr>
            <w:tcW w:w="2098" w:type="dxa"/>
            <w:vMerge w:val="restart"/>
          </w:tcPr>
          <w:p w:rsidR="00966B14" w:rsidRDefault="00966B14">
            <w:pPr>
              <w:pStyle w:val="ConsPlusNormal"/>
              <w:jc w:val="both"/>
            </w:pPr>
            <w:r>
              <w:t xml:space="preserve">Основное </w:t>
            </w:r>
            <w:hyperlink w:anchor="P1095" w:history="1">
              <w:r>
                <w:rPr>
                  <w:color w:val="0000FF"/>
                </w:rPr>
                <w:t>мероприятие 1.29</w:t>
              </w:r>
            </w:hyperlink>
          </w:p>
        </w:tc>
        <w:tc>
          <w:tcPr>
            <w:tcW w:w="3118" w:type="dxa"/>
            <w:vMerge w:val="restart"/>
          </w:tcPr>
          <w:p w:rsidR="00966B14" w:rsidRDefault="00966B14">
            <w:pPr>
              <w:pStyle w:val="ConsPlusNormal"/>
              <w:jc w:val="both"/>
            </w:pPr>
            <w:r>
              <w:t>"Проведение форумов, конкурсов, выставок, смотров, фестивалей для лиц с ограниченными возможностями, мероприятий в рамках Международного дня инвалида"</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509,0</w:t>
            </w:r>
          </w:p>
        </w:tc>
        <w:tc>
          <w:tcPr>
            <w:tcW w:w="1024" w:type="dxa"/>
          </w:tcPr>
          <w:p w:rsidR="00966B14" w:rsidRDefault="00966B14">
            <w:pPr>
              <w:pStyle w:val="ConsPlusNormal"/>
              <w:jc w:val="right"/>
            </w:pPr>
            <w:r>
              <w:t>583,9</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outlineLvl w:val="2"/>
            </w:pPr>
            <w:r>
              <w:lastRenderedPageBreak/>
              <w:t>19.</w:t>
            </w:r>
          </w:p>
        </w:tc>
        <w:tc>
          <w:tcPr>
            <w:tcW w:w="2098" w:type="dxa"/>
            <w:vMerge w:val="restart"/>
          </w:tcPr>
          <w:p w:rsidR="00966B14" w:rsidRDefault="00966B14">
            <w:pPr>
              <w:pStyle w:val="ConsPlusNormal"/>
              <w:jc w:val="both"/>
            </w:pPr>
            <w:hyperlink w:anchor="P4810" w:history="1">
              <w:r>
                <w:rPr>
                  <w:color w:val="0000FF"/>
                </w:rPr>
                <w:t>Подпрограмма</w:t>
              </w:r>
            </w:hyperlink>
          </w:p>
        </w:tc>
        <w:tc>
          <w:tcPr>
            <w:tcW w:w="3118" w:type="dxa"/>
            <w:vMerge w:val="restart"/>
          </w:tcPr>
          <w:p w:rsidR="00966B14" w:rsidRDefault="00966B14">
            <w:pPr>
              <w:pStyle w:val="ConsPlusNormal"/>
              <w:jc w:val="both"/>
            </w:pPr>
            <w:r>
              <w:t>"Доступная среда" на 2016 - 2020 годы</w:t>
            </w:r>
          </w:p>
        </w:tc>
        <w:tc>
          <w:tcPr>
            <w:tcW w:w="1984" w:type="dxa"/>
          </w:tcPr>
          <w:p w:rsidR="00966B14" w:rsidRDefault="00966B14">
            <w:pPr>
              <w:pStyle w:val="ConsPlusNormal"/>
            </w:pPr>
            <w:r>
              <w:t>всего, 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158940,1</w:t>
            </w:r>
          </w:p>
        </w:tc>
        <w:tc>
          <w:tcPr>
            <w:tcW w:w="1024" w:type="dxa"/>
          </w:tcPr>
          <w:p w:rsidR="00966B14" w:rsidRDefault="00966B14">
            <w:pPr>
              <w:pStyle w:val="ConsPlusNormal"/>
              <w:jc w:val="right"/>
            </w:pPr>
            <w:r>
              <w:t>40625,2</w:t>
            </w:r>
          </w:p>
        </w:tc>
        <w:tc>
          <w:tcPr>
            <w:tcW w:w="904" w:type="dxa"/>
          </w:tcPr>
          <w:p w:rsidR="00966B14" w:rsidRDefault="00966B14">
            <w:pPr>
              <w:pStyle w:val="ConsPlusNormal"/>
              <w:jc w:val="right"/>
            </w:pPr>
            <w:r>
              <w:t>17022,6</w:t>
            </w:r>
          </w:p>
        </w:tc>
        <w:tc>
          <w:tcPr>
            <w:tcW w:w="904" w:type="dxa"/>
          </w:tcPr>
          <w:p w:rsidR="00966B14" w:rsidRDefault="00966B14">
            <w:pPr>
              <w:pStyle w:val="ConsPlusNormal"/>
              <w:jc w:val="right"/>
            </w:pPr>
            <w:r>
              <w:t>16053,0</w:t>
            </w:r>
          </w:p>
        </w:tc>
        <w:tc>
          <w:tcPr>
            <w:tcW w:w="904" w:type="dxa"/>
          </w:tcPr>
          <w:p w:rsidR="00966B14" w:rsidRDefault="00966B14">
            <w:pPr>
              <w:pStyle w:val="ConsPlusNormal"/>
              <w:jc w:val="right"/>
            </w:pPr>
            <w:r>
              <w:t>12433,7</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91839,2</w:t>
            </w:r>
          </w:p>
        </w:tc>
        <w:tc>
          <w:tcPr>
            <w:tcW w:w="1024" w:type="dxa"/>
          </w:tcPr>
          <w:p w:rsidR="00966B14" w:rsidRDefault="00966B14">
            <w:pPr>
              <w:pStyle w:val="ConsPlusNormal"/>
              <w:jc w:val="right"/>
            </w:pPr>
            <w:r>
              <w:t>14507,1</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20.</w:t>
            </w:r>
          </w:p>
        </w:tc>
        <w:tc>
          <w:tcPr>
            <w:tcW w:w="2098" w:type="dxa"/>
            <w:vMerge w:val="restart"/>
          </w:tcPr>
          <w:p w:rsidR="00966B14" w:rsidRDefault="00966B14">
            <w:pPr>
              <w:pStyle w:val="ConsPlusNormal"/>
              <w:jc w:val="both"/>
            </w:pPr>
            <w:r>
              <w:t xml:space="preserve">Основное </w:t>
            </w:r>
            <w:hyperlink w:anchor="P1132" w:history="1">
              <w:r>
                <w:rPr>
                  <w:color w:val="0000FF"/>
                </w:rPr>
                <w:t>мероприятие 2.1</w:t>
              </w:r>
            </w:hyperlink>
          </w:p>
        </w:tc>
        <w:tc>
          <w:tcPr>
            <w:tcW w:w="3118" w:type="dxa"/>
            <w:vMerge w:val="restart"/>
          </w:tcPr>
          <w:p w:rsidR="00966B14" w:rsidRDefault="00966B14">
            <w:pPr>
              <w:pStyle w:val="ConsPlusNormal"/>
              <w:jc w:val="both"/>
            </w:pPr>
            <w:r>
              <w:t>"Обеспечение беспрепятственного доступа к государственным учреждениям социального обслуживания Оренбургской области"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6334,0</w:t>
            </w:r>
          </w:p>
        </w:tc>
        <w:tc>
          <w:tcPr>
            <w:tcW w:w="1024" w:type="dxa"/>
          </w:tcPr>
          <w:p w:rsidR="00966B14" w:rsidRDefault="00966B14">
            <w:pPr>
              <w:pStyle w:val="ConsPlusNormal"/>
              <w:jc w:val="right"/>
            </w:pPr>
            <w:r>
              <w:t>3000,0</w:t>
            </w:r>
          </w:p>
        </w:tc>
        <w:tc>
          <w:tcPr>
            <w:tcW w:w="904" w:type="dxa"/>
          </w:tcPr>
          <w:p w:rsidR="00966B14" w:rsidRDefault="00966B14">
            <w:pPr>
              <w:pStyle w:val="ConsPlusNormal"/>
              <w:jc w:val="right"/>
            </w:pPr>
            <w:r>
              <w:t>3000,0</w:t>
            </w:r>
          </w:p>
        </w:tc>
        <w:tc>
          <w:tcPr>
            <w:tcW w:w="904" w:type="dxa"/>
          </w:tcPr>
          <w:p w:rsidR="00966B14" w:rsidRDefault="00966B14">
            <w:pPr>
              <w:pStyle w:val="ConsPlusNormal"/>
              <w:jc w:val="right"/>
            </w:pPr>
            <w:r>
              <w:t>3000,0</w:t>
            </w:r>
          </w:p>
        </w:tc>
        <w:tc>
          <w:tcPr>
            <w:tcW w:w="904" w:type="dxa"/>
          </w:tcPr>
          <w:p w:rsidR="00966B14" w:rsidRDefault="00966B14">
            <w:pPr>
              <w:pStyle w:val="ConsPlusNormal"/>
              <w:jc w:val="right"/>
            </w:pPr>
            <w:r>
              <w:t>3000,0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3009,0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21.</w:t>
            </w:r>
          </w:p>
        </w:tc>
        <w:tc>
          <w:tcPr>
            <w:tcW w:w="2098" w:type="dxa"/>
            <w:vMerge w:val="restart"/>
          </w:tcPr>
          <w:p w:rsidR="00966B14" w:rsidRDefault="00966B14">
            <w:pPr>
              <w:pStyle w:val="ConsPlusNormal"/>
              <w:jc w:val="both"/>
            </w:pPr>
            <w:r>
              <w:t xml:space="preserve">Основное </w:t>
            </w:r>
            <w:hyperlink w:anchor="P1140" w:history="1">
              <w:r>
                <w:rPr>
                  <w:color w:val="0000FF"/>
                </w:rPr>
                <w:t>мероприятие 2.2</w:t>
              </w:r>
            </w:hyperlink>
          </w:p>
        </w:tc>
        <w:tc>
          <w:tcPr>
            <w:tcW w:w="3118" w:type="dxa"/>
            <w:vMerge w:val="restart"/>
          </w:tcPr>
          <w:p w:rsidR="00966B14" w:rsidRDefault="00966B14">
            <w:pPr>
              <w:pStyle w:val="ConsPlusNormal"/>
              <w:jc w:val="both"/>
            </w:pPr>
            <w:r>
              <w:t>"Обеспечение беспрепятственного доступа к медицинским организациям, входящим в государственную систему здравоохранения Оренбургской области"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17678,9</w:t>
            </w:r>
          </w:p>
        </w:tc>
        <w:tc>
          <w:tcPr>
            <w:tcW w:w="1024" w:type="dxa"/>
          </w:tcPr>
          <w:p w:rsidR="00966B14" w:rsidRDefault="00966B14">
            <w:pPr>
              <w:pStyle w:val="ConsPlusNormal"/>
              <w:jc w:val="right"/>
            </w:pPr>
            <w:r>
              <w:t>5000,0</w:t>
            </w:r>
          </w:p>
        </w:tc>
        <w:tc>
          <w:tcPr>
            <w:tcW w:w="904" w:type="dxa"/>
          </w:tcPr>
          <w:p w:rsidR="00966B14" w:rsidRDefault="00966B14">
            <w:pPr>
              <w:pStyle w:val="ConsPlusNormal"/>
              <w:jc w:val="right"/>
            </w:pPr>
            <w:r>
              <w:t>5000,0</w:t>
            </w:r>
          </w:p>
        </w:tc>
        <w:tc>
          <w:tcPr>
            <w:tcW w:w="904" w:type="dxa"/>
          </w:tcPr>
          <w:p w:rsidR="00966B14" w:rsidRDefault="00966B14">
            <w:pPr>
              <w:pStyle w:val="ConsPlusNormal"/>
              <w:jc w:val="right"/>
            </w:pPr>
            <w:r>
              <w:t>1483,6</w:t>
            </w:r>
          </w:p>
        </w:tc>
        <w:tc>
          <w:tcPr>
            <w:tcW w:w="904" w:type="dxa"/>
          </w:tcPr>
          <w:p w:rsidR="00966B14" w:rsidRDefault="00966B14">
            <w:pPr>
              <w:pStyle w:val="ConsPlusNormal"/>
              <w:jc w:val="right"/>
            </w:pPr>
            <w:r>
              <w:t>1139,1</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8500,0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22.</w:t>
            </w:r>
          </w:p>
        </w:tc>
        <w:tc>
          <w:tcPr>
            <w:tcW w:w="2098" w:type="dxa"/>
            <w:vMerge w:val="restart"/>
          </w:tcPr>
          <w:p w:rsidR="00966B14" w:rsidRDefault="00966B14">
            <w:pPr>
              <w:pStyle w:val="ConsPlusNormal"/>
              <w:jc w:val="both"/>
            </w:pPr>
            <w:r>
              <w:t xml:space="preserve">Основное </w:t>
            </w:r>
            <w:hyperlink w:anchor="P1148" w:history="1">
              <w:r>
                <w:rPr>
                  <w:color w:val="0000FF"/>
                </w:rPr>
                <w:t>мероприятие 2.3</w:t>
              </w:r>
            </w:hyperlink>
          </w:p>
        </w:tc>
        <w:tc>
          <w:tcPr>
            <w:tcW w:w="3118" w:type="dxa"/>
            <w:vMerge w:val="restart"/>
          </w:tcPr>
          <w:p w:rsidR="00966B14" w:rsidRDefault="00966B14">
            <w:pPr>
              <w:pStyle w:val="ConsPlusNormal"/>
              <w:jc w:val="both"/>
            </w:pPr>
            <w:r>
              <w:t>"Мероприятия по закупке адаптированного автомобильного пассажирского транспорта общего пользования"</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13000,0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8000,0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23.</w:t>
            </w:r>
          </w:p>
        </w:tc>
        <w:tc>
          <w:tcPr>
            <w:tcW w:w="2098" w:type="dxa"/>
            <w:vMerge w:val="restart"/>
          </w:tcPr>
          <w:p w:rsidR="00966B14" w:rsidRDefault="00966B14">
            <w:pPr>
              <w:pStyle w:val="ConsPlusNormal"/>
              <w:jc w:val="both"/>
            </w:pPr>
            <w:r>
              <w:t xml:space="preserve">Основное </w:t>
            </w:r>
            <w:hyperlink w:anchor="P1156" w:history="1">
              <w:r>
                <w:rPr>
                  <w:color w:val="0000FF"/>
                </w:rPr>
                <w:t>мероприятие 2.4</w:t>
              </w:r>
            </w:hyperlink>
          </w:p>
        </w:tc>
        <w:tc>
          <w:tcPr>
            <w:tcW w:w="3118" w:type="dxa"/>
            <w:vMerge w:val="restart"/>
          </w:tcPr>
          <w:p w:rsidR="00966B14" w:rsidRDefault="00966B14">
            <w:pPr>
              <w:pStyle w:val="ConsPlusNormal"/>
              <w:jc w:val="both"/>
            </w:pPr>
            <w:r>
              <w:t xml:space="preserve">"Оказание материальной помощи инвалидам, передвигающимся на креслах-колясках, находящимся в трудной жизненной ситуации, на реконструкцию жилых помещений с учетом мероприятий, обеспечивающих их доступность, свободное передвижение в них; оснащение специальными </w:t>
            </w:r>
            <w:r>
              <w:lastRenderedPageBreak/>
              <w:t>устройствами"</w:t>
            </w:r>
          </w:p>
        </w:tc>
        <w:tc>
          <w:tcPr>
            <w:tcW w:w="1984" w:type="dxa"/>
          </w:tcPr>
          <w:p w:rsidR="00966B14" w:rsidRDefault="00966B14">
            <w:pPr>
              <w:pStyle w:val="ConsPlusNormal"/>
            </w:pPr>
            <w:r>
              <w:lastRenderedPageBreak/>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2000,0</w:t>
            </w:r>
          </w:p>
        </w:tc>
        <w:tc>
          <w:tcPr>
            <w:tcW w:w="1024" w:type="dxa"/>
          </w:tcPr>
          <w:p w:rsidR="00966B14" w:rsidRDefault="00966B14">
            <w:pPr>
              <w:pStyle w:val="ConsPlusNormal"/>
              <w:jc w:val="right"/>
            </w:pPr>
            <w:r>
              <w:t>1000,0</w:t>
            </w:r>
          </w:p>
        </w:tc>
        <w:tc>
          <w:tcPr>
            <w:tcW w:w="904" w:type="dxa"/>
          </w:tcPr>
          <w:p w:rsidR="00966B14" w:rsidRDefault="00966B14">
            <w:pPr>
              <w:pStyle w:val="ConsPlusNormal"/>
              <w:jc w:val="right"/>
            </w:pPr>
            <w:r>
              <w:t>1000,0</w:t>
            </w:r>
          </w:p>
        </w:tc>
        <w:tc>
          <w:tcPr>
            <w:tcW w:w="904" w:type="dxa"/>
          </w:tcPr>
          <w:p w:rsidR="00966B14" w:rsidRDefault="00966B14">
            <w:pPr>
              <w:pStyle w:val="ConsPlusNormal"/>
              <w:jc w:val="right"/>
            </w:pPr>
            <w:r>
              <w:t>1000,0</w:t>
            </w:r>
          </w:p>
        </w:tc>
        <w:tc>
          <w:tcPr>
            <w:tcW w:w="904" w:type="dxa"/>
          </w:tcPr>
          <w:p w:rsidR="00966B14" w:rsidRDefault="00966B14">
            <w:pPr>
              <w:pStyle w:val="ConsPlusNormal"/>
              <w:jc w:val="right"/>
            </w:pPr>
            <w:r>
              <w:t>1000,0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lastRenderedPageBreak/>
              <w:t>24.</w:t>
            </w:r>
          </w:p>
        </w:tc>
        <w:tc>
          <w:tcPr>
            <w:tcW w:w="2098" w:type="dxa"/>
            <w:vMerge w:val="restart"/>
          </w:tcPr>
          <w:p w:rsidR="00966B14" w:rsidRDefault="00966B14">
            <w:pPr>
              <w:pStyle w:val="ConsPlusNormal"/>
              <w:jc w:val="both"/>
            </w:pPr>
            <w:r>
              <w:t xml:space="preserve">Основное </w:t>
            </w:r>
            <w:hyperlink w:anchor="P1164" w:history="1">
              <w:r>
                <w:rPr>
                  <w:color w:val="0000FF"/>
                </w:rPr>
                <w:t>мероприятие 2.5</w:t>
              </w:r>
            </w:hyperlink>
          </w:p>
        </w:tc>
        <w:tc>
          <w:tcPr>
            <w:tcW w:w="3118" w:type="dxa"/>
            <w:vMerge w:val="restart"/>
          </w:tcPr>
          <w:p w:rsidR="00966B14" w:rsidRDefault="00966B14">
            <w:pPr>
              <w:pStyle w:val="ConsPlusNormal"/>
              <w:jc w:val="both"/>
            </w:pPr>
            <w:r>
              <w:t>"Обеспечение доступности информации посредством субтитрирования информационных телевизионных программ - размещение в информационной программе "Вести Оренбуржья" синхронной бегущей строки"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964,8</w:t>
            </w:r>
          </w:p>
        </w:tc>
        <w:tc>
          <w:tcPr>
            <w:tcW w:w="1024" w:type="dxa"/>
          </w:tcPr>
          <w:p w:rsidR="00966B14" w:rsidRDefault="00966B14">
            <w:pPr>
              <w:pStyle w:val="ConsPlusNormal"/>
              <w:jc w:val="right"/>
            </w:pPr>
            <w:r>
              <w:t>384,0</w:t>
            </w:r>
          </w:p>
        </w:tc>
        <w:tc>
          <w:tcPr>
            <w:tcW w:w="904" w:type="dxa"/>
          </w:tcPr>
          <w:p w:rsidR="00966B14" w:rsidRDefault="00966B14">
            <w:pPr>
              <w:pStyle w:val="ConsPlusNormal"/>
              <w:jc w:val="right"/>
            </w:pPr>
            <w:r>
              <w:t>384,0</w:t>
            </w:r>
          </w:p>
        </w:tc>
        <w:tc>
          <w:tcPr>
            <w:tcW w:w="904" w:type="dxa"/>
          </w:tcPr>
          <w:p w:rsidR="00966B14" w:rsidRDefault="00966B14">
            <w:pPr>
              <w:pStyle w:val="ConsPlusNormal"/>
              <w:jc w:val="right"/>
            </w:pPr>
            <w:r>
              <w:t>384,0</w:t>
            </w:r>
          </w:p>
        </w:tc>
        <w:tc>
          <w:tcPr>
            <w:tcW w:w="904" w:type="dxa"/>
          </w:tcPr>
          <w:p w:rsidR="00966B14" w:rsidRDefault="00966B14">
            <w:pPr>
              <w:pStyle w:val="ConsPlusNormal"/>
              <w:jc w:val="right"/>
            </w:pPr>
            <w:r>
              <w:t>384,0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600,0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25.</w:t>
            </w:r>
          </w:p>
        </w:tc>
        <w:tc>
          <w:tcPr>
            <w:tcW w:w="2098" w:type="dxa"/>
            <w:vMerge w:val="restart"/>
          </w:tcPr>
          <w:p w:rsidR="00966B14" w:rsidRDefault="00966B14">
            <w:pPr>
              <w:pStyle w:val="ConsPlusNormal"/>
              <w:jc w:val="both"/>
            </w:pPr>
            <w:r>
              <w:t xml:space="preserve">Основное </w:t>
            </w:r>
            <w:hyperlink w:anchor="P1172" w:history="1">
              <w:r>
                <w:rPr>
                  <w:color w:val="0000FF"/>
                </w:rPr>
                <w:t>мероприятие 2.6</w:t>
              </w:r>
            </w:hyperlink>
          </w:p>
        </w:tc>
        <w:tc>
          <w:tcPr>
            <w:tcW w:w="3118" w:type="dxa"/>
            <w:vMerge w:val="restart"/>
          </w:tcPr>
          <w:p w:rsidR="00966B14" w:rsidRDefault="00966B14">
            <w:pPr>
              <w:pStyle w:val="ConsPlusNormal"/>
              <w:jc w:val="both"/>
            </w:pPr>
            <w:r>
              <w:t>"Оказание материальной помощи инвалидам (поступившим в государственные образовательные организации высшего образования по 2012 год) на оплату высшего профессионального образования, получаемого в дистанционной форме"</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96,0</w:t>
            </w:r>
          </w:p>
        </w:tc>
        <w:tc>
          <w:tcPr>
            <w:tcW w:w="1024" w:type="dxa"/>
          </w:tcPr>
          <w:p w:rsidR="00966B14" w:rsidRDefault="00966B14">
            <w:pPr>
              <w:pStyle w:val="ConsPlusNormal"/>
              <w:jc w:val="right"/>
            </w:pPr>
            <w:r>
              <w:t>128,0</w:t>
            </w:r>
          </w:p>
        </w:tc>
        <w:tc>
          <w:tcPr>
            <w:tcW w:w="904" w:type="dxa"/>
          </w:tcPr>
          <w:p w:rsidR="00966B14" w:rsidRDefault="00966B14">
            <w:pPr>
              <w:pStyle w:val="ConsPlusNormal"/>
              <w:jc w:val="right"/>
            </w:pPr>
            <w:r>
              <w:t>128,0</w:t>
            </w: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26.</w:t>
            </w:r>
          </w:p>
        </w:tc>
        <w:tc>
          <w:tcPr>
            <w:tcW w:w="2098" w:type="dxa"/>
            <w:vMerge w:val="restart"/>
          </w:tcPr>
          <w:p w:rsidR="00966B14" w:rsidRDefault="00966B14">
            <w:pPr>
              <w:pStyle w:val="ConsPlusNormal"/>
              <w:jc w:val="both"/>
            </w:pPr>
            <w:r>
              <w:t xml:space="preserve">Основное </w:t>
            </w:r>
            <w:hyperlink w:anchor="P1180" w:history="1">
              <w:r>
                <w:rPr>
                  <w:color w:val="0000FF"/>
                </w:rPr>
                <w:t>мероприятие 2.7</w:t>
              </w:r>
            </w:hyperlink>
          </w:p>
        </w:tc>
        <w:tc>
          <w:tcPr>
            <w:tcW w:w="3118" w:type="dxa"/>
            <w:vMerge w:val="restart"/>
          </w:tcPr>
          <w:p w:rsidR="00966B14" w:rsidRDefault="00966B14">
            <w:pPr>
              <w:pStyle w:val="ConsPlusNormal"/>
              <w:jc w:val="both"/>
            </w:pPr>
            <w:r>
              <w:t>"Повышение доступности услуг в сфере образования"</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109130,2</w:t>
            </w:r>
          </w:p>
        </w:tc>
        <w:tc>
          <w:tcPr>
            <w:tcW w:w="1024" w:type="dxa"/>
          </w:tcPr>
          <w:p w:rsidR="00966B14" w:rsidRDefault="00966B14">
            <w:pPr>
              <w:pStyle w:val="ConsPlusNormal"/>
              <w:jc w:val="right"/>
            </w:pPr>
            <w:r>
              <w:t>24202,6</w:t>
            </w:r>
          </w:p>
        </w:tc>
        <w:tc>
          <w:tcPr>
            <w:tcW w:w="904" w:type="dxa"/>
          </w:tcPr>
          <w:p w:rsidR="00966B14" w:rsidRDefault="00966B14">
            <w:pPr>
              <w:pStyle w:val="ConsPlusNormal"/>
              <w:jc w:val="right"/>
            </w:pPr>
            <w:r>
              <w:t>600,0</w:t>
            </w:r>
          </w:p>
        </w:tc>
        <w:tc>
          <w:tcPr>
            <w:tcW w:w="904" w:type="dxa"/>
          </w:tcPr>
          <w:p w:rsidR="00966B14" w:rsidRDefault="00966B14">
            <w:pPr>
              <w:pStyle w:val="ConsPlusNormal"/>
              <w:jc w:val="right"/>
            </w:pPr>
            <w:r>
              <w:t>600,0</w:t>
            </w: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69130,2</w:t>
            </w:r>
          </w:p>
        </w:tc>
        <w:tc>
          <w:tcPr>
            <w:tcW w:w="1024" w:type="dxa"/>
          </w:tcPr>
          <w:p w:rsidR="00966B14" w:rsidRDefault="00966B14">
            <w:pPr>
              <w:pStyle w:val="ConsPlusNormal"/>
              <w:jc w:val="right"/>
            </w:pPr>
            <w:r>
              <w:t>14507,1</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27.</w:t>
            </w:r>
          </w:p>
        </w:tc>
        <w:tc>
          <w:tcPr>
            <w:tcW w:w="2098" w:type="dxa"/>
            <w:vMerge w:val="restart"/>
          </w:tcPr>
          <w:p w:rsidR="00966B14" w:rsidRDefault="00966B14">
            <w:pPr>
              <w:pStyle w:val="ConsPlusNormal"/>
              <w:jc w:val="both"/>
            </w:pPr>
            <w:r>
              <w:t xml:space="preserve">Основное </w:t>
            </w:r>
            <w:hyperlink w:anchor="P1195" w:history="1">
              <w:r>
                <w:rPr>
                  <w:color w:val="0000FF"/>
                </w:rPr>
                <w:t>мероприятие 2.8</w:t>
              </w:r>
            </w:hyperlink>
          </w:p>
        </w:tc>
        <w:tc>
          <w:tcPr>
            <w:tcW w:w="3118" w:type="dxa"/>
            <w:vMerge w:val="restart"/>
          </w:tcPr>
          <w:p w:rsidR="00966B14" w:rsidRDefault="00966B14">
            <w:pPr>
              <w:pStyle w:val="ConsPlusNormal"/>
              <w:jc w:val="both"/>
            </w:pPr>
            <w:r>
              <w:t xml:space="preserve">"Приобретение оборудования для оснащения реабилитационного центра "модель жилого помещения" с целью социально-бытовой адаптации инвалидов с </w:t>
            </w:r>
            <w:r>
              <w:lastRenderedPageBreak/>
              <w:t>нарушением функций опорно-двигательного аппарата"</w:t>
            </w:r>
          </w:p>
        </w:tc>
        <w:tc>
          <w:tcPr>
            <w:tcW w:w="1984" w:type="dxa"/>
          </w:tcPr>
          <w:p w:rsidR="00966B14" w:rsidRDefault="00966B14">
            <w:pPr>
              <w:pStyle w:val="ConsPlusNormal"/>
            </w:pPr>
            <w:r>
              <w:lastRenderedPageBreak/>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right"/>
            </w:pPr>
            <w:r>
              <w:t>955,4</w:t>
            </w: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right"/>
            </w:pPr>
            <w:r>
              <w:t>0,0</w:t>
            </w: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lastRenderedPageBreak/>
              <w:t>28.</w:t>
            </w:r>
          </w:p>
        </w:tc>
        <w:tc>
          <w:tcPr>
            <w:tcW w:w="2098" w:type="dxa"/>
            <w:vMerge w:val="restart"/>
          </w:tcPr>
          <w:p w:rsidR="00966B14" w:rsidRDefault="00966B14">
            <w:pPr>
              <w:pStyle w:val="ConsPlusNormal"/>
              <w:jc w:val="both"/>
            </w:pPr>
            <w:r>
              <w:t xml:space="preserve">Основное </w:t>
            </w:r>
            <w:hyperlink w:anchor="P1203" w:history="1">
              <w:r>
                <w:rPr>
                  <w:color w:val="0000FF"/>
                </w:rPr>
                <w:t>мероприятие 2.9</w:t>
              </w:r>
            </w:hyperlink>
          </w:p>
        </w:tc>
        <w:tc>
          <w:tcPr>
            <w:tcW w:w="3118" w:type="dxa"/>
            <w:vMerge w:val="restart"/>
          </w:tcPr>
          <w:p w:rsidR="00966B14" w:rsidRDefault="00966B14">
            <w:pPr>
              <w:pStyle w:val="ConsPlusNormal"/>
              <w:jc w:val="both"/>
            </w:pPr>
            <w:r>
              <w:t>"Приобретение оборудования "сенсорная комната" для оснащения реабилитационного центра с целью проведения психологической реабилитации инвалидов"</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right"/>
            </w:pPr>
            <w:r>
              <w:t>969,4</w:t>
            </w: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right"/>
            </w:pPr>
            <w:r>
              <w:t>0,0</w:t>
            </w: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29.</w:t>
            </w:r>
          </w:p>
        </w:tc>
        <w:tc>
          <w:tcPr>
            <w:tcW w:w="2098" w:type="dxa"/>
            <w:vMerge w:val="restart"/>
          </w:tcPr>
          <w:p w:rsidR="00966B14" w:rsidRDefault="00966B14">
            <w:pPr>
              <w:pStyle w:val="ConsPlusNormal"/>
              <w:jc w:val="both"/>
            </w:pPr>
            <w:r>
              <w:t xml:space="preserve">Основное </w:t>
            </w:r>
            <w:hyperlink w:anchor="P1211" w:history="1">
              <w:r>
                <w:rPr>
                  <w:color w:val="0000FF"/>
                </w:rPr>
                <w:t>мероприятие 2.10</w:t>
              </w:r>
            </w:hyperlink>
          </w:p>
        </w:tc>
        <w:tc>
          <w:tcPr>
            <w:tcW w:w="3118" w:type="dxa"/>
            <w:vMerge w:val="restart"/>
          </w:tcPr>
          <w:p w:rsidR="00966B14" w:rsidRDefault="00966B14">
            <w:pPr>
              <w:pStyle w:val="ConsPlusNormal"/>
              <w:jc w:val="both"/>
            </w:pPr>
            <w:r>
              <w:t>"Совершенствование оказания государственной услуги по обучению инвалидов вождению транспортных средств категории "В" посредством организации учебных мест с учетом доступности образовательного процесса для инвалидов"</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right"/>
            </w:pPr>
            <w:r>
              <w:t>750,0</w:t>
            </w: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right"/>
            </w:pPr>
            <w:r>
              <w:t>0,0</w:t>
            </w: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30.</w:t>
            </w:r>
          </w:p>
        </w:tc>
        <w:tc>
          <w:tcPr>
            <w:tcW w:w="2098" w:type="dxa"/>
            <w:vMerge w:val="restart"/>
          </w:tcPr>
          <w:p w:rsidR="00966B14" w:rsidRDefault="00966B14">
            <w:pPr>
              <w:pStyle w:val="ConsPlusNormal"/>
              <w:jc w:val="both"/>
            </w:pPr>
            <w:r>
              <w:t xml:space="preserve">Основное </w:t>
            </w:r>
            <w:hyperlink w:anchor="P1235" w:history="1">
              <w:r>
                <w:rPr>
                  <w:color w:val="0000FF"/>
                </w:rPr>
                <w:t>мероприятие 2.12</w:t>
              </w:r>
            </w:hyperlink>
          </w:p>
        </w:tc>
        <w:tc>
          <w:tcPr>
            <w:tcW w:w="3118" w:type="dxa"/>
            <w:vMerge w:val="restart"/>
          </w:tcPr>
          <w:p w:rsidR="00966B14" w:rsidRDefault="00966B14">
            <w:pPr>
              <w:pStyle w:val="ConsPlusNormal"/>
              <w:jc w:val="both"/>
            </w:pPr>
            <w:r>
              <w:t>"Оснащение государственных учреждений социального обслуживания специализированным транспортом для перевозки инвалидов"</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57,7</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31.</w:t>
            </w:r>
          </w:p>
        </w:tc>
        <w:tc>
          <w:tcPr>
            <w:tcW w:w="2098" w:type="dxa"/>
            <w:vMerge w:val="restart"/>
          </w:tcPr>
          <w:p w:rsidR="00966B14" w:rsidRDefault="00966B14">
            <w:pPr>
              <w:pStyle w:val="ConsPlusNormal"/>
              <w:jc w:val="both"/>
            </w:pPr>
            <w:r>
              <w:t xml:space="preserve">Основное </w:t>
            </w:r>
            <w:hyperlink w:anchor="P1244" w:history="1">
              <w:r>
                <w:rPr>
                  <w:color w:val="0000FF"/>
                </w:rPr>
                <w:t>мероприятие 2.13</w:t>
              </w:r>
            </w:hyperlink>
          </w:p>
        </w:tc>
        <w:tc>
          <w:tcPr>
            <w:tcW w:w="3118" w:type="dxa"/>
            <w:vMerge w:val="restart"/>
          </w:tcPr>
          <w:p w:rsidR="00966B14" w:rsidRDefault="00966B14">
            <w:pPr>
              <w:pStyle w:val="ConsPlusNormal"/>
              <w:jc w:val="both"/>
            </w:pPr>
            <w:r>
              <w:t>"Материальная помощь спортсменам-инвалидам на подготовку и участие в спортивных соревнованиях, спартакиадах, олимпиадах, турнирах различного уровня"</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250,0</w:t>
            </w:r>
          </w:p>
        </w:tc>
        <w:tc>
          <w:tcPr>
            <w:tcW w:w="102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32.</w:t>
            </w:r>
          </w:p>
        </w:tc>
        <w:tc>
          <w:tcPr>
            <w:tcW w:w="2098" w:type="dxa"/>
            <w:vMerge w:val="restart"/>
          </w:tcPr>
          <w:p w:rsidR="00966B14" w:rsidRDefault="00966B14">
            <w:pPr>
              <w:pStyle w:val="ConsPlusNormal"/>
              <w:jc w:val="both"/>
            </w:pPr>
            <w:r>
              <w:t xml:space="preserve">Основное </w:t>
            </w:r>
            <w:hyperlink w:anchor="P1261" w:history="1">
              <w:r>
                <w:rPr>
                  <w:color w:val="0000FF"/>
                </w:rPr>
                <w:t>мероприятие 2.15</w:t>
              </w:r>
            </w:hyperlink>
          </w:p>
        </w:tc>
        <w:tc>
          <w:tcPr>
            <w:tcW w:w="3118" w:type="dxa"/>
            <w:vMerge w:val="restart"/>
          </w:tcPr>
          <w:p w:rsidR="00966B14" w:rsidRDefault="00966B14">
            <w:pPr>
              <w:pStyle w:val="ConsPlusNormal"/>
              <w:jc w:val="both"/>
            </w:pPr>
            <w:r>
              <w:lastRenderedPageBreak/>
              <w:t xml:space="preserve">"Обеспечение техническими </w:t>
            </w:r>
            <w:r>
              <w:lastRenderedPageBreak/>
              <w:t xml:space="preserve">средствами реабилитации, входящими в региональный </w:t>
            </w:r>
            <w:hyperlink r:id="rId50" w:history="1">
              <w:r>
                <w:rPr>
                  <w:color w:val="0000FF"/>
                </w:rPr>
                <w:t>перечень</w:t>
              </w:r>
            </w:hyperlink>
            <w:r>
              <w:t xml:space="preserve"> технических средств реабилитации, предоставляемых отдельным категориям граждан"</w:t>
            </w:r>
          </w:p>
        </w:tc>
        <w:tc>
          <w:tcPr>
            <w:tcW w:w="1984" w:type="dxa"/>
          </w:tcPr>
          <w:p w:rsidR="00966B14" w:rsidRDefault="00966B14">
            <w:pPr>
              <w:pStyle w:val="ConsPlusNormal"/>
            </w:pPr>
            <w:r>
              <w:lastRenderedPageBreak/>
              <w:t>всего,</w:t>
            </w:r>
          </w:p>
          <w:p w:rsidR="00966B14" w:rsidRDefault="00966B14">
            <w:pPr>
              <w:pStyle w:val="ConsPlusNormal"/>
            </w:pPr>
            <w:r>
              <w:lastRenderedPageBreak/>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4415,9</w:t>
            </w:r>
          </w:p>
        </w:tc>
        <w:tc>
          <w:tcPr>
            <w:tcW w:w="1024" w:type="dxa"/>
          </w:tcPr>
          <w:p w:rsidR="00966B14" w:rsidRDefault="00966B14">
            <w:pPr>
              <w:pStyle w:val="ConsPlusNormal"/>
              <w:jc w:val="right"/>
            </w:pPr>
            <w:r>
              <w:t>5299,7</w:t>
            </w:r>
          </w:p>
        </w:tc>
        <w:tc>
          <w:tcPr>
            <w:tcW w:w="904" w:type="dxa"/>
          </w:tcPr>
          <w:p w:rsidR="00966B14" w:rsidRDefault="00966B14">
            <w:pPr>
              <w:pStyle w:val="ConsPlusNormal"/>
              <w:jc w:val="right"/>
            </w:pPr>
            <w:r>
              <w:t>5299,7</w:t>
            </w:r>
          </w:p>
        </w:tc>
        <w:tc>
          <w:tcPr>
            <w:tcW w:w="904" w:type="dxa"/>
          </w:tcPr>
          <w:p w:rsidR="00966B14" w:rsidRDefault="00966B14">
            <w:pPr>
              <w:pStyle w:val="ConsPlusNormal"/>
              <w:jc w:val="right"/>
            </w:pPr>
            <w:r>
              <w:t>5299,7</w:t>
            </w:r>
          </w:p>
        </w:tc>
        <w:tc>
          <w:tcPr>
            <w:tcW w:w="904" w:type="dxa"/>
          </w:tcPr>
          <w:p w:rsidR="00966B14" w:rsidRDefault="00966B14">
            <w:pPr>
              <w:pStyle w:val="ConsPlusNormal"/>
              <w:jc w:val="right"/>
            </w:pPr>
            <w:r>
              <w:t>5299,7</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33.</w:t>
            </w:r>
          </w:p>
        </w:tc>
        <w:tc>
          <w:tcPr>
            <w:tcW w:w="2098" w:type="dxa"/>
            <w:vMerge w:val="restart"/>
          </w:tcPr>
          <w:p w:rsidR="00966B14" w:rsidRDefault="00966B14">
            <w:pPr>
              <w:pStyle w:val="ConsPlusNormal"/>
              <w:jc w:val="both"/>
            </w:pPr>
            <w:r>
              <w:t xml:space="preserve">Основное </w:t>
            </w:r>
            <w:hyperlink w:anchor="P1269" w:history="1">
              <w:r>
                <w:rPr>
                  <w:color w:val="0000FF"/>
                </w:rPr>
                <w:t>мероприятие 2.16</w:t>
              </w:r>
            </w:hyperlink>
          </w:p>
        </w:tc>
        <w:tc>
          <w:tcPr>
            <w:tcW w:w="3118" w:type="dxa"/>
            <w:vMerge w:val="restart"/>
          </w:tcPr>
          <w:p w:rsidR="00966B14" w:rsidRDefault="00966B14">
            <w:pPr>
              <w:pStyle w:val="ConsPlusNormal"/>
              <w:jc w:val="both"/>
            </w:pPr>
            <w:r>
              <w:t>"Материальная помощь семьям с детьми-инвалидами на приобретение детских реабилитационных костюмов "Атлант", "Адели"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360,0</w:t>
            </w:r>
          </w:p>
        </w:tc>
        <w:tc>
          <w:tcPr>
            <w:tcW w:w="102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34.</w:t>
            </w:r>
          </w:p>
        </w:tc>
        <w:tc>
          <w:tcPr>
            <w:tcW w:w="2098" w:type="dxa"/>
            <w:vMerge w:val="restart"/>
          </w:tcPr>
          <w:p w:rsidR="00966B14" w:rsidRDefault="00966B14">
            <w:pPr>
              <w:pStyle w:val="ConsPlusNormal"/>
              <w:jc w:val="both"/>
            </w:pPr>
            <w:r>
              <w:t xml:space="preserve">Основное </w:t>
            </w:r>
            <w:hyperlink w:anchor="P1277" w:history="1">
              <w:r>
                <w:rPr>
                  <w:color w:val="0000FF"/>
                </w:rPr>
                <w:t>мероприятие 2.17</w:t>
              </w:r>
            </w:hyperlink>
          </w:p>
        </w:tc>
        <w:tc>
          <w:tcPr>
            <w:tcW w:w="3118" w:type="dxa"/>
            <w:vMerge w:val="restart"/>
          </w:tcPr>
          <w:p w:rsidR="00966B14" w:rsidRDefault="00966B14">
            <w:pPr>
              <w:pStyle w:val="ConsPlusNormal"/>
              <w:jc w:val="both"/>
            </w:pPr>
            <w:r>
              <w:t>"Материальная помощь инвалидам по зрению для проезда в реабилитационные центры Всероссийского общества слепых (г. Бийск, г. Волоколамск, г. Москву и другие)"</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167,8</w:t>
            </w:r>
          </w:p>
        </w:tc>
        <w:tc>
          <w:tcPr>
            <w:tcW w:w="1024" w:type="dxa"/>
          </w:tcPr>
          <w:p w:rsidR="00966B14" w:rsidRDefault="00966B14">
            <w:pPr>
              <w:pStyle w:val="ConsPlusNormal"/>
              <w:jc w:val="right"/>
            </w:pPr>
            <w:r>
              <w:t>96,0</w:t>
            </w:r>
          </w:p>
        </w:tc>
        <w:tc>
          <w:tcPr>
            <w:tcW w:w="904" w:type="dxa"/>
          </w:tcPr>
          <w:p w:rsidR="00966B14" w:rsidRDefault="00966B14">
            <w:pPr>
              <w:pStyle w:val="ConsPlusNormal"/>
              <w:jc w:val="right"/>
            </w:pPr>
            <w:r>
              <w:t>96,0</w:t>
            </w:r>
          </w:p>
        </w:tc>
        <w:tc>
          <w:tcPr>
            <w:tcW w:w="904" w:type="dxa"/>
          </w:tcPr>
          <w:p w:rsidR="00966B14" w:rsidRDefault="00966B14">
            <w:pPr>
              <w:pStyle w:val="ConsPlusNormal"/>
              <w:jc w:val="right"/>
            </w:pPr>
            <w:r>
              <w:t>96,0</w:t>
            </w:r>
          </w:p>
        </w:tc>
        <w:tc>
          <w:tcPr>
            <w:tcW w:w="904" w:type="dxa"/>
          </w:tcPr>
          <w:p w:rsidR="00966B14" w:rsidRDefault="00966B14">
            <w:pPr>
              <w:pStyle w:val="ConsPlusNormal"/>
              <w:jc w:val="right"/>
            </w:pPr>
            <w:r>
              <w:t>96,0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35.</w:t>
            </w:r>
          </w:p>
        </w:tc>
        <w:tc>
          <w:tcPr>
            <w:tcW w:w="2098" w:type="dxa"/>
            <w:vMerge w:val="restart"/>
          </w:tcPr>
          <w:p w:rsidR="00966B14" w:rsidRDefault="00966B14">
            <w:pPr>
              <w:pStyle w:val="ConsPlusNormal"/>
              <w:jc w:val="both"/>
            </w:pPr>
            <w:r>
              <w:t xml:space="preserve">Основное </w:t>
            </w:r>
            <w:hyperlink w:anchor="P1286" w:history="1">
              <w:r>
                <w:rPr>
                  <w:color w:val="0000FF"/>
                </w:rPr>
                <w:t>мероприятие 2.18</w:t>
              </w:r>
            </w:hyperlink>
          </w:p>
        </w:tc>
        <w:tc>
          <w:tcPr>
            <w:tcW w:w="3118" w:type="dxa"/>
            <w:vMerge w:val="restart"/>
          </w:tcPr>
          <w:p w:rsidR="00966B14" w:rsidRDefault="00966B14">
            <w:pPr>
              <w:pStyle w:val="ConsPlusNormal"/>
              <w:jc w:val="both"/>
            </w:pPr>
            <w:r>
              <w:t>"Проведение форумов, конкурсов, выставок, смотров, фестивалей творчества для лиц с ограниченными возможностями, мероприятий в рамках Международного дня инвалидов"</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539,8</w:t>
            </w:r>
          </w:p>
        </w:tc>
        <w:tc>
          <w:tcPr>
            <w:tcW w:w="1024" w:type="dxa"/>
          </w:tcPr>
          <w:p w:rsidR="00966B14" w:rsidRDefault="00966B14">
            <w:pPr>
              <w:pStyle w:val="ConsPlusNormal"/>
              <w:jc w:val="right"/>
            </w:pPr>
            <w:r>
              <w:t>614,9</w:t>
            </w:r>
          </w:p>
        </w:tc>
        <w:tc>
          <w:tcPr>
            <w:tcW w:w="904" w:type="dxa"/>
          </w:tcPr>
          <w:p w:rsidR="00966B14" w:rsidRDefault="00966B14">
            <w:pPr>
              <w:pStyle w:val="ConsPlusNormal"/>
              <w:jc w:val="right"/>
            </w:pPr>
            <w:r>
              <w:t>614,9</w:t>
            </w:r>
          </w:p>
        </w:tc>
        <w:tc>
          <w:tcPr>
            <w:tcW w:w="904" w:type="dxa"/>
          </w:tcPr>
          <w:p w:rsidR="00966B14" w:rsidRDefault="00966B14">
            <w:pPr>
              <w:pStyle w:val="ConsPlusNormal"/>
              <w:jc w:val="right"/>
            </w:pPr>
            <w:r>
              <w:t>614,9</w:t>
            </w:r>
          </w:p>
        </w:tc>
        <w:tc>
          <w:tcPr>
            <w:tcW w:w="904" w:type="dxa"/>
          </w:tcPr>
          <w:p w:rsidR="00966B14" w:rsidRDefault="00966B14">
            <w:pPr>
              <w:pStyle w:val="ConsPlusNormal"/>
              <w:jc w:val="right"/>
            </w:pPr>
            <w:r>
              <w:t>614,9</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36.</w:t>
            </w:r>
          </w:p>
        </w:tc>
        <w:tc>
          <w:tcPr>
            <w:tcW w:w="2098" w:type="dxa"/>
            <w:vMerge w:val="restart"/>
          </w:tcPr>
          <w:p w:rsidR="00966B14" w:rsidRDefault="00966B14">
            <w:pPr>
              <w:pStyle w:val="ConsPlusNormal"/>
              <w:jc w:val="both"/>
            </w:pPr>
            <w:r>
              <w:t xml:space="preserve">Основное </w:t>
            </w:r>
            <w:hyperlink w:anchor="P1304" w:history="1">
              <w:r>
                <w:rPr>
                  <w:color w:val="0000FF"/>
                </w:rPr>
                <w:t>мероприятие 2.20</w:t>
              </w:r>
            </w:hyperlink>
          </w:p>
        </w:tc>
        <w:tc>
          <w:tcPr>
            <w:tcW w:w="3118" w:type="dxa"/>
            <w:vMerge w:val="restart"/>
          </w:tcPr>
          <w:p w:rsidR="00966B14" w:rsidRDefault="00966B14">
            <w:pPr>
              <w:pStyle w:val="ConsPlusNormal"/>
              <w:jc w:val="both"/>
            </w:pPr>
            <w:r>
              <w:t>"Мероприятия по повышению доступности объектов и услуг в сфере труда и занятости"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1065,0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700,0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lastRenderedPageBreak/>
              <w:t>37.</w:t>
            </w:r>
          </w:p>
        </w:tc>
        <w:tc>
          <w:tcPr>
            <w:tcW w:w="2098" w:type="dxa"/>
            <w:vMerge w:val="restart"/>
          </w:tcPr>
          <w:p w:rsidR="00966B14" w:rsidRDefault="00966B14">
            <w:pPr>
              <w:pStyle w:val="ConsPlusNormal"/>
              <w:jc w:val="both"/>
            </w:pPr>
            <w:r>
              <w:t xml:space="preserve">Основное </w:t>
            </w:r>
            <w:hyperlink w:anchor="P1313" w:history="1">
              <w:r>
                <w:rPr>
                  <w:color w:val="0000FF"/>
                </w:rPr>
                <w:t>мероприятие 2.21</w:t>
              </w:r>
            </w:hyperlink>
          </w:p>
        </w:tc>
        <w:tc>
          <w:tcPr>
            <w:tcW w:w="3118" w:type="dxa"/>
            <w:vMerge w:val="restart"/>
          </w:tcPr>
          <w:p w:rsidR="00966B14" w:rsidRDefault="00966B14">
            <w:pPr>
              <w:pStyle w:val="ConsPlusNormal"/>
              <w:jc w:val="both"/>
            </w:pPr>
            <w:r>
              <w:t>"Общественно-просветительские кампании, обеспечение доступности информации и связи"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1300,0</w:t>
            </w:r>
          </w:p>
        </w:tc>
        <w:tc>
          <w:tcPr>
            <w:tcW w:w="1024" w:type="dxa"/>
          </w:tcPr>
          <w:p w:rsidR="00966B14" w:rsidRDefault="00966B14">
            <w:pPr>
              <w:pStyle w:val="ConsPlusNormal"/>
              <w:jc w:val="right"/>
            </w:pPr>
            <w:r>
              <w:t>500,0</w:t>
            </w:r>
          </w:p>
        </w:tc>
        <w:tc>
          <w:tcPr>
            <w:tcW w:w="904" w:type="dxa"/>
          </w:tcPr>
          <w:p w:rsidR="00966B14" w:rsidRDefault="00966B14">
            <w:pPr>
              <w:pStyle w:val="ConsPlusNormal"/>
              <w:jc w:val="right"/>
            </w:pPr>
            <w:r>
              <w:t>500,0</w:t>
            </w:r>
          </w:p>
        </w:tc>
        <w:tc>
          <w:tcPr>
            <w:tcW w:w="904" w:type="dxa"/>
          </w:tcPr>
          <w:p w:rsidR="00966B14" w:rsidRDefault="00966B14">
            <w:pPr>
              <w:pStyle w:val="ConsPlusNormal"/>
              <w:jc w:val="right"/>
            </w:pPr>
            <w:r>
              <w:t>500,0</w:t>
            </w:r>
          </w:p>
        </w:tc>
        <w:tc>
          <w:tcPr>
            <w:tcW w:w="904" w:type="dxa"/>
          </w:tcPr>
          <w:p w:rsidR="00966B14" w:rsidRDefault="00966B14">
            <w:pPr>
              <w:pStyle w:val="ConsPlusNormal"/>
              <w:jc w:val="right"/>
            </w:pPr>
            <w:r>
              <w:t>500,0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800,0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38.</w:t>
            </w:r>
          </w:p>
        </w:tc>
        <w:tc>
          <w:tcPr>
            <w:tcW w:w="2098" w:type="dxa"/>
            <w:vMerge w:val="restart"/>
          </w:tcPr>
          <w:p w:rsidR="00966B14" w:rsidRDefault="00966B14">
            <w:pPr>
              <w:pStyle w:val="ConsPlusNormal"/>
              <w:jc w:val="both"/>
            </w:pPr>
            <w:r>
              <w:t xml:space="preserve">Основное </w:t>
            </w:r>
            <w:hyperlink w:anchor="P1321" w:history="1">
              <w:r>
                <w:rPr>
                  <w:color w:val="0000FF"/>
                </w:rPr>
                <w:t>мероприятие 2.22</w:t>
              </w:r>
            </w:hyperlink>
          </w:p>
        </w:tc>
        <w:tc>
          <w:tcPr>
            <w:tcW w:w="3118" w:type="dxa"/>
            <w:vMerge w:val="restart"/>
          </w:tcPr>
          <w:p w:rsidR="00966B14" w:rsidRDefault="00966B14">
            <w:pPr>
              <w:pStyle w:val="ConsPlusNormal"/>
              <w:jc w:val="both"/>
            </w:pPr>
            <w:r>
              <w:t>"Оснащение кинотеатров необходимым оборудованием для осуществления кинопоказов с подготовленным субтитрированием и тифлокомментированием"</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1580,0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pPr>
          </w:p>
        </w:tc>
        <w:tc>
          <w:tcPr>
            <w:tcW w:w="1024" w:type="dxa"/>
          </w:tcPr>
          <w:p w:rsidR="00966B14" w:rsidRDefault="00966B14">
            <w:pPr>
              <w:pStyle w:val="ConsPlusNormal"/>
            </w:pPr>
          </w:p>
        </w:tc>
        <w:tc>
          <w:tcPr>
            <w:tcW w:w="1024" w:type="dxa"/>
          </w:tcPr>
          <w:p w:rsidR="00966B14" w:rsidRDefault="00966B14">
            <w:pPr>
              <w:pStyle w:val="ConsPlusNormal"/>
              <w:jc w:val="right"/>
            </w:pPr>
            <w:r>
              <w:t>1100,0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outlineLvl w:val="2"/>
            </w:pPr>
            <w:r>
              <w:t>39.</w:t>
            </w:r>
          </w:p>
        </w:tc>
        <w:tc>
          <w:tcPr>
            <w:tcW w:w="2098" w:type="dxa"/>
            <w:vMerge w:val="restart"/>
          </w:tcPr>
          <w:p w:rsidR="00966B14" w:rsidRDefault="00966B14">
            <w:pPr>
              <w:pStyle w:val="ConsPlusNormal"/>
              <w:jc w:val="both"/>
            </w:pPr>
            <w:hyperlink w:anchor="P6128" w:history="1">
              <w:r>
                <w:rPr>
                  <w:color w:val="0000FF"/>
                </w:rPr>
                <w:t>Подпрограмма</w:t>
              </w:r>
            </w:hyperlink>
          </w:p>
        </w:tc>
        <w:tc>
          <w:tcPr>
            <w:tcW w:w="3118" w:type="dxa"/>
            <w:vMerge w:val="restart"/>
          </w:tcPr>
          <w:p w:rsidR="00966B14" w:rsidRDefault="00966B14">
            <w:pPr>
              <w:pStyle w:val="ConsPlusNormal"/>
              <w:jc w:val="both"/>
            </w:pPr>
            <w:r>
              <w:t>"Совершенствование механизма предоставления услуг в сфере реабилитации отдельных категорий граждан"</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73745,5</w:t>
            </w:r>
          </w:p>
        </w:tc>
        <w:tc>
          <w:tcPr>
            <w:tcW w:w="1024" w:type="dxa"/>
          </w:tcPr>
          <w:p w:rsidR="00966B14" w:rsidRDefault="00966B14">
            <w:pPr>
              <w:pStyle w:val="ConsPlusNormal"/>
              <w:jc w:val="right"/>
            </w:pPr>
            <w:r>
              <w:t>62450,7</w:t>
            </w:r>
          </w:p>
        </w:tc>
        <w:tc>
          <w:tcPr>
            <w:tcW w:w="1024" w:type="dxa"/>
          </w:tcPr>
          <w:p w:rsidR="00966B14" w:rsidRDefault="00966B14">
            <w:pPr>
              <w:pStyle w:val="ConsPlusNormal"/>
              <w:jc w:val="right"/>
            </w:pPr>
            <w:r>
              <w:t>65674,2</w:t>
            </w:r>
          </w:p>
        </w:tc>
        <w:tc>
          <w:tcPr>
            <w:tcW w:w="1024" w:type="dxa"/>
          </w:tcPr>
          <w:p w:rsidR="00966B14" w:rsidRDefault="00966B14">
            <w:pPr>
              <w:pStyle w:val="ConsPlusNormal"/>
              <w:jc w:val="right"/>
            </w:pPr>
            <w:r>
              <w:t>73641,6</w:t>
            </w:r>
          </w:p>
        </w:tc>
        <w:tc>
          <w:tcPr>
            <w:tcW w:w="904" w:type="dxa"/>
          </w:tcPr>
          <w:p w:rsidR="00966B14" w:rsidRDefault="00966B14">
            <w:pPr>
              <w:pStyle w:val="ConsPlusNormal"/>
              <w:jc w:val="right"/>
            </w:pPr>
            <w:r>
              <w:t>73843,2</w:t>
            </w:r>
          </w:p>
        </w:tc>
        <w:tc>
          <w:tcPr>
            <w:tcW w:w="904" w:type="dxa"/>
          </w:tcPr>
          <w:p w:rsidR="00966B14" w:rsidRDefault="00966B14">
            <w:pPr>
              <w:pStyle w:val="ConsPlusNormal"/>
              <w:jc w:val="right"/>
            </w:pPr>
            <w:r>
              <w:t>74085,3</w:t>
            </w:r>
          </w:p>
        </w:tc>
        <w:tc>
          <w:tcPr>
            <w:tcW w:w="904" w:type="dxa"/>
          </w:tcPr>
          <w:p w:rsidR="00966B14" w:rsidRDefault="00966B14">
            <w:pPr>
              <w:pStyle w:val="ConsPlusNormal"/>
              <w:jc w:val="right"/>
            </w:pPr>
            <w:r>
              <w:t>74085,3</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3231,0</w:t>
            </w:r>
          </w:p>
        </w:tc>
        <w:tc>
          <w:tcPr>
            <w:tcW w:w="1024" w:type="dxa"/>
          </w:tcPr>
          <w:p w:rsidR="00966B14" w:rsidRDefault="00966B14">
            <w:pPr>
              <w:pStyle w:val="ConsPlusNormal"/>
              <w:jc w:val="right"/>
            </w:pPr>
            <w:r>
              <w:t>619,5</w:t>
            </w:r>
          </w:p>
        </w:tc>
        <w:tc>
          <w:tcPr>
            <w:tcW w:w="1024" w:type="dxa"/>
          </w:tcPr>
          <w:p w:rsidR="00966B14" w:rsidRDefault="00966B14">
            <w:pPr>
              <w:pStyle w:val="ConsPlusNormal"/>
              <w:jc w:val="right"/>
            </w:pPr>
            <w:r>
              <w:t>849,6</w:t>
            </w:r>
          </w:p>
        </w:tc>
        <w:tc>
          <w:tcPr>
            <w:tcW w:w="1024" w:type="dxa"/>
          </w:tcPr>
          <w:p w:rsidR="00966B14" w:rsidRDefault="00966B14">
            <w:pPr>
              <w:pStyle w:val="ConsPlusNormal"/>
              <w:jc w:val="right"/>
            </w:pPr>
            <w:r>
              <w:t>1008,5</w:t>
            </w:r>
          </w:p>
        </w:tc>
        <w:tc>
          <w:tcPr>
            <w:tcW w:w="904" w:type="dxa"/>
          </w:tcPr>
          <w:p w:rsidR="00966B14" w:rsidRDefault="00966B14">
            <w:pPr>
              <w:pStyle w:val="ConsPlusNormal"/>
              <w:jc w:val="right"/>
            </w:pPr>
            <w:r>
              <w:t>1210,1</w:t>
            </w:r>
          </w:p>
        </w:tc>
        <w:tc>
          <w:tcPr>
            <w:tcW w:w="904" w:type="dxa"/>
          </w:tcPr>
          <w:p w:rsidR="00966B14" w:rsidRDefault="00966B14">
            <w:pPr>
              <w:pStyle w:val="ConsPlusNormal"/>
              <w:jc w:val="right"/>
            </w:pPr>
            <w:r>
              <w:t>1452,2</w:t>
            </w:r>
          </w:p>
        </w:tc>
        <w:tc>
          <w:tcPr>
            <w:tcW w:w="904" w:type="dxa"/>
          </w:tcPr>
          <w:p w:rsidR="00966B14" w:rsidRDefault="00966B14">
            <w:pPr>
              <w:pStyle w:val="ConsPlusNormal"/>
              <w:jc w:val="right"/>
            </w:pPr>
            <w:r>
              <w:t>1452,2</w:t>
            </w:r>
          </w:p>
        </w:tc>
      </w:tr>
      <w:tr w:rsidR="00966B14">
        <w:tc>
          <w:tcPr>
            <w:tcW w:w="454" w:type="dxa"/>
            <w:vMerge w:val="restart"/>
          </w:tcPr>
          <w:p w:rsidR="00966B14" w:rsidRDefault="00966B14">
            <w:pPr>
              <w:pStyle w:val="ConsPlusNormal"/>
              <w:jc w:val="center"/>
            </w:pPr>
            <w:r>
              <w:t>40.</w:t>
            </w:r>
          </w:p>
        </w:tc>
        <w:tc>
          <w:tcPr>
            <w:tcW w:w="2098" w:type="dxa"/>
            <w:vMerge w:val="restart"/>
          </w:tcPr>
          <w:p w:rsidR="00966B14" w:rsidRDefault="00966B14">
            <w:pPr>
              <w:pStyle w:val="ConsPlusNormal"/>
              <w:jc w:val="both"/>
            </w:pPr>
            <w:r>
              <w:t xml:space="preserve">Основное </w:t>
            </w:r>
            <w:hyperlink w:anchor="P1356" w:history="1">
              <w:r>
                <w:rPr>
                  <w:color w:val="0000FF"/>
                </w:rPr>
                <w:t>мероприятие 3.1</w:t>
              </w:r>
            </w:hyperlink>
          </w:p>
        </w:tc>
        <w:tc>
          <w:tcPr>
            <w:tcW w:w="3118" w:type="dxa"/>
            <w:vMerge w:val="restart"/>
          </w:tcPr>
          <w:p w:rsidR="00966B14" w:rsidRDefault="00966B14">
            <w:pPr>
              <w:pStyle w:val="ConsPlusNormal"/>
              <w:jc w:val="both"/>
            </w:pPr>
            <w:r>
              <w:t>"Материальная помощь малообеспеченным гражданам, не являющимся инвалидами, но по медицинским показаниям нуждающимся в оказании протезно-ортопедической помощи"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115,5</w:t>
            </w:r>
          </w:p>
        </w:tc>
        <w:tc>
          <w:tcPr>
            <w:tcW w:w="1024" w:type="dxa"/>
          </w:tcPr>
          <w:p w:rsidR="00966B14" w:rsidRDefault="00966B14">
            <w:pPr>
              <w:pStyle w:val="ConsPlusNormal"/>
              <w:jc w:val="right"/>
            </w:pPr>
            <w:r>
              <w:t>232,1</w:t>
            </w:r>
          </w:p>
        </w:tc>
        <w:tc>
          <w:tcPr>
            <w:tcW w:w="1024" w:type="dxa"/>
          </w:tcPr>
          <w:p w:rsidR="00966B14" w:rsidRDefault="00966B14">
            <w:pPr>
              <w:pStyle w:val="ConsPlusNormal"/>
              <w:jc w:val="right"/>
            </w:pPr>
            <w:r>
              <w:t>280,0</w:t>
            </w:r>
          </w:p>
        </w:tc>
        <w:tc>
          <w:tcPr>
            <w:tcW w:w="102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41.</w:t>
            </w:r>
          </w:p>
        </w:tc>
        <w:tc>
          <w:tcPr>
            <w:tcW w:w="2098" w:type="dxa"/>
            <w:vMerge w:val="restart"/>
          </w:tcPr>
          <w:p w:rsidR="00966B14" w:rsidRDefault="00966B14">
            <w:pPr>
              <w:pStyle w:val="ConsPlusNormal"/>
              <w:jc w:val="both"/>
            </w:pPr>
            <w:r>
              <w:t xml:space="preserve">Основное </w:t>
            </w:r>
            <w:hyperlink w:anchor="P1364" w:history="1">
              <w:r>
                <w:rPr>
                  <w:color w:val="0000FF"/>
                </w:rPr>
                <w:t>мероприятие 3.2</w:t>
              </w:r>
            </w:hyperlink>
          </w:p>
        </w:tc>
        <w:tc>
          <w:tcPr>
            <w:tcW w:w="3118" w:type="dxa"/>
            <w:vMerge w:val="restart"/>
          </w:tcPr>
          <w:p w:rsidR="00966B14" w:rsidRDefault="00966B14">
            <w:pPr>
              <w:pStyle w:val="ConsPlusNormal"/>
              <w:jc w:val="both"/>
            </w:pPr>
            <w:r>
              <w:t>"Обеспечение отдельных категорий граждан корригирующими очками (кроме оправ из драгоценных металлов, элитных и дизайнерских)"</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292,9</w:t>
            </w:r>
          </w:p>
        </w:tc>
        <w:tc>
          <w:tcPr>
            <w:tcW w:w="1024" w:type="dxa"/>
          </w:tcPr>
          <w:p w:rsidR="00966B14" w:rsidRDefault="00966B14">
            <w:pPr>
              <w:pStyle w:val="ConsPlusNormal"/>
              <w:jc w:val="right"/>
            </w:pPr>
            <w:r>
              <w:t>398,5</w:t>
            </w:r>
          </w:p>
        </w:tc>
        <w:tc>
          <w:tcPr>
            <w:tcW w:w="1024" w:type="dxa"/>
          </w:tcPr>
          <w:p w:rsidR="00966B14" w:rsidRDefault="00966B14">
            <w:pPr>
              <w:pStyle w:val="ConsPlusNormal"/>
              <w:jc w:val="right"/>
            </w:pPr>
            <w:r>
              <w:t>368,0</w:t>
            </w:r>
          </w:p>
        </w:tc>
        <w:tc>
          <w:tcPr>
            <w:tcW w:w="1024" w:type="dxa"/>
          </w:tcPr>
          <w:p w:rsidR="00966B14" w:rsidRDefault="00966B14">
            <w:pPr>
              <w:pStyle w:val="ConsPlusNormal"/>
              <w:jc w:val="right"/>
            </w:pPr>
            <w:r>
              <w:t>300,0</w:t>
            </w:r>
          </w:p>
        </w:tc>
        <w:tc>
          <w:tcPr>
            <w:tcW w:w="904" w:type="dxa"/>
          </w:tcPr>
          <w:p w:rsidR="00966B14" w:rsidRDefault="00966B14">
            <w:pPr>
              <w:pStyle w:val="ConsPlusNormal"/>
              <w:jc w:val="right"/>
            </w:pPr>
            <w:r>
              <w:t>300,0</w:t>
            </w:r>
          </w:p>
        </w:tc>
        <w:tc>
          <w:tcPr>
            <w:tcW w:w="904" w:type="dxa"/>
          </w:tcPr>
          <w:p w:rsidR="00966B14" w:rsidRDefault="00966B14">
            <w:pPr>
              <w:pStyle w:val="ConsPlusNormal"/>
              <w:jc w:val="right"/>
            </w:pPr>
            <w:r>
              <w:t>300,0</w:t>
            </w:r>
          </w:p>
        </w:tc>
        <w:tc>
          <w:tcPr>
            <w:tcW w:w="904" w:type="dxa"/>
          </w:tcPr>
          <w:p w:rsidR="00966B14" w:rsidRDefault="00966B14">
            <w:pPr>
              <w:pStyle w:val="ConsPlusNormal"/>
              <w:jc w:val="right"/>
            </w:pPr>
            <w:r>
              <w:t>300,0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lastRenderedPageBreak/>
              <w:t>42.</w:t>
            </w:r>
          </w:p>
        </w:tc>
        <w:tc>
          <w:tcPr>
            <w:tcW w:w="2098" w:type="dxa"/>
            <w:vMerge w:val="restart"/>
          </w:tcPr>
          <w:p w:rsidR="00966B14" w:rsidRDefault="00966B14">
            <w:pPr>
              <w:pStyle w:val="ConsPlusNormal"/>
              <w:jc w:val="both"/>
            </w:pPr>
            <w:r>
              <w:t xml:space="preserve">Основное </w:t>
            </w:r>
            <w:hyperlink w:anchor="P1372" w:history="1">
              <w:r>
                <w:rPr>
                  <w:color w:val="0000FF"/>
                </w:rPr>
                <w:t>мероприятие 3.3</w:t>
              </w:r>
            </w:hyperlink>
          </w:p>
        </w:tc>
        <w:tc>
          <w:tcPr>
            <w:tcW w:w="3118" w:type="dxa"/>
            <w:vMerge w:val="restart"/>
          </w:tcPr>
          <w:p w:rsidR="00966B14" w:rsidRDefault="00966B14">
            <w:pPr>
              <w:pStyle w:val="ConsPlusNormal"/>
              <w:jc w:val="both"/>
            </w:pPr>
            <w:r>
              <w:t>"Возмещение расходов на проезд гражданам, страдающим хронической почечной недостаточностью, к месту получения программного гемодиализа в учреждениях здравоохранения, расположенных на территории Оренбургской области вне населенного пункта проживания гражданина, и обратно"</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9496,2</w:t>
            </w:r>
          </w:p>
        </w:tc>
        <w:tc>
          <w:tcPr>
            <w:tcW w:w="1024" w:type="dxa"/>
          </w:tcPr>
          <w:p w:rsidR="00966B14" w:rsidRDefault="00966B14">
            <w:pPr>
              <w:pStyle w:val="ConsPlusNormal"/>
              <w:jc w:val="right"/>
            </w:pPr>
            <w:r>
              <w:t>12441,3</w:t>
            </w:r>
          </w:p>
        </w:tc>
        <w:tc>
          <w:tcPr>
            <w:tcW w:w="1024" w:type="dxa"/>
          </w:tcPr>
          <w:p w:rsidR="00966B14" w:rsidRDefault="00966B14">
            <w:pPr>
              <w:pStyle w:val="ConsPlusNormal"/>
              <w:jc w:val="right"/>
            </w:pPr>
            <w:r>
              <w:t>17110,2</w:t>
            </w:r>
          </w:p>
        </w:tc>
        <w:tc>
          <w:tcPr>
            <w:tcW w:w="1024" w:type="dxa"/>
          </w:tcPr>
          <w:p w:rsidR="00966B14" w:rsidRDefault="00966B14">
            <w:pPr>
              <w:pStyle w:val="ConsPlusNormal"/>
              <w:jc w:val="right"/>
            </w:pPr>
            <w:r>
              <w:t>21854,0</w:t>
            </w:r>
          </w:p>
        </w:tc>
        <w:tc>
          <w:tcPr>
            <w:tcW w:w="904" w:type="dxa"/>
          </w:tcPr>
          <w:p w:rsidR="00966B14" w:rsidRDefault="00966B14">
            <w:pPr>
              <w:pStyle w:val="ConsPlusNormal"/>
              <w:jc w:val="right"/>
            </w:pPr>
            <w:r>
              <w:t>21854,0</w:t>
            </w:r>
          </w:p>
        </w:tc>
        <w:tc>
          <w:tcPr>
            <w:tcW w:w="904" w:type="dxa"/>
          </w:tcPr>
          <w:p w:rsidR="00966B14" w:rsidRDefault="00966B14">
            <w:pPr>
              <w:pStyle w:val="ConsPlusNormal"/>
              <w:jc w:val="right"/>
            </w:pPr>
            <w:r>
              <w:t>21854,0</w:t>
            </w:r>
          </w:p>
        </w:tc>
        <w:tc>
          <w:tcPr>
            <w:tcW w:w="904" w:type="dxa"/>
          </w:tcPr>
          <w:p w:rsidR="00966B14" w:rsidRDefault="00966B14">
            <w:pPr>
              <w:pStyle w:val="ConsPlusNormal"/>
              <w:jc w:val="right"/>
            </w:pPr>
            <w:r>
              <w:t>21854,0</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43.</w:t>
            </w:r>
          </w:p>
        </w:tc>
        <w:tc>
          <w:tcPr>
            <w:tcW w:w="2098" w:type="dxa"/>
            <w:vMerge w:val="restart"/>
          </w:tcPr>
          <w:p w:rsidR="00966B14" w:rsidRDefault="00966B14">
            <w:pPr>
              <w:pStyle w:val="ConsPlusNormal"/>
              <w:jc w:val="both"/>
            </w:pPr>
            <w:r>
              <w:t xml:space="preserve">Основное </w:t>
            </w:r>
            <w:hyperlink w:anchor="P1380" w:history="1">
              <w:r>
                <w:rPr>
                  <w:color w:val="0000FF"/>
                </w:rPr>
                <w:t>мероприятие 3.4</w:t>
              </w:r>
            </w:hyperlink>
          </w:p>
        </w:tc>
        <w:tc>
          <w:tcPr>
            <w:tcW w:w="3118" w:type="dxa"/>
            <w:vMerge w:val="restart"/>
          </w:tcPr>
          <w:p w:rsidR="00966B14" w:rsidRDefault="00966B14">
            <w:pPr>
              <w:pStyle w:val="ConsPlusNormal"/>
              <w:jc w:val="both"/>
            </w:pPr>
            <w:r>
              <w:t>"Областная ежеквартальная надбавка детям-инвалидам в возрасте до 18 лет, воспитывающимся в неполных семьях"</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52302,5</w:t>
            </w:r>
          </w:p>
        </w:tc>
        <w:tc>
          <w:tcPr>
            <w:tcW w:w="1024" w:type="dxa"/>
          </w:tcPr>
          <w:p w:rsidR="00966B14" w:rsidRDefault="00966B14">
            <w:pPr>
              <w:pStyle w:val="ConsPlusNormal"/>
              <w:jc w:val="right"/>
            </w:pPr>
            <w:r>
              <w:t>44669,3</w:t>
            </w:r>
          </w:p>
        </w:tc>
        <w:tc>
          <w:tcPr>
            <w:tcW w:w="1024" w:type="dxa"/>
          </w:tcPr>
          <w:p w:rsidR="00966B14" w:rsidRDefault="00966B14">
            <w:pPr>
              <w:pStyle w:val="ConsPlusNormal"/>
              <w:jc w:val="right"/>
            </w:pPr>
            <w:r>
              <w:t>46190,8</w:t>
            </w:r>
          </w:p>
        </w:tc>
        <w:tc>
          <w:tcPr>
            <w:tcW w:w="1024" w:type="dxa"/>
          </w:tcPr>
          <w:p w:rsidR="00966B14" w:rsidRDefault="00966B14">
            <w:pPr>
              <w:pStyle w:val="ConsPlusNormal"/>
              <w:jc w:val="right"/>
            </w:pPr>
            <w:r>
              <w:t>49433,5</w:t>
            </w:r>
          </w:p>
        </w:tc>
        <w:tc>
          <w:tcPr>
            <w:tcW w:w="904" w:type="dxa"/>
          </w:tcPr>
          <w:p w:rsidR="00966B14" w:rsidRDefault="00966B14">
            <w:pPr>
              <w:pStyle w:val="ConsPlusNormal"/>
              <w:jc w:val="right"/>
            </w:pPr>
            <w:r>
              <w:t>49433,5</w:t>
            </w:r>
          </w:p>
        </w:tc>
        <w:tc>
          <w:tcPr>
            <w:tcW w:w="904" w:type="dxa"/>
          </w:tcPr>
          <w:p w:rsidR="00966B14" w:rsidRDefault="00966B14">
            <w:pPr>
              <w:pStyle w:val="ConsPlusNormal"/>
              <w:jc w:val="right"/>
            </w:pPr>
            <w:r>
              <w:t>49433,5</w:t>
            </w:r>
          </w:p>
        </w:tc>
        <w:tc>
          <w:tcPr>
            <w:tcW w:w="904" w:type="dxa"/>
          </w:tcPr>
          <w:p w:rsidR="00966B14" w:rsidRDefault="00966B14">
            <w:pPr>
              <w:pStyle w:val="ConsPlusNormal"/>
              <w:jc w:val="right"/>
            </w:pPr>
            <w:r>
              <w:t>49433,5</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44.</w:t>
            </w:r>
          </w:p>
        </w:tc>
        <w:tc>
          <w:tcPr>
            <w:tcW w:w="2098" w:type="dxa"/>
            <w:vMerge w:val="restart"/>
          </w:tcPr>
          <w:p w:rsidR="00966B14" w:rsidRDefault="00966B14">
            <w:pPr>
              <w:pStyle w:val="ConsPlusNormal"/>
              <w:jc w:val="both"/>
            </w:pPr>
            <w:r>
              <w:t xml:space="preserve">Основное </w:t>
            </w:r>
            <w:hyperlink w:anchor="P1388" w:history="1">
              <w:r>
                <w:rPr>
                  <w:color w:val="0000FF"/>
                </w:rPr>
                <w:t>мероприятие 3.5</w:t>
              </w:r>
            </w:hyperlink>
          </w:p>
        </w:tc>
        <w:tc>
          <w:tcPr>
            <w:tcW w:w="3118" w:type="dxa"/>
            <w:vMerge w:val="restart"/>
          </w:tcPr>
          <w:p w:rsidR="00966B14" w:rsidRDefault="00966B14">
            <w:pPr>
              <w:pStyle w:val="ConsPlusNormal"/>
              <w:jc w:val="both"/>
            </w:pPr>
            <w:r>
              <w:t>"Возмещение 50 процентов расходов на оплату малобелковых продуктов питания детей, больных фенилкетонурией"</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631,0</w:t>
            </w:r>
          </w:p>
        </w:tc>
        <w:tc>
          <w:tcPr>
            <w:tcW w:w="1024" w:type="dxa"/>
          </w:tcPr>
          <w:p w:rsidR="00966B14" w:rsidRDefault="00966B14">
            <w:pPr>
              <w:pStyle w:val="ConsPlusNormal"/>
              <w:jc w:val="right"/>
            </w:pPr>
            <w:r>
              <w:t>720,0</w:t>
            </w:r>
          </w:p>
        </w:tc>
        <w:tc>
          <w:tcPr>
            <w:tcW w:w="1024" w:type="dxa"/>
          </w:tcPr>
          <w:p w:rsidR="00966B14" w:rsidRDefault="00966B14">
            <w:pPr>
              <w:pStyle w:val="ConsPlusNormal"/>
              <w:jc w:val="right"/>
            </w:pPr>
            <w:r>
              <w:t>875,6</w:t>
            </w:r>
          </w:p>
        </w:tc>
        <w:tc>
          <w:tcPr>
            <w:tcW w:w="1024" w:type="dxa"/>
          </w:tcPr>
          <w:p w:rsidR="00966B14" w:rsidRDefault="00966B14">
            <w:pPr>
              <w:pStyle w:val="ConsPlusNormal"/>
              <w:jc w:val="right"/>
            </w:pPr>
            <w:r>
              <w:t>845,6</w:t>
            </w:r>
          </w:p>
        </w:tc>
        <w:tc>
          <w:tcPr>
            <w:tcW w:w="904" w:type="dxa"/>
          </w:tcPr>
          <w:p w:rsidR="00966B14" w:rsidRDefault="00966B14">
            <w:pPr>
              <w:pStyle w:val="ConsPlusNormal"/>
              <w:jc w:val="right"/>
            </w:pPr>
            <w:r>
              <w:t>845,6</w:t>
            </w:r>
          </w:p>
        </w:tc>
        <w:tc>
          <w:tcPr>
            <w:tcW w:w="904" w:type="dxa"/>
          </w:tcPr>
          <w:p w:rsidR="00966B14" w:rsidRDefault="00966B14">
            <w:pPr>
              <w:pStyle w:val="ConsPlusNormal"/>
              <w:jc w:val="right"/>
            </w:pPr>
            <w:r>
              <w:t>845,6</w:t>
            </w:r>
          </w:p>
        </w:tc>
        <w:tc>
          <w:tcPr>
            <w:tcW w:w="904" w:type="dxa"/>
          </w:tcPr>
          <w:p w:rsidR="00966B14" w:rsidRDefault="00966B14">
            <w:pPr>
              <w:pStyle w:val="ConsPlusNormal"/>
              <w:jc w:val="right"/>
            </w:pPr>
            <w:r>
              <w:t>845,6</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r>
      <w:tr w:rsidR="00966B14">
        <w:tc>
          <w:tcPr>
            <w:tcW w:w="454" w:type="dxa"/>
            <w:vMerge w:val="restart"/>
          </w:tcPr>
          <w:p w:rsidR="00966B14" w:rsidRDefault="00966B14">
            <w:pPr>
              <w:pStyle w:val="ConsPlusNormal"/>
              <w:jc w:val="center"/>
            </w:pPr>
            <w:r>
              <w:t>45.</w:t>
            </w:r>
          </w:p>
        </w:tc>
        <w:tc>
          <w:tcPr>
            <w:tcW w:w="2098" w:type="dxa"/>
            <w:vMerge w:val="restart"/>
          </w:tcPr>
          <w:p w:rsidR="00966B14" w:rsidRDefault="00966B14">
            <w:pPr>
              <w:pStyle w:val="ConsPlusNormal"/>
              <w:jc w:val="both"/>
            </w:pPr>
            <w:r>
              <w:t xml:space="preserve">Основное </w:t>
            </w:r>
            <w:hyperlink w:anchor="P1396" w:history="1">
              <w:r>
                <w:rPr>
                  <w:color w:val="0000FF"/>
                </w:rPr>
                <w:t>мероприятие 3.6</w:t>
              </w:r>
            </w:hyperlink>
          </w:p>
        </w:tc>
        <w:tc>
          <w:tcPr>
            <w:tcW w:w="3118" w:type="dxa"/>
            <w:vMerge w:val="restart"/>
          </w:tcPr>
          <w:p w:rsidR="00966B14" w:rsidRDefault="00966B14">
            <w:pPr>
              <w:pStyle w:val="ConsPlusNormal"/>
              <w:jc w:val="both"/>
            </w:pPr>
            <w:r>
              <w:t>"Содействие в обеспечении инвалидов техническими средствами реабилитации"</w:t>
            </w:r>
          </w:p>
        </w:tc>
        <w:tc>
          <w:tcPr>
            <w:tcW w:w="1984" w:type="dxa"/>
          </w:tcPr>
          <w:p w:rsidR="00966B14" w:rsidRDefault="00966B14">
            <w:pPr>
              <w:pStyle w:val="ConsPlusNormal"/>
            </w:pPr>
            <w:r>
              <w:t>всего,</w:t>
            </w:r>
          </w:p>
          <w:p w:rsidR="00966B14" w:rsidRDefault="00966B14">
            <w:pPr>
              <w:pStyle w:val="ConsPlusNormal"/>
            </w:pPr>
            <w:r>
              <w:t>в том числе:</w:t>
            </w:r>
          </w:p>
        </w:tc>
        <w:tc>
          <w:tcPr>
            <w:tcW w:w="1024" w:type="dxa"/>
          </w:tcPr>
          <w:p w:rsidR="00966B14" w:rsidRDefault="00966B14">
            <w:pPr>
              <w:pStyle w:val="ConsPlusNormal"/>
              <w:jc w:val="right"/>
            </w:pPr>
            <w:r>
              <w:t>7676,4</w:t>
            </w:r>
          </w:p>
        </w:tc>
        <w:tc>
          <w:tcPr>
            <w:tcW w:w="1024" w:type="dxa"/>
          </w:tcPr>
          <w:p w:rsidR="00966B14" w:rsidRDefault="00966B14">
            <w:pPr>
              <w:pStyle w:val="ConsPlusNormal"/>
              <w:jc w:val="right"/>
            </w:pPr>
            <w:r>
              <w:t>3370,0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федеральный бюджет</w:t>
            </w:r>
          </w:p>
        </w:tc>
        <w:tc>
          <w:tcPr>
            <w:tcW w:w="1024" w:type="dxa"/>
          </w:tcPr>
          <w:p w:rsidR="00966B14" w:rsidRDefault="00966B14">
            <w:pPr>
              <w:pStyle w:val="ConsPlusNormal"/>
              <w:jc w:val="right"/>
            </w:pPr>
            <w:r>
              <w:t>0,0</w:t>
            </w:r>
          </w:p>
        </w:tc>
        <w:tc>
          <w:tcPr>
            <w:tcW w:w="1024" w:type="dxa"/>
          </w:tcPr>
          <w:p w:rsidR="00966B14" w:rsidRDefault="00966B14">
            <w:pPr>
              <w:pStyle w:val="ConsPlusNormal"/>
              <w:jc w:val="right"/>
            </w:pPr>
            <w:r>
              <w:t>0,0</w:t>
            </w:r>
          </w:p>
        </w:tc>
        <w:tc>
          <w:tcPr>
            <w:tcW w:w="1024"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r>
      <w:tr w:rsidR="00966B14">
        <w:tc>
          <w:tcPr>
            <w:tcW w:w="454" w:type="dxa"/>
            <w:vMerge w:val="restart"/>
          </w:tcPr>
          <w:p w:rsidR="00966B14" w:rsidRDefault="00966B14">
            <w:pPr>
              <w:pStyle w:val="ConsPlusNormal"/>
              <w:jc w:val="center"/>
            </w:pPr>
            <w:r>
              <w:t>46.</w:t>
            </w:r>
          </w:p>
        </w:tc>
        <w:tc>
          <w:tcPr>
            <w:tcW w:w="2098" w:type="dxa"/>
            <w:vMerge w:val="restart"/>
          </w:tcPr>
          <w:p w:rsidR="00966B14" w:rsidRDefault="00966B14">
            <w:pPr>
              <w:pStyle w:val="ConsPlusNormal"/>
              <w:jc w:val="both"/>
            </w:pPr>
            <w:r>
              <w:t xml:space="preserve">Основное </w:t>
            </w:r>
            <w:hyperlink w:anchor="P1404" w:history="1">
              <w:r>
                <w:rPr>
                  <w:color w:val="0000FF"/>
                </w:rPr>
                <w:t>мероприятие 3.7</w:t>
              </w:r>
            </w:hyperlink>
          </w:p>
        </w:tc>
        <w:tc>
          <w:tcPr>
            <w:tcW w:w="3118" w:type="dxa"/>
            <w:vMerge w:val="restart"/>
          </w:tcPr>
          <w:p w:rsidR="00966B14" w:rsidRDefault="00966B14">
            <w:pPr>
              <w:pStyle w:val="ConsPlusNormal"/>
              <w:jc w:val="both"/>
            </w:pPr>
            <w:r>
              <w:t xml:space="preserve">"Выплата инвалидам компенсации страховых премий по договорам обязательного страхования </w:t>
            </w:r>
            <w:r>
              <w:lastRenderedPageBreak/>
              <w:t>гражданской ответственности владельцев транспортных средств"</w:t>
            </w:r>
          </w:p>
        </w:tc>
        <w:tc>
          <w:tcPr>
            <w:tcW w:w="1984" w:type="dxa"/>
          </w:tcPr>
          <w:p w:rsidR="00966B14" w:rsidRDefault="00966B14">
            <w:pPr>
              <w:pStyle w:val="ConsPlusNormal"/>
            </w:pPr>
            <w:r>
              <w:lastRenderedPageBreak/>
              <w:t>всего,</w:t>
            </w:r>
          </w:p>
          <w:p w:rsidR="00966B14" w:rsidRDefault="00966B14">
            <w:pPr>
              <w:pStyle w:val="ConsPlusNormal"/>
            </w:pPr>
            <w:r>
              <w:t>в том числе:</w:t>
            </w:r>
          </w:p>
        </w:tc>
        <w:tc>
          <w:tcPr>
            <w:tcW w:w="1024" w:type="dxa"/>
          </w:tcPr>
          <w:p w:rsidR="00966B14" w:rsidRDefault="00966B14">
            <w:pPr>
              <w:pStyle w:val="ConsPlusNormal"/>
              <w:jc w:val="right"/>
            </w:pPr>
            <w:r>
              <w:t>3231,0</w:t>
            </w:r>
          </w:p>
        </w:tc>
        <w:tc>
          <w:tcPr>
            <w:tcW w:w="1024" w:type="dxa"/>
          </w:tcPr>
          <w:p w:rsidR="00966B14" w:rsidRDefault="00966B14">
            <w:pPr>
              <w:pStyle w:val="ConsPlusNormal"/>
              <w:jc w:val="right"/>
            </w:pPr>
            <w:r>
              <w:t>619,5</w:t>
            </w:r>
          </w:p>
        </w:tc>
        <w:tc>
          <w:tcPr>
            <w:tcW w:w="1024" w:type="dxa"/>
          </w:tcPr>
          <w:p w:rsidR="00966B14" w:rsidRDefault="00966B14">
            <w:pPr>
              <w:pStyle w:val="ConsPlusNormal"/>
              <w:jc w:val="right"/>
            </w:pPr>
            <w:r>
              <w:t>849,6</w:t>
            </w:r>
          </w:p>
        </w:tc>
        <w:tc>
          <w:tcPr>
            <w:tcW w:w="1024" w:type="dxa"/>
          </w:tcPr>
          <w:p w:rsidR="00966B14" w:rsidRDefault="00966B14">
            <w:pPr>
              <w:pStyle w:val="ConsPlusNormal"/>
              <w:jc w:val="right"/>
            </w:pPr>
            <w:r>
              <w:t>1008,5</w:t>
            </w:r>
          </w:p>
        </w:tc>
        <w:tc>
          <w:tcPr>
            <w:tcW w:w="904" w:type="dxa"/>
          </w:tcPr>
          <w:p w:rsidR="00966B14" w:rsidRDefault="00966B14">
            <w:pPr>
              <w:pStyle w:val="ConsPlusNormal"/>
              <w:jc w:val="right"/>
            </w:pPr>
            <w:r>
              <w:t>1210,1</w:t>
            </w:r>
          </w:p>
        </w:tc>
        <w:tc>
          <w:tcPr>
            <w:tcW w:w="904" w:type="dxa"/>
          </w:tcPr>
          <w:p w:rsidR="00966B14" w:rsidRDefault="00966B14">
            <w:pPr>
              <w:pStyle w:val="ConsPlusNormal"/>
              <w:jc w:val="right"/>
            </w:pPr>
            <w:r>
              <w:t>1452,2</w:t>
            </w:r>
          </w:p>
        </w:tc>
        <w:tc>
          <w:tcPr>
            <w:tcW w:w="904" w:type="dxa"/>
          </w:tcPr>
          <w:p w:rsidR="00966B14" w:rsidRDefault="00966B14">
            <w:pPr>
              <w:pStyle w:val="ConsPlusNormal"/>
              <w:jc w:val="right"/>
            </w:pPr>
            <w:r>
              <w:t>1452,2</w:t>
            </w:r>
          </w:p>
        </w:tc>
      </w:tr>
      <w:tr w:rsidR="00966B14">
        <w:tc>
          <w:tcPr>
            <w:tcW w:w="454" w:type="dxa"/>
            <w:vMerge/>
          </w:tcPr>
          <w:p w:rsidR="00966B14" w:rsidRDefault="00966B14"/>
        </w:tc>
        <w:tc>
          <w:tcPr>
            <w:tcW w:w="2098" w:type="dxa"/>
            <w:vMerge/>
          </w:tcPr>
          <w:p w:rsidR="00966B14" w:rsidRDefault="00966B14"/>
        </w:tc>
        <w:tc>
          <w:tcPr>
            <w:tcW w:w="3118" w:type="dxa"/>
            <w:vMerge/>
          </w:tcPr>
          <w:p w:rsidR="00966B14" w:rsidRDefault="00966B14"/>
        </w:tc>
        <w:tc>
          <w:tcPr>
            <w:tcW w:w="1984" w:type="dxa"/>
          </w:tcPr>
          <w:p w:rsidR="00966B14" w:rsidRDefault="00966B14">
            <w:pPr>
              <w:pStyle w:val="ConsPlusNormal"/>
            </w:pPr>
            <w:r>
              <w:t xml:space="preserve">федеральный </w:t>
            </w:r>
            <w:r>
              <w:lastRenderedPageBreak/>
              <w:t>бюджет</w:t>
            </w:r>
          </w:p>
        </w:tc>
        <w:tc>
          <w:tcPr>
            <w:tcW w:w="1024" w:type="dxa"/>
          </w:tcPr>
          <w:p w:rsidR="00966B14" w:rsidRDefault="00966B14">
            <w:pPr>
              <w:pStyle w:val="ConsPlusNormal"/>
              <w:jc w:val="right"/>
            </w:pPr>
            <w:r>
              <w:lastRenderedPageBreak/>
              <w:t>3231,0</w:t>
            </w:r>
          </w:p>
        </w:tc>
        <w:tc>
          <w:tcPr>
            <w:tcW w:w="1024" w:type="dxa"/>
          </w:tcPr>
          <w:p w:rsidR="00966B14" w:rsidRDefault="00966B14">
            <w:pPr>
              <w:pStyle w:val="ConsPlusNormal"/>
              <w:jc w:val="right"/>
            </w:pPr>
            <w:r>
              <w:t>619,5</w:t>
            </w:r>
          </w:p>
        </w:tc>
        <w:tc>
          <w:tcPr>
            <w:tcW w:w="1024" w:type="dxa"/>
          </w:tcPr>
          <w:p w:rsidR="00966B14" w:rsidRDefault="00966B14">
            <w:pPr>
              <w:pStyle w:val="ConsPlusNormal"/>
              <w:jc w:val="right"/>
            </w:pPr>
            <w:r>
              <w:t>849,6</w:t>
            </w:r>
          </w:p>
        </w:tc>
        <w:tc>
          <w:tcPr>
            <w:tcW w:w="1024" w:type="dxa"/>
          </w:tcPr>
          <w:p w:rsidR="00966B14" w:rsidRDefault="00966B14">
            <w:pPr>
              <w:pStyle w:val="ConsPlusNormal"/>
              <w:jc w:val="right"/>
            </w:pPr>
            <w:r>
              <w:t>1008,5</w:t>
            </w:r>
          </w:p>
        </w:tc>
        <w:tc>
          <w:tcPr>
            <w:tcW w:w="904" w:type="dxa"/>
          </w:tcPr>
          <w:p w:rsidR="00966B14" w:rsidRDefault="00966B14">
            <w:pPr>
              <w:pStyle w:val="ConsPlusNormal"/>
              <w:jc w:val="right"/>
            </w:pPr>
            <w:r>
              <w:t>1210,1</w:t>
            </w:r>
          </w:p>
        </w:tc>
        <w:tc>
          <w:tcPr>
            <w:tcW w:w="904" w:type="dxa"/>
          </w:tcPr>
          <w:p w:rsidR="00966B14" w:rsidRDefault="00966B14">
            <w:pPr>
              <w:pStyle w:val="ConsPlusNormal"/>
              <w:jc w:val="right"/>
            </w:pPr>
            <w:r>
              <w:t>1452,2</w:t>
            </w:r>
          </w:p>
        </w:tc>
        <w:tc>
          <w:tcPr>
            <w:tcW w:w="904" w:type="dxa"/>
          </w:tcPr>
          <w:p w:rsidR="00966B14" w:rsidRDefault="00966B14">
            <w:pPr>
              <w:pStyle w:val="ConsPlusNormal"/>
              <w:jc w:val="right"/>
            </w:pPr>
            <w:r>
              <w:t>1452,2</w:t>
            </w:r>
          </w:p>
        </w:tc>
      </w:tr>
    </w:tbl>
    <w:p w:rsidR="00966B14" w:rsidRDefault="00966B14">
      <w:pPr>
        <w:sectPr w:rsidR="00966B14">
          <w:pgSz w:w="16838" w:h="11905" w:orient="landscape"/>
          <w:pgMar w:top="1701" w:right="1134" w:bottom="850" w:left="1134" w:header="0" w:footer="0" w:gutter="0"/>
          <w:cols w:space="720"/>
        </w:sectPr>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right"/>
        <w:outlineLvl w:val="1"/>
      </w:pPr>
      <w:r>
        <w:t>Приложение 5</w:t>
      </w:r>
    </w:p>
    <w:p w:rsidR="00966B14" w:rsidRDefault="00966B14">
      <w:pPr>
        <w:pStyle w:val="ConsPlusNormal"/>
        <w:jc w:val="right"/>
      </w:pPr>
      <w:r>
        <w:t>к государственной программе</w:t>
      </w:r>
    </w:p>
    <w:p w:rsidR="00966B14" w:rsidRDefault="00966B14">
      <w:pPr>
        <w:pStyle w:val="ConsPlusNormal"/>
        <w:jc w:val="right"/>
      </w:pPr>
      <w:r>
        <w:t>Оренбургской области</w:t>
      </w:r>
    </w:p>
    <w:p w:rsidR="00966B14" w:rsidRDefault="00966B14">
      <w:pPr>
        <w:pStyle w:val="ConsPlusNormal"/>
        <w:jc w:val="right"/>
      </w:pPr>
      <w:r>
        <w:t>"Доступная среда"</w:t>
      </w:r>
    </w:p>
    <w:p w:rsidR="00966B14" w:rsidRDefault="00966B14">
      <w:pPr>
        <w:pStyle w:val="ConsPlusNormal"/>
        <w:jc w:val="right"/>
      </w:pPr>
      <w:r>
        <w:t>на 2014 - 2020 годы</w:t>
      </w:r>
    </w:p>
    <w:p w:rsidR="00966B14" w:rsidRDefault="00966B14">
      <w:pPr>
        <w:pStyle w:val="ConsPlusNormal"/>
        <w:jc w:val="both"/>
      </w:pPr>
    </w:p>
    <w:p w:rsidR="00966B14" w:rsidRDefault="00966B14">
      <w:pPr>
        <w:pStyle w:val="ConsPlusNormal"/>
        <w:jc w:val="center"/>
      </w:pPr>
      <w:bookmarkStart w:id="65" w:name="P4041"/>
      <w:bookmarkEnd w:id="65"/>
      <w:r>
        <w:t>Подпрограмма</w:t>
      </w:r>
    </w:p>
    <w:p w:rsidR="00966B14" w:rsidRDefault="00966B14">
      <w:pPr>
        <w:pStyle w:val="ConsPlusNormal"/>
        <w:jc w:val="center"/>
      </w:pPr>
      <w:r>
        <w:t>"Доступная среда" на 2014 - 2015 годы</w:t>
      </w:r>
    </w:p>
    <w:p w:rsidR="00966B14" w:rsidRDefault="00966B14">
      <w:pPr>
        <w:pStyle w:val="ConsPlusNormal"/>
        <w:jc w:val="center"/>
      </w:pPr>
      <w:r>
        <w:t>(далее - Подпрограмма)</w:t>
      </w:r>
    </w:p>
    <w:p w:rsidR="00966B14" w:rsidRDefault="00966B14">
      <w:pPr>
        <w:pStyle w:val="ConsPlusNormal"/>
        <w:jc w:val="both"/>
      </w:pPr>
    </w:p>
    <w:p w:rsidR="00966B14" w:rsidRDefault="00966B14">
      <w:pPr>
        <w:pStyle w:val="ConsPlusNormal"/>
        <w:jc w:val="center"/>
        <w:outlineLvl w:val="2"/>
      </w:pPr>
      <w:r>
        <w:t>Паспорт Подпрограммы</w:t>
      </w:r>
    </w:p>
    <w:p w:rsidR="00966B14" w:rsidRDefault="00966B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97"/>
        <w:gridCol w:w="6463"/>
      </w:tblGrid>
      <w:tr w:rsidR="00966B14">
        <w:tc>
          <w:tcPr>
            <w:tcW w:w="2211" w:type="dxa"/>
            <w:tcBorders>
              <w:top w:val="nil"/>
              <w:left w:val="nil"/>
              <w:bottom w:val="nil"/>
              <w:right w:val="nil"/>
            </w:tcBorders>
          </w:tcPr>
          <w:p w:rsidR="00966B14" w:rsidRDefault="00966B14">
            <w:pPr>
              <w:pStyle w:val="ConsPlusNormal"/>
            </w:pPr>
            <w:r>
              <w:t>Основания для разработки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hyperlink r:id="rId5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966B14" w:rsidRDefault="00966B14">
            <w:pPr>
              <w:pStyle w:val="ConsPlusNormal"/>
              <w:jc w:val="both"/>
            </w:pPr>
            <w:hyperlink r:id="rId52" w:history="1">
              <w:r>
                <w:rPr>
                  <w:color w:val="0000FF"/>
                </w:rPr>
                <w:t>постановление</w:t>
              </w:r>
            </w:hyperlink>
            <w:r>
              <w:t xml:space="preserve"> Правительства Российской Федерации от 15 апреля 2014 года N 297 "Об утверждении государственной </w:t>
            </w:r>
            <w:hyperlink r:id="rId53" w:history="1">
              <w:r>
                <w:rPr>
                  <w:color w:val="0000FF"/>
                </w:rPr>
                <w:t>программы</w:t>
              </w:r>
            </w:hyperlink>
            <w:r>
              <w:t xml:space="preserve"> Российской Федерации "Доступная среда" на 2011 - 2015 годы";</w:t>
            </w:r>
          </w:p>
          <w:p w:rsidR="00966B14" w:rsidRDefault="00966B14">
            <w:pPr>
              <w:pStyle w:val="ConsPlusNormal"/>
              <w:jc w:val="both"/>
            </w:pPr>
            <w:r>
              <w:t>постановления Правительства Оренбургской области:</w:t>
            </w:r>
          </w:p>
          <w:p w:rsidR="00966B14" w:rsidRDefault="00966B14">
            <w:pPr>
              <w:pStyle w:val="ConsPlusNormal"/>
              <w:jc w:val="both"/>
            </w:pPr>
            <w:r>
              <w:t xml:space="preserve">от 20 августа 2010 года </w:t>
            </w:r>
            <w:hyperlink r:id="rId54" w:history="1">
              <w:r>
                <w:rPr>
                  <w:color w:val="0000FF"/>
                </w:rPr>
                <w:t>N 551-пп</w:t>
              </w:r>
            </w:hyperlink>
            <w:r>
              <w:t xml:space="preserve"> "О стратегии развития Оренбургской области до 2020 года и на период до 2030 года";</w:t>
            </w:r>
          </w:p>
          <w:p w:rsidR="00966B14" w:rsidRDefault="00966B14">
            <w:pPr>
              <w:pStyle w:val="ConsPlusNormal"/>
              <w:jc w:val="both"/>
            </w:pPr>
            <w:r>
              <w:t xml:space="preserve">от 28 апреля 2011 года </w:t>
            </w:r>
            <w:hyperlink r:id="rId55" w:history="1">
              <w:r>
                <w:rPr>
                  <w:color w:val="0000FF"/>
                </w:rPr>
                <w:t>N 279-п</w:t>
              </w:r>
            </w:hyperlink>
            <w:r>
              <w:t xml:space="preserve"> "Об утверждении порядка разработки, реализации и оценки эффективности государственных программ Оренбургской области";</w:t>
            </w:r>
          </w:p>
          <w:p w:rsidR="00966B14" w:rsidRDefault="00966B14">
            <w:pPr>
              <w:pStyle w:val="ConsPlusNormal"/>
              <w:jc w:val="both"/>
            </w:pPr>
            <w:hyperlink r:id="rId56" w:history="1">
              <w:r>
                <w:rPr>
                  <w:color w:val="0000FF"/>
                </w:rPr>
                <w:t>распоряжение</w:t>
              </w:r>
            </w:hyperlink>
            <w:r>
              <w:t xml:space="preserve"> Губернатора Оренбургской области от 23 января 2013 года N 13-р "Об образовании рабочей группы по разработке государственной программы Оренбургской области "Доступная среда" на 2014 - 2015 годы"</w:t>
            </w:r>
          </w:p>
        </w:tc>
      </w:tr>
      <w:tr w:rsidR="00966B14">
        <w:tc>
          <w:tcPr>
            <w:tcW w:w="2211" w:type="dxa"/>
            <w:tcBorders>
              <w:top w:val="nil"/>
              <w:left w:val="nil"/>
              <w:bottom w:val="nil"/>
              <w:right w:val="nil"/>
            </w:tcBorders>
          </w:tcPr>
          <w:p w:rsidR="00966B14" w:rsidRDefault="00966B14">
            <w:pPr>
              <w:pStyle w:val="ConsPlusNormal"/>
            </w:pPr>
            <w:r>
              <w:t>Ответственный исполнитель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МСР</w:t>
            </w:r>
          </w:p>
        </w:tc>
      </w:tr>
      <w:tr w:rsidR="00966B14">
        <w:tc>
          <w:tcPr>
            <w:tcW w:w="2211" w:type="dxa"/>
            <w:tcBorders>
              <w:top w:val="nil"/>
              <w:left w:val="nil"/>
              <w:bottom w:val="nil"/>
              <w:right w:val="nil"/>
            </w:tcBorders>
          </w:tcPr>
          <w:p w:rsidR="00966B14" w:rsidRDefault="00966B14">
            <w:pPr>
              <w:pStyle w:val="ConsPlusNormal"/>
            </w:pPr>
            <w:r>
              <w:t>Участники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МО;</w:t>
            </w:r>
          </w:p>
          <w:p w:rsidR="00966B14" w:rsidRDefault="00966B14">
            <w:pPr>
              <w:pStyle w:val="ConsPlusNormal"/>
              <w:jc w:val="both"/>
            </w:pPr>
            <w:r>
              <w:t>МКиВС;</w:t>
            </w:r>
          </w:p>
          <w:p w:rsidR="00966B14" w:rsidRDefault="00966B14">
            <w:pPr>
              <w:pStyle w:val="ConsPlusNormal"/>
              <w:jc w:val="both"/>
            </w:pPr>
            <w:r>
              <w:t>МФКСиТ;</w:t>
            </w:r>
          </w:p>
          <w:p w:rsidR="00966B14" w:rsidRDefault="00966B14">
            <w:pPr>
              <w:pStyle w:val="ConsPlusNormal"/>
              <w:jc w:val="both"/>
            </w:pPr>
            <w:r>
              <w:t>МТиЗН;</w:t>
            </w:r>
          </w:p>
          <w:p w:rsidR="00966B14" w:rsidRDefault="00966B14">
            <w:pPr>
              <w:pStyle w:val="ConsPlusNormal"/>
              <w:jc w:val="both"/>
            </w:pPr>
            <w:r>
              <w:t>МЗ;</w:t>
            </w:r>
          </w:p>
          <w:p w:rsidR="00966B14" w:rsidRDefault="00966B14">
            <w:pPr>
              <w:pStyle w:val="ConsPlusNormal"/>
              <w:jc w:val="both"/>
            </w:pPr>
            <w:r>
              <w:t>МЭРППиТ;</w:t>
            </w:r>
          </w:p>
          <w:p w:rsidR="00966B14" w:rsidRDefault="00966B14">
            <w:pPr>
              <w:pStyle w:val="ConsPlusNormal"/>
              <w:jc w:val="both"/>
            </w:pPr>
            <w:r>
              <w:t>ДМП</w:t>
            </w:r>
          </w:p>
        </w:tc>
      </w:tr>
      <w:tr w:rsidR="00966B14">
        <w:tc>
          <w:tcPr>
            <w:tcW w:w="2211" w:type="dxa"/>
            <w:tcBorders>
              <w:top w:val="nil"/>
              <w:left w:val="nil"/>
              <w:bottom w:val="nil"/>
              <w:right w:val="nil"/>
            </w:tcBorders>
          </w:tcPr>
          <w:p w:rsidR="00966B14" w:rsidRDefault="00966B14">
            <w:pPr>
              <w:pStyle w:val="ConsPlusNormal"/>
            </w:pPr>
            <w:r>
              <w:t>Цель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МГН</w:t>
            </w:r>
          </w:p>
        </w:tc>
      </w:tr>
      <w:tr w:rsidR="00966B14">
        <w:tc>
          <w:tcPr>
            <w:tcW w:w="2211" w:type="dxa"/>
            <w:tcBorders>
              <w:top w:val="nil"/>
              <w:left w:val="nil"/>
              <w:bottom w:val="nil"/>
              <w:right w:val="nil"/>
            </w:tcBorders>
          </w:tcPr>
          <w:p w:rsidR="00966B14" w:rsidRDefault="00966B14">
            <w:pPr>
              <w:pStyle w:val="ConsPlusNormal"/>
            </w:pPr>
            <w:r>
              <w:t>Задачи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совершенствование нормативно-правовой и организационной основ формирования доступной среды жизнедеятельности инвалидов и других МГН;</w:t>
            </w:r>
          </w:p>
          <w:p w:rsidR="00966B14" w:rsidRDefault="00966B14">
            <w:pPr>
              <w:pStyle w:val="ConsPlusNormal"/>
              <w:jc w:val="both"/>
            </w:pPr>
            <w:r>
              <w:lastRenderedPageBreak/>
              <w:t>повышение уровня доступности приоритетных объектов и услуг в приоритетных сферах жизнедеятельности инвалидов и других МГН;</w:t>
            </w:r>
          </w:p>
          <w:p w:rsidR="00966B14" w:rsidRDefault="00966B14">
            <w:pPr>
              <w:pStyle w:val="ConsPlusNormal"/>
              <w:jc w:val="both"/>
            </w:pPr>
            <w:r>
              <w:t>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МГН;</w:t>
            </w:r>
          </w:p>
          <w:p w:rsidR="00966B14" w:rsidRDefault="00966B14">
            <w:pPr>
              <w:pStyle w:val="ConsPlusNormal"/>
              <w:jc w:val="both"/>
            </w:pPr>
            <w:r>
              <w:t>повышение доступности и качества реабилитационных услуг (развитие системы реабилитации и социальной интеграции инвалидов);</w:t>
            </w:r>
          </w:p>
          <w:p w:rsidR="00966B14" w:rsidRDefault="00966B14">
            <w:pPr>
              <w:pStyle w:val="ConsPlusNormal"/>
              <w:jc w:val="both"/>
            </w:pPr>
            <w:r>
              <w:t>информационно-методическое и кадровое обеспечение системы реабилитации и социальной интеграции инвалидов</w:t>
            </w:r>
          </w:p>
        </w:tc>
      </w:tr>
      <w:tr w:rsidR="00966B14">
        <w:tc>
          <w:tcPr>
            <w:tcW w:w="2211" w:type="dxa"/>
            <w:tcBorders>
              <w:top w:val="nil"/>
              <w:left w:val="nil"/>
              <w:bottom w:val="nil"/>
              <w:right w:val="nil"/>
            </w:tcBorders>
          </w:tcPr>
          <w:p w:rsidR="00966B14" w:rsidRDefault="00966B14">
            <w:pPr>
              <w:pStyle w:val="ConsPlusNormal"/>
            </w:pPr>
            <w:r>
              <w:lastRenderedPageBreak/>
              <w:t>Показатели (индикаторы)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доля доступных для инвалидов и других МГН населения приоритетных объектов социальной, транспортной, инженерной инфраструктуры в общем количестве приоритетных объектов;</w:t>
            </w:r>
          </w:p>
          <w:p w:rsidR="00966B14" w:rsidRDefault="00966B14">
            <w:pPr>
              <w:pStyle w:val="ConsPlusNormal"/>
              <w:jc w:val="both"/>
            </w:pPr>
            <w:r>
              <w:t>доля парка подвижного состава автомобильного транспорта общего пользования, оборудованного для перевозки МГН, в парке этого подвижного состава;</w:t>
            </w:r>
          </w:p>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p w:rsidR="00966B14" w:rsidRDefault="00966B14">
            <w:pPr>
              <w:pStyle w:val="ConsPlusNormal"/>
              <w:jc w:val="both"/>
            </w:pPr>
            <w:r>
              <w:t>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w:t>
            </w:r>
          </w:p>
          <w:p w:rsidR="00966B14" w:rsidRDefault="00966B14">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966B14" w:rsidRDefault="00966B14">
            <w:pPr>
              <w:pStyle w:val="ConsPlusNormal"/>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лиц данной категории;</w:t>
            </w:r>
          </w:p>
          <w:p w:rsidR="00966B14" w:rsidRDefault="00966B14">
            <w:pPr>
              <w:pStyle w:val="ConsPlusNormal"/>
              <w:jc w:val="both"/>
            </w:pPr>
            <w:r>
              <w:t>численность инвалидов, взрослых членов семей детей-инвалидов (опекунов), прошедших обучение вождению транспортного средства категории "B"</w:t>
            </w:r>
          </w:p>
        </w:tc>
      </w:tr>
      <w:tr w:rsidR="00966B14">
        <w:tc>
          <w:tcPr>
            <w:tcW w:w="2211" w:type="dxa"/>
            <w:tcBorders>
              <w:top w:val="nil"/>
              <w:left w:val="nil"/>
              <w:bottom w:val="nil"/>
              <w:right w:val="nil"/>
            </w:tcBorders>
          </w:tcPr>
          <w:p w:rsidR="00966B14" w:rsidRDefault="00966B14">
            <w:pPr>
              <w:pStyle w:val="ConsPlusNormal"/>
            </w:pPr>
            <w:r>
              <w:t>Срок и этапы реализации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2014 - 2015 годы, этапы не выделяются</w:t>
            </w:r>
          </w:p>
        </w:tc>
      </w:tr>
      <w:tr w:rsidR="00966B14">
        <w:tc>
          <w:tcPr>
            <w:tcW w:w="2211" w:type="dxa"/>
            <w:tcBorders>
              <w:top w:val="nil"/>
              <w:left w:val="nil"/>
              <w:bottom w:val="nil"/>
              <w:right w:val="nil"/>
            </w:tcBorders>
          </w:tcPr>
          <w:p w:rsidR="00966B14" w:rsidRDefault="00966B14">
            <w:pPr>
              <w:pStyle w:val="ConsPlusNormal"/>
            </w:pPr>
            <w:r>
              <w:t>Объемы бюджетных ассигнований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759108,7 тыс. рублей, из них по годам реализации:</w:t>
            </w:r>
          </w:p>
          <w:p w:rsidR="00966B14" w:rsidRDefault="00966B14">
            <w:pPr>
              <w:pStyle w:val="ConsPlusNormal"/>
              <w:jc w:val="both"/>
            </w:pPr>
            <w:r>
              <w:t>2014 год - 293846,8 тыс. рублей;</w:t>
            </w:r>
          </w:p>
          <w:p w:rsidR="00966B14" w:rsidRDefault="00966B14">
            <w:pPr>
              <w:pStyle w:val="ConsPlusNormal"/>
              <w:jc w:val="both"/>
            </w:pPr>
            <w:r>
              <w:t>2015 год - 465261,9 тыс. рублей;</w:t>
            </w:r>
          </w:p>
          <w:p w:rsidR="00966B14" w:rsidRDefault="00966B14">
            <w:pPr>
              <w:pStyle w:val="ConsPlusNormal"/>
              <w:jc w:val="both"/>
            </w:pPr>
            <w:r>
              <w:t>из них:</w:t>
            </w:r>
          </w:p>
          <w:p w:rsidR="00966B14" w:rsidRDefault="00966B14">
            <w:pPr>
              <w:pStyle w:val="ConsPlusNormal"/>
              <w:jc w:val="both"/>
            </w:pPr>
            <w:r>
              <w:t>объем средств областного бюджета (прогнозно) - 382744,6 тыс. рублей, из них по годам реализации:</w:t>
            </w:r>
          </w:p>
          <w:p w:rsidR="00966B14" w:rsidRDefault="00966B14">
            <w:pPr>
              <w:pStyle w:val="ConsPlusNormal"/>
              <w:jc w:val="both"/>
            </w:pPr>
            <w:r>
              <w:t>2014 год - 171328,9 тыс. рублей;</w:t>
            </w:r>
          </w:p>
          <w:p w:rsidR="00966B14" w:rsidRDefault="00966B14">
            <w:pPr>
              <w:pStyle w:val="ConsPlusNormal"/>
              <w:jc w:val="both"/>
            </w:pPr>
            <w:r>
              <w:t>2015 год - 211415,7 тыс. рублей;</w:t>
            </w:r>
          </w:p>
          <w:p w:rsidR="00966B14" w:rsidRDefault="00966B14">
            <w:pPr>
              <w:pStyle w:val="ConsPlusNormal"/>
              <w:jc w:val="both"/>
            </w:pPr>
            <w:r>
              <w:t>объем средств федерального бюджета (прогнозно) - 376364,1 тыс. рублей, из них по годам реализации:</w:t>
            </w:r>
          </w:p>
          <w:p w:rsidR="00966B14" w:rsidRDefault="00966B14">
            <w:pPr>
              <w:pStyle w:val="ConsPlusNormal"/>
              <w:jc w:val="both"/>
            </w:pPr>
            <w:r>
              <w:t>2014 год - 122517,9 тыс. рублей;</w:t>
            </w:r>
          </w:p>
          <w:p w:rsidR="00966B14" w:rsidRDefault="00966B14">
            <w:pPr>
              <w:pStyle w:val="ConsPlusNormal"/>
              <w:jc w:val="both"/>
            </w:pPr>
            <w:r>
              <w:t>2015 год - 253846,2 тыс. рублей</w:t>
            </w:r>
          </w:p>
        </w:tc>
      </w:tr>
      <w:tr w:rsidR="00966B14">
        <w:tc>
          <w:tcPr>
            <w:tcW w:w="2211" w:type="dxa"/>
            <w:tcBorders>
              <w:top w:val="nil"/>
              <w:left w:val="nil"/>
              <w:bottom w:val="nil"/>
              <w:right w:val="nil"/>
            </w:tcBorders>
          </w:tcPr>
          <w:p w:rsidR="00966B14" w:rsidRDefault="00966B14">
            <w:pPr>
              <w:pStyle w:val="ConsPlusNormal"/>
            </w:pPr>
            <w:r>
              <w:lastRenderedPageBreak/>
              <w:t>Ожидаемые результаты реализации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формирование условий устойчивого развития доступной среды для инвалидов и других МГН;</w:t>
            </w:r>
          </w:p>
          <w:p w:rsidR="00966B14" w:rsidRDefault="00966B14">
            <w:pPr>
              <w:pStyle w:val="ConsPlusNormal"/>
              <w:jc w:val="both"/>
            </w:pPr>
            <w:r>
              <w:t>обеспечение межведомственного взаимодействия и координации работы ОИВ, ОМС в создании условий доступности приоритетных объектов и услуг в приоритетных сферах жизнедеятельности инвалидов и других МГН;</w:t>
            </w:r>
          </w:p>
          <w:p w:rsidR="00966B14" w:rsidRDefault="00966B14">
            <w:pPr>
              <w:pStyle w:val="ConsPlusNormal"/>
              <w:jc w:val="both"/>
            </w:pPr>
            <w: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сети Интернет;</w:t>
            </w:r>
          </w:p>
          <w:p w:rsidR="00966B14" w:rsidRDefault="00966B14">
            <w:pPr>
              <w:pStyle w:val="ConsPlusNormal"/>
              <w:jc w:val="both"/>
            </w:pPr>
            <w:r>
              <w:t>формирование условий доступности приоритетных объектов и услуг в приоритетных сферах жизнедеятельности инвалидов и других МГН;</w:t>
            </w:r>
          </w:p>
          <w:p w:rsidR="00966B14" w:rsidRDefault="00966B14">
            <w:pPr>
              <w:pStyle w:val="ConsPlusNormal"/>
              <w:jc w:val="both"/>
            </w:pPr>
            <w:r>
              <w:t>обеспечение доступности подвижного состава автомобильного транспорта общего пользования, оборудованного для перевозки МГН;</w:t>
            </w:r>
          </w:p>
          <w:p w:rsidR="00966B14" w:rsidRDefault="00966B14">
            <w:pPr>
              <w:pStyle w:val="ConsPlusNormal"/>
              <w:jc w:val="both"/>
            </w:pPr>
            <w:r>
              <w:t>повышение доступности и качества реабилитационных услуг для инвалидов;</w:t>
            </w:r>
          </w:p>
          <w:p w:rsidR="00966B14" w:rsidRDefault="00966B14">
            <w:pPr>
              <w:pStyle w:val="ConsPlusNormal"/>
              <w:jc w:val="both"/>
            </w:pPr>
            <w:r>
              <w:t>преодоление социальной разобщенности и "отношенческих" барьеров в обществе</w:t>
            </w:r>
          </w:p>
        </w:tc>
      </w:tr>
    </w:tbl>
    <w:p w:rsidR="00966B14" w:rsidRDefault="00966B14">
      <w:pPr>
        <w:pStyle w:val="ConsPlusNormal"/>
        <w:jc w:val="both"/>
      </w:pPr>
    </w:p>
    <w:p w:rsidR="00966B14" w:rsidRDefault="00966B14">
      <w:pPr>
        <w:pStyle w:val="ConsPlusNormal"/>
        <w:jc w:val="center"/>
        <w:outlineLvl w:val="2"/>
      </w:pPr>
      <w:r>
        <w:t>1. Общая характеристика сферы реализации</w:t>
      </w:r>
    </w:p>
    <w:p w:rsidR="00966B14" w:rsidRDefault="00966B14">
      <w:pPr>
        <w:pStyle w:val="ConsPlusNormal"/>
        <w:jc w:val="center"/>
      </w:pPr>
      <w:r>
        <w:t>Подпрограммы и обоснование необходимости</w:t>
      </w:r>
    </w:p>
    <w:p w:rsidR="00966B14" w:rsidRDefault="00966B14">
      <w:pPr>
        <w:pStyle w:val="ConsPlusNormal"/>
        <w:jc w:val="center"/>
      </w:pPr>
      <w:r>
        <w:t>решения ее программными методами</w:t>
      </w:r>
    </w:p>
    <w:p w:rsidR="00966B14" w:rsidRDefault="00966B14">
      <w:pPr>
        <w:pStyle w:val="ConsPlusNormal"/>
        <w:jc w:val="both"/>
      </w:pPr>
    </w:p>
    <w:p w:rsidR="00966B14" w:rsidRDefault="00966B14">
      <w:pPr>
        <w:pStyle w:val="ConsPlusNormal"/>
        <w:ind w:firstLine="540"/>
        <w:jc w:val="both"/>
      </w:pPr>
      <w:r>
        <w:t>В Оренбургской области проживают 212,6 тысячи инвалидов, из них 22,6 тысячи - инвалиды I группы, 114,7 тысячи - инвалиды II группы, 63,5 тысячи - инвалиды III группы, более 8,9 тысячи - дети-инвалиды. Численность инвалидов, передвигающихся на креслах-колясках, составляет более 3,0 тысяч человек, инвалидов по зрению и инвалидов по слуху - по 2,0 тысячи человек в каждой категории.</w:t>
      </w:r>
    </w:p>
    <w:p w:rsidR="00966B14" w:rsidRDefault="00966B14">
      <w:pPr>
        <w:pStyle w:val="ConsPlusNormal"/>
        <w:spacing w:before="220"/>
        <w:ind w:firstLine="540"/>
        <w:jc w:val="both"/>
      </w:pPr>
      <w:r>
        <w:t xml:space="preserve">Согласно </w:t>
      </w:r>
      <w:hyperlink r:id="rId57" w:history="1">
        <w:r>
          <w:rPr>
            <w:color w:val="0000FF"/>
          </w:rPr>
          <w:t>Конвенции</w:t>
        </w:r>
      </w:hyperlink>
      <w:r>
        <w:t xml:space="preserve"> о правах инвалидов (далее - Конвенция)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966B14" w:rsidRDefault="00966B14">
      <w:pPr>
        <w:pStyle w:val="ConsPlusNormal"/>
        <w:spacing w:before="220"/>
        <w:ind w:firstLine="540"/>
        <w:jc w:val="both"/>
      </w:pPr>
      <w:r>
        <w:t xml:space="preserve">При этом </w:t>
      </w:r>
      <w:hyperlink r:id="rId58" w:history="1">
        <w:r>
          <w:rPr>
            <w:color w:val="0000FF"/>
          </w:rPr>
          <w:t>Конвенция</w:t>
        </w:r>
      </w:hyperlink>
      <w:r>
        <w:t xml:space="preserve"> констатирует, что инвалидность - это эволюционирующее понятие и является результатом взаимодействия, которое происходит между имеющими нарушения здоровья людьми и отношенческими и средовыми барьерами и мешает их полному и эффективному участию в жизни общества наравне с другими.</w:t>
      </w:r>
    </w:p>
    <w:p w:rsidR="00966B14" w:rsidRDefault="00966B14">
      <w:pPr>
        <w:pStyle w:val="ConsPlusNormal"/>
        <w:spacing w:before="220"/>
        <w:ind w:firstLine="540"/>
        <w:jc w:val="both"/>
      </w:pPr>
      <w:r>
        <w:t>Доступность для инвалидов различных структур общества и окружающей среды является одной из важнейших предпосылок, условий обеспечения их прав и свобод.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966B14" w:rsidRDefault="00966B14">
      <w:pPr>
        <w:pStyle w:val="ConsPlusNormal"/>
        <w:spacing w:before="220"/>
        <w:ind w:firstLine="540"/>
        <w:jc w:val="both"/>
      </w:pPr>
      <w:r>
        <w:t xml:space="preserve">Основаниями для разработки Подпрограммы являются следующие нормативные правовые акты: </w:t>
      </w:r>
      <w:hyperlink r:id="rId59"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постановления Правительства Российской Федерации от 15 апреля 2014 года </w:t>
      </w:r>
      <w:hyperlink r:id="rId60" w:history="1">
        <w:r>
          <w:rPr>
            <w:color w:val="0000FF"/>
          </w:rPr>
          <w:t>N 297</w:t>
        </w:r>
      </w:hyperlink>
      <w:r>
        <w:t xml:space="preserve"> "Об утверждении государственной программы Российской Федерации "Доступная </w:t>
      </w:r>
      <w:r>
        <w:lastRenderedPageBreak/>
        <w:t xml:space="preserve">среда" на 2011 - 2015 годы", от 1 декабря 2015 года </w:t>
      </w:r>
      <w:hyperlink r:id="rId61" w:history="1">
        <w:r>
          <w:rPr>
            <w:color w:val="0000FF"/>
          </w:rPr>
          <w:t>N 1297</w:t>
        </w:r>
      </w:hyperlink>
      <w:r>
        <w:t xml:space="preserve"> "Об утверждении государственной программы Российской Федерации "Доступная среда" на 2011 - 2020 годы", </w:t>
      </w:r>
      <w:hyperlink r:id="rId62" w:history="1">
        <w:r>
          <w:rPr>
            <w:color w:val="0000FF"/>
          </w:rPr>
          <w:t>постановление</w:t>
        </w:r>
      </w:hyperlink>
      <w:r>
        <w:t xml:space="preserve"> Правительства Российской Федерации от 26 ноября 2012 года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2011 - 2015 годы и признании утратившими силу некоторых постановлений Правительства Российской Федерации", </w:t>
      </w:r>
      <w:hyperlink r:id="rId63" w:history="1">
        <w:r>
          <w:rPr>
            <w:color w:val="0000FF"/>
          </w:rPr>
          <w:t>приказ</w:t>
        </w:r>
      </w:hyperlink>
      <w: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постановления Правительства Оренбургской области: от 28 апреля 2011 года </w:t>
      </w:r>
      <w:hyperlink r:id="rId64" w:history="1">
        <w:r>
          <w:rPr>
            <w:color w:val="0000FF"/>
          </w:rPr>
          <w:t>N 279-п</w:t>
        </w:r>
      </w:hyperlink>
      <w:r>
        <w:t xml:space="preserve"> "Об утверждении порядка разработки, реализации и оценки эффективности государственных программ Оренбургской области", от 20 августа 2010 года </w:t>
      </w:r>
      <w:hyperlink r:id="rId65" w:history="1">
        <w:r>
          <w:rPr>
            <w:color w:val="0000FF"/>
          </w:rPr>
          <w:t>N 551-пп</w:t>
        </w:r>
      </w:hyperlink>
      <w:r>
        <w:t xml:space="preserve"> "О стратегии развития Оренбургской области до 2020 года и на период до 2030 года"; </w:t>
      </w:r>
      <w:hyperlink r:id="rId66" w:history="1">
        <w:r>
          <w:rPr>
            <w:color w:val="0000FF"/>
          </w:rPr>
          <w:t>распоряжение</w:t>
        </w:r>
      </w:hyperlink>
      <w:r>
        <w:t xml:space="preserve"> Губернатора Оренбургской области от 23 января 2013 года N 13-р "Об образовании рабочей группы по разработке государственной программы Оренбургской области "Доступная среда" на 2014 - 2015 годы".</w:t>
      </w:r>
    </w:p>
    <w:p w:rsidR="00966B14" w:rsidRDefault="00966B14">
      <w:pPr>
        <w:pStyle w:val="ConsPlusNormal"/>
        <w:spacing w:before="220"/>
        <w:ind w:firstLine="540"/>
        <w:jc w:val="both"/>
      </w:pPr>
      <w:r>
        <w:t>Подпрограмма предусматривает реализацию комплекса мероприятий, направленных на создание доступной среды жизнедеятельности, что позволит инвалидам и другим МГН реализовывать свои права и основные свободы и будет способствовать их полноценному участию в жизни страны.</w:t>
      </w:r>
    </w:p>
    <w:p w:rsidR="00966B14" w:rsidRDefault="00966B14">
      <w:pPr>
        <w:pStyle w:val="ConsPlusNormal"/>
        <w:spacing w:before="220"/>
        <w:ind w:firstLine="540"/>
        <w:jc w:val="both"/>
      </w:pPr>
      <w:r>
        <w:t>Обеспечение доступной среды для инвалидов и других МГН является одной из важнейших социально-экономических задач, которые затрагивают права и потребности сотни тысяч жителей Оренбургской области и необходимость решения которых вытекает из требований законодательства Российской Федерации, Оренбургской области, а также из международных договоров Российской Федерации.</w:t>
      </w:r>
    </w:p>
    <w:p w:rsidR="00966B14" w:rsidRDefault="00966B14">
      <w:pPr>
        <w:pStyle w:val="ConsPlusNormal"/>
        <w:spacing w:before="220"/>
        <w:ind w:firstLine="540"/>
        <w:jc w:val="both"/>
      </w:pPr>
      <w:r>
        <w:t>В Оренбургской области последовательно проводится работа по формированию оптимальной для инвалидов среды жизнедеятельности, созданию системы, обеспечивающей комплексную реабилитацию инвалидов и их возвращение к полноценной жизни в обществе, улучшение качества жизни инвалидов и повышение уровня их социальной интеграции.</w:t>
      </w:r>
    </w:p>
    <w:p w:rsidR="00966B14" w:rsidRDefault="00966B14">
      <w:pPr>
        <w:pStyle w:val="ConsPlusNormal"/>
        <w:spacing w:before="220"/>
        <w:ind w:firstLine="540"/>
        <w:jc w:val="both"/>
      </w:pPr>
      <w:r>
        <w:t>С 2007 года в рамках областных целевых программ осуществлялось сопровождение информационных программ на государственном телевизионном канале бегущей строкой (доступ инвалидов по слуху к информации); оказание протезно-ортопедической помощи малообеспеченным гражданам; обеспечение инвалидов техническими средствами реабилитации, не вошедшими в федеральный перечень, и корригирующими очками; бесплатное обучение инвалидов вождению автомобиля; повышение уровня доступности высшего профессионального образования путем развития современных образовательных технологий (дистанционное обучение); проведение курса комплексной реабилитации спортсменов-инвалидов в сопровождении тренера, молодых инвалидов, передвигающихся на креслах-колясках, инвалидов с заболеванием ДЦП и семей с детьми-инвалидами в реабилитационно-оздоровительных учреждениях Оренбургской области.</w:t>
      </w:r>
    </w:p>
    <w:p w:rsidR="00966B14" w:rsidRDefault="00966B14">
      <w:pPr>
        <w:pStyle w:val="ConsPlusNormal"/>
        <w:spacing w:before="220"/>
        <w:ind w:firstLine="540"/>
        <w:jc w:val="both"/>
      </w:pPr>
      <w:r>
        <w:t xml:space="preserve">Проводится мониторинг с целью определения потребности инвалидов в мерах по обеспечению доступности среды жизнедеятельности. По результатам мониторинга создана и постоянно актуализируется электронная база (реестр) учета объектов, отвечающих требованиям доступности, и объектов, требующих оснащения элементами доступности. В реестры включены объекты, наиболее часто посещаемые населением, в том числе лицами с ограниченными возможностями здоровья. Кроме того, проводятся организационные мероприятия по осуществлению паспортизации объектов, включенных в реестры, в соответствии с требованиями </w:t>
      </w:r>
      <w:hyperlink r:id="rId67" w:history="1">
        <w:r>
          <w:rPr>
            <w:color w:val="0000FF"/>
          </w:rPr>
          <w:t>методики</w:t>
        </w:r>
      </w:hyperlink>
      <w:r>
        <w:t xml:space="preserve"> паспортизации и классификации объектов и услуг с целью их объективной оценки для разработки мер, обеспечивающих их доступность, и формированию карты доступности Оренбургской области. По итогам паспортизации будет сформирован перечень объектов, </w:t>
      </w:r>
      <w:r>
        <w:lastRenderedPageBreak/>
        <w:t>подлежащих реконструкции, с уточненным объемом работ.</w:t>
      </w:r>
    </w:p>
    <w:p w:rsidR="00966B14" w:rsidRDefault="00966B14">
      <w:pPr>
        <w:pStyle w:val="ConsPlusNormal"/>
        <w:spacing w:before="220"/>
        <w:ind w:firstLine="540"/>
        <w:jc w:val="both"/>
      </w:pPr>
      <w:r>
        <w:t xml:space="preserve">С участием общественных организаций инвалидов организовано проведение регионального мониторинга соблюдения положений </w:t>
      </w:r>
      <w:hyperlink r:id="rId68" w:history="1">
        <w:r>
          <w:rPr>
            <w:color w:val="0000FF"/>
          </w:rPr>
          <w:t>Конвенции</w:t>
        </w:r>
      </w:hyperlink>
      <w:r>
        <w:t>, отношения инвалидов к политике в области защиты прав инвалидов.</w:t>
      </w:r>
    </w:p>
    <w:p w:rsidR="00966B14" w:rsidRDefault="00966B14">
      <w:pPr>
        <w:pStyle w:val="ConsPlusNormal"/>
        <w:spacing w:before="220"/>
        <w:ind w:firstLine="540"/>
        <w:jc w:val="both"/>
      </w:pPr>
      <w:r>
        <w:t xml:space="preserve">В рамках реализации областной целевой </w:t>
      </w:r>
      <w:hyperlink r:id="rId69" w:history="1">
        <w:r>
          <w:rPr>
            <w:color w:val="0000FF"/>
          </w:rPr>
          <w:t>программы</w:t>
        </w:r>
      </w:hyperlink>
      <w:r>
        <w:t xml:space="preserve"> "Реабилитация инвалидов в Оренбургской области" на 2007 - 2010 годы, утвержденной Законом Оренбургской области от 6 декабря 2006 года N 814/155-IV-ОЗ, повышена доступность для инвалидов коррекционно-восстановительного лечения: реконструктивных операций, амбулаторных медицинских реабилитационных услуг в центре комплексной реабилитации Оренбургского регионального отделения "Братство" Общероссийской общественной организации инвалидов войны в Афганистане, целевых заездов по типу "Мать и дитя" в государственном автономном учреждении социального обслуживания Оренбургской области "Реабилитационно-оздоровительный центр "Русь" (далее - ГАУСО РОЦ "Русь"); осуществлялось обеспечение инвалидов техническими средствами реабилитации согласно региональному </w:t>
      </w:r>
      <w:hyperlink r:id="rId70" w:history="1">
        <w:r>
          <w:rPr>
            <w:color w:val="0000FF"/>
          </w:rPr>
          <w:t>перечню</w:t>
        </w:r>
      </w:hyperlink>
      <w:r>
        <w:t>; укреплена материально-техническая база государственных реабилитационных учреждений и реабилитационных центров общественных формирований инвалидов; проведены социально-защитные акции и мероприятия социокультурной реабилитации; реализован комплекс мероприятий по обеспечению безбарьерного доступа инвалидов к объектам социальной инфраструктуры и информации.</w:t>
      </w:r>
    </w:p>
    <w:p w:rsidR="00966B14" w:rsidRDefault="00966B14">
      <w:pPr>
        <w:pStyle w:val="ConsPlusNormal"/>
        <w:spacing w:before="220"/>
        <w:ind w:firstLine="540"/>
        <w:jc w:val="both"/>
      </w:pPr>
      <w:r>
        <w:t xml:space="preserve">Реализация областной </w:t>
      </w:r>
      <w:hyperlink r:id="rId71" w:history="1">
        <w:r>
          <w:rPr>
            <w:color w:val="0000FF"/>
          </w:rPr>
          <w:t>программы</w:t>
        </w:r>
      </w:hyperlink>
      <w:r>
        <w:t xml:space="preserve"> "Социальная поддержка семей с детьми-инвалидами "Мы вместе" (далее - областная программа), утвержденной постановлением Правительства Оренбургской области от 18 октября 2010 года N 745-пп "О внесении изменений в постановление Правительства Оренбургской области от 09.07.2009 N 357-пп" и получившей право на софинансирование со стороны Фонда поддержки детей, находящихся в трудной жизненной ситуации (далее - Фонд), позволила за счет средств гранта Фонда дополнительно организовать заезды в ГАУСО РОЦ "Русь" по типу "Мать и дитя" для детей-инвалидов и сопровождающих их лиц, увеличив охват детей-инвалидов. В рамках областной </w:t>
      </w:r>
      <w:hyperlink r:id="rId72" w:history="1">
        <w:r>
          <w:rPr>
            <w:color w:val="0000FF"/>
          </w:rPr>
          <w:t>программы</w:t>
        </w:r>
      </w:hyperlink>
      <w:r>
        <w:t xml:space="preserve"> решены вопросы улучшения материально-технической базы реабилитационных центров для детей-инвалидов (приобретены автотранспорт, игровое и модульное оборудование, оснащены комнаты психологической разгрузки, спортивные площадки).</w:t>
      </w:r>
    </w:p>
    <w:p w:rsidR="00966B14" w:rsidRDefault="00966B14">
      <w:pPr>
        <w:pStyle w:val="ConsPlusNormal"/>
        <w:spacing w:before="220"/>
        <w:ind w:firstLine="540"/>
        <w:jc w:val="both"/>
      </w:pPr>
      <w:r>
        <w:t>Работа по формированию доступной среды жизнедеятельности в муниципальных образованиях Оренбургской области осуществляется на программной основе: в рамках муниципальных программ ежегодно более 300 зданий и сооружений переоборудуются с учетом архитектурных требований по обеспечению безбарьерного доступа для лиц с ограниченными возможностями (аптеки, магазины, лечебные учреждения и другие), проводится работа по оборудованию пешеходных переходов дублирующими звуковыми сигналами. Проводится целенаправленная работа по расширению социального информационного пространства: организована работа интернет-приемной МСР и службы "Единый социальный телефон".</w:t>
      </w:r>
    </w:p>
    <w:p w:rsidR="00966B14" w:rsidRDefault="00966B14">
      <w:pPr>
        <w:pStyle w:val="ConsPlusNormal"/>
        <w:spacing w:before="220"/>
        <w:ind w:firstLine="540"/>
        <w:jc w:val="both"/>
      </w:pPr>
      <w:r>
        <w:t>В Оренбургской области вопросы социальной поддержки инвалидов решаются в тесном взаимодействии с общественными, благотворительными и иными организациями. Наиболее крупными по численности объединениями инвалидов являются Оренбургское региональное отделение Общероссийской общественной организации инвалидов "Всероссийское общество глухих", Оренбургская областная общественная организация Общероссийской общественной организации "Всероссийское общество инвалидов", Оренбургская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966B14" w:rsidRDefault="00966B14">
      <w:pPr>
        <w:pStyle w:val="ConsPlusNormal"/>
        <w:spacing w:before="220"/>
        <w:ind w:firstLine="540"/>
        <w:jc w:val="both"/>
      </w:pPr>
      <w:r>
        <w:t xml:space="preserve">В целях совершенствования механизма партнерских отношений между органами государственной власти Оренбургской области и социально ориентированными некоммерческими организациями в период 2011 - 2013 годов осуществлялась реализация областной целевой </w:t>
      </w:r>
      <w:hyperlink r:id="rId73" w:history="1">
        <w:r>
          <w:rPr>
            <w:color w:val="0000FF"/>
          </w:rPr>
          <w:t>программы</w:t>
        </w:r>
      </w:hyperlink>
      <w:r>
        <w:t xml:space="preserve"> "Поддержка социально ориентированных некоммерческих организаций Оренбургской </w:t>
      </w:r>
      <w:r>
        <w:lastRenderedPageBreak/>
        <w:t>области" на 2011 - 2014 годы, утвержденной постановлением Правительства Оренбургской области от 21 октября 2011 года N 1030-пп "Об областной целевой программе "Поддержка социально ориентированных некоммерческих организаций Оренбургской области" на 2011 - 2014 годы", предусматривающей предоставление субсидий социально ориентированным некоммерческим организациям на реализацию программ (проектов), направленных на реабилитацию и интеграцию инвалидов в общество, благотворительную деятельность, распространение волонтерского движения.</w:t>
      </w:r>
    </w:p>
    <w:p w:rsidR="00966B14" w:rsidRDefault="00966B14">
      <w:pPr>
        <w:pStyle w:val="ConsPlusNormal"/>
        <w:spacing w:before="220"/>
        <w:ind w:firstLine="540"/>
        <w:jc w:val="both"/>
      </w:pPr>
      <w:r>
        <w:t>Для рассмотрения и решения вопросов, связанных с проблемами инвалидов, осуществляет деятельность межведомственный координационный совет по делам ветеранов и инвалидов при Правительстве Оренбургской области, в состав которого входят представители областных общественных организаций инвалидов. На ежеквартальных заседаниях вышеуказанного совета рассматриваются наиболее актуальные вопросы, в том числе по созданию безбарьерной среды.</w:t>
      </w:r>
    </w:p>
    <w:p w:rsidR="00966B14" w:rsidRDefault="00966B14">
      <w:pPr>
        <w:pStyle w:val="ConsPlusNormal"/>
        <w:spacing w:before="220"/>
        <w:ind w:firstLine="540"/>
        <w:jc w:val="both"/>
      </w:pPr>
      <w:r>
        <w:t>Несмотря на проводимую работу, в Оренбургской области имеется ряд проблем, связанных с обеспечением доступности для инвалидов среды жизнедеятельности, которые необходимо решать комплексно.</w:t>
      </w:r>
    </w:p>
    <w:p w:rsidR="00966B14" w:rsidRDefault="00966B14">
      <w:pPr>
        <w:pStyle w:val="ConsPlusNormal"/>
        <w:spacing w:before="220"/>
        <w:ind w:firstLine="540"/>
        <w:jc w:val="both"/>
      </w:pPr>
      <w:r>
        <w:t>Наиболее острая проблема связана с тем, что социально значимые (наиболее часто посещаемые населением) объекты остаются до настоящего времени труднодоступными для многих инвалидов. В связи с этим возникает задача внедрения универсального дизайна внешней среды, прежде всего основных объектов социальной инфраструктуры. Такой дизайн предназначен для использования людьми с разными физическими возможностями, в том числе инвалидами. Внедрение универсального дизайна позволит обеспечить реализацию принципов равенства, комфорта в использовании, приложения минимума усилий в пользовании объектами.</w:t>
      </w:r>
    </w:p>
    <w:p w:rsidR="00966B14" w:rsidRDefault="00966B14">
      <w:pPr>
        <w:pStyle w:val="ConsPlusNormal"/>
        <w:spacing w:before="220"/>
        <w:ind w:firstLine="540"/>
        <w:jc w:val="both"/>
      </w:pPr>
      <w:r>
        <w:t>Другая важная проблема для инвалидов - недостаточный уровень доступности, оперативности и эффективности предоставления гарантированных государством услуг. Так, услуги общественного транспорта, являющиеся важнейшей предпосылкой к социальной интеграции, в большинстве случаев не обеспечены в полной мере: не весь общественный транспорт приспособлен для нужд инвалидов.</w:t>
      </w:r>
    </w:p>
    <w:p w:rsidR="00966B14" w:rsidRDefault="00966B14">
      <w:pPr>
        <w:pStyle w:val="ConsPlusNormal"/>
        <w:spacing w:before="220"/>
        <w:ind w:firstLine="540"/>
        <w:jc w:val="both"/>
      </w:pPr>
      <w:r>
        <w:t>Социальной интеграции инвалидов препятствует и эмоциональный барьер, что затрудняет социальные контакты инвалидов и их окружения.</w:t>
      </w:r>
    </w:p>
    <w:p w:rsidR="00966B14" w:rsidRDefault="00966B14">
      <w:pPr>
        <w:pStyle w:val="ConsPlusNormal"/>
        <w:spacing w:before="220"/>
        <w:ind w:firstLine="540"/>
        <w:jc w:val="both"/>
      </w:pPr>
      <w:r>
        <w:t>Кроме того, существующая сеть реабилитационных учреждений не удовлетворяет потребности инвалидов, в том числе детей-инвалидов.</w:t>
      </w:r>
    </w:p>
    <w:p w:rsidR="00966B14" w:rsidRDefault="00966B14">
      <w:pPr>
        <w:pStyle w:val="ConsPlusNormal"/>
        <w:spacing w:before="220"/>
        <w:ind w:firstLine="540"/>
        <w:jc w:val="both"/>
      </w:pPr>
      <w:r>
        <w:t>Все эти барьеры в немалой степени снижают социальную активность инвалидов, ограничивают возможности для реализации их личностного потенциала.</w:t>
      </w:r>
    </w:p>
    <w:p w:rsidR="00966B14" w:rsidRDefault="00966B14">
      <w:pPr>
        <w:pStyle w:val="ConsPlusNormal"/>
        <w:spacing w:before="220"/>
        <w:ind w:firstLine="540"/>
        <w:jc w:val="both"/>
      </w:pPr>
      <w:r>
        <w:t>На рынке труда инвалиды являются одной из наименее конкурентоспособных категорий. Основными проблемами в обеспечении их занятости являются наличие ограничений в трудовой деятельности, несоответствие профессий, рекомендуемых в индивидуальных программах реабилитации, заявляемым работодателями вакансиям, низкий уровень предлагаемой заработной платы, отсутствие специальных рабочих мест на предприятиях и в организациях.</w:t>
      </w:r>
    </w:p>
    <w:p w:rsidR="00966B14" w:rsidRDefault="00966B14">
      <w:pPr>
        <w:pStyle w:val="ConsPlusNormal"/>
        <w:spacing w:before="220"/>
        <w:ind w:firstLine="540"/>
        <w:jc w:val="both"/>
      </w:pPr>
      <w:r>
        <w:t>Ежегодно в органы труда и занятости населения по вопросам содействия в трудоустройстве обращаются более 2,4 тысячи инвалидов, из них свыше 80,0 процента признаются безработными. Как правило, в центры занятости населения обращаются лица с частичной утратой трудоспособности. Возможность трудиться для них является способом самообеспечения, интеграции в общество. Поэтому задача служб занятости - помочь людям с ограниченной трудоспособностью найти работу, соответствующую их возможностям и потребностям, что позволит обеспечить их занятость, повысить жизненный уровень, а также реализовать себя в обществе.</w:t>
      </w:r>
    </w:p>
    <w:p w:rsidR="00966B14" w:rsidRDefault="00966B14">
      <w:pPr>
        <w:pStyle w:val="ConsPlusNormal"/>
        <w:spacing w:before="220"/>
        <w:ind w:firstLine="540"/>
        <w:jc w:val="both"/>
      </w:pPr>
      <w:r>
        <w:lastRenderedPageBreak/>
        <w:t xml:space="preserve">В целях улучшения качества жизни инвалидов путем обеспечения их занятости, создания им равных с другими гражданами возможностей для реализации своих трудовых прав, принятия мер по обеспечению занятости реализовано </w:t>
      </w:r>
      <w:hyperlink r:id="rId74" w:history="1">
        <w:r>
          <w:rPr>
            <w:color w:val="0000FF"/>
          </w:rPr>
          <w:t>постановление</w:t>
        </w:r>
      </w:hyperlink>
      <w:r>
        <w:t xml:space="preserve"> Правительства Оренбургской области от 31 января 2013 года N 70-пп "Об областной целевой программе дополнительных мероприятий по содействию занятости инвалидов Оренбургской области на 2013 год".</w:t>
      </w:r>
    </w:p>
    <w:p w:rsidR="00966B14" w:rsidRDefault="00966B14">
      <w:pPr>
        <w:pStyle w:val="ConsPlusNormal"/>
        <w:spacing w:before="220"/>
        <w:ind w:firstLine="540"/>
        <w:jc w:val="both"/>
      </w:pPr>
      <w:r>
        <w:t>В целях содействия трудоустройству граждан с ограниченными возможностями используется весь комплекс мероприятий активной политики занятости: информирование о ситуации на рынке труда, трудоустройство на постоянные и временные рабочие места, содействие самозанятости безработных инвалидов, проведение ярмарок вакансий, оказание профориентационных услуг, организация профессиональной подготовки и переподготовки.</w:t>
      </w:r>
    </w:p>
    <w:p w:rsidR="00966B14" w:rsidRDefault="00966B14">
      <w:pPr>
        <w:pStyle w:val="ConsPlusNormal"/>
        <w:spacing w:before="220"/>
        <w:ind w:firstLine="540"/>
        <w:jc w:val="both"/>
      </w:pPr>
      <w:r>
        <w:t>Реализация данных мероприятий позволит ежегодно предоставлять информационные услуги более 2,4 тысячи человек (инвалидов), профориентационные услуги - около 1,3 тысячи человек, оказывать содействие в трудоустройстве свыше 800 человек, направлять на профессиональное обучение более 100 человек.</w:t>
      </w:r>
    </w:p>
    <w:p w:rsidR="00966B14" w:rsidRDefault="00966B14">
      <w:pPr>
        <w:pStyle w:val="ConsPlusNormal"/>
        <w:spacing w:before="220"/>
        <w:ind w:firstLine="540"/>
        <w:jc w:val="both"/>
      </w:pPr>
      <w:r>
        <w:t>Еще одним существенным фактором, способствующим адаптации инвалидов к негативным условиям жизни, поддержанию оптимальной активности, являются физическая культура и спорт.</w:t>
      </w:r>
    </w:p>
    <w:p w:rsidR="00966B14" w:rsidRDefault="00966B14">
      <w:pPr>
        <w:pStyle w:val="ConsPlusNormal"/>
        <w:spacing w:before="220"/>
        <w:ind w:firstLine="540"/>
        <w:jc w:val="both"/>
      </w:pPr>
      <w:r>
        <w:t>Развитие физической культуры, спорта и туризма относится к числу приоритетных направлений социальной политики Оренбургской области, благодаря которой создаются основы для сохранения и улучшения физического и духовного здоровья жителей Оренбургской области, в том числе лиц с ограниченными возможностями.</w:t>
      </w:r>
    </w:p>
    <w:p w:rsidR="00966B14" w:rsidRDefault="00966B14">
      <w:pPr>
        <w:pStyle w:val="ConsPlusNormal"/>
        <w:spacing w:before="220"/>
        <w:ind w:firstLine="540"/>
        <w:jc w:val="both"/>
      </w:pPr>
      <w:r>
        <w:t xml:space="preserve">В рамках областной целевой </w:t>
      </w:r>
      <w:hyperlink r:id="rId75" w:history="1">
        <w:r>
          <w:rPr>
            <w:color w:val="0000FF"/>
          </w:rPr>
          <w:t>программы</w:t>
        </w:r>
      </w:hyperlink>
      <w:r>
        <w:t xml:space="preserve"> "Комплексные меры по совершенствованию системы физической культуры и спорта в Оренбургской области" на 2011 - 2015 годы, утвержденной постановлением Правительства Оренбургской области от 14 сентября 2010 года N 643-пп "Об областной целевой программе "Комплексные меры по совершенствованию системы физической культуры и спорта в Оренбургской области" на 2011 - 2015 годы", осуществлялись строительство и реконструкция спортивных объектов с учетом нужд лиц с ограниченными возможностями различных категорий, проводились мероприятия спортивной направленности среди инвалидов.</w:t>
      </w:r>
    </w:p>
    <w:p w:rsidR="00966B14" w:rsidRDefault="00966B14">
      <w:pPr>
        <w:pStyle w:val="ConsPlusNormal"/>
        <w:spacing w:before="220"/>
        <w:ind w:firstLine="540"/>
        <w:jc w:val="both"/>
      </w:pPr>
      <w:r>
        <w:t>Для работы с данной категорией лиц используются существующие спортивные сооружения, находящиеся на территории муниципальных образований Оренбургской области. В настоящее время во всех муниципальных образованиях Оренбургской области решена проблема безвозмездного предоставления имеющихся спортивных сооружений для занятий физической культурой и спортом лицам с ограниченными возможностями.</w:t>
      </w:r>
    </w:p>
    <w:p w:rsidR="00966B14" w:rsidRDefault="00966B14">
      <w:pPr>
        <w:pStyle w:val="ConsPlusNormal"/>
        <w:spacing w:before="220"/>
        <w:ind w:firstLine="540"/>
        <w:jc w:val="both"/>
      </w:pPr>
      <w:r>
        <w:t>Правительством Оренбургской области принимаются меры, направленные на развитие паралимпийского и сурдлимпийского движения, а также на развитие наиболее доступных видов спорта и двигательной активности среди всех возрастных групп лиц с ограниченными возможностями, в том числе создана Оренбургская региональная общественная физкультурно-спортивная организация инвалидов "Следж-хоккейный клуб "Ястребы", начал работу научно-практический центр физической адаптации и адаптивного спорта на базе института физической культуры и спорта федерального государственного бюджетного образовательного учреждения высшего профессионального образования Оренбургской государственный педагогический университет, в котором запланирована работа на постоянной основе спортивных секций для детей, подростков и молодежи с ограниченными возможностями: по плаванию (детский церебральный паралич и даунизм), легкой атлетике (глухие и слабовидящие; лица, использующие кресла-коляски), спортивной борьбе (глухие), футболу (глухие).</w:t>
      </w:r>
    </w:p>
    <w:p w:rsidR="00966B14" w:rsidRDefault="00966B14">
      <w:pPr>
        <w:pStyle w:val="ConsPlusNormal"/>
        <w:spacing w:before="220"/>
        <w:ind w:firstLine="540"/>
        <w:jc w:val="both"/>
      </w:pPr>
      <w:r>
        <w:t>Вместе с тем необходимо обратить особое внимание на следующие проблемы:</w:t>
      </w:r>
    </w:p>
    <w:p w:rsidR="00966B14" w:rsidRDefault="00966B14">
      <w:pPr>
        <w:pStyle w:val="ConsPlusNormal"/>
        <w:spacing w:before="220"/>
        <w:ind w:firstLine="540"/>
        <w:jc w:val="both"/>
      </w:pPr>
      <w:r>
        <w:t xml:space="preserve">низкий уровень мотивации к ведению здорового образа жизни лиц с ограниченными </w:t>
      </w:r>
      <w:r>
        <w:lastRenderedPageBreak/>
        <w:t>возможностями;</w:t>
      </w:r>
    </w:p>
    <w:p w:rsidR="00966B14" w:rsidRDefault="00966B14">
      <w:pPr>
        <w:pStyle w:val="ConsPlusNormal"/>
        <w:spacing w:before="220"/>
        <w:ind w:firstLine="540"/>
        <w:jc w:val="both"/>
      </w:pPr>
      <w:r>
        <w:t>отсутствие в Оренбургской области преподавателей и тренеров, способных проводить занятия с указанной категорией населения с учетом индивидуальных и возрастных особенностей, наличия заболеваний и ограничений.</w:t>
      </w:r>
    </w:p>
    <w:p w:rsidR="00966B14" w:rsidRDefault="00966B14">
      <w:pPr>
        <w:pStyle w:val="ConsPlusNormal"/>
        <w:spacing w:before="220"/>
        <w:ind w:firstLine="540"/>
        <w:jc w:val="both"/>
      </w:pPr>
      <w:r>
        <w:t>В целях обеспечения доступности образовательной деятельности в Оренбургской области организовано обучение с использованием дистанционных образовательных технологий по общеобразовательным программам детей-инвалидов, которые по состоянию здоровья не могут постоянно посещать общеобразовательные организации: на базе государственного бюджетного образовательного учреждения среднего профессионального образования "Педагогический колледж им. Н.К. Калугина" г. Оренбурга создан центр дистанционного обучения детей-инвалидов (</w:t>
      </w:r>
      <w:hyperlink r:id="rId76" w:history="1">
        <w:r>
          <w:rPr>
            <w:color w:val="0000FF"/>
          </w:rPr>
          <w:t>указ</w:t>
        </w:r>
      </w:hyperlink>
      <w:r>
        <w:t xml:space="preserve"> Губернатора Оренбургской области от 10 сентября 2009 года N 198-ук "О создании центра дистанционного обучения для детей-инвалидов").</w:t>
      </w:r>
    </w:p>
    <w:p w:rsidR="00966B14" w:rsidRDefault="00966B14">
      <w:pPr>
        <w:pStyle w:val="ConsPlusNormal"/>
        <w:spacing w:before="220"/>
        <w:ind w:firstLine="540"/>
        <w:jc w:val="both"/>
      </w:pPr>
      <w:r>
        <w:t xml:space="preserve">В соответствии с постановлениями Правительства Оренбургской области от 1 декабря 2011 года </w:t>
      </w:r>
      <w:hyperlink r:id="rId77" w:history="1">
        <w:r>
          <w:rPr>
            <w:color w:val="0000FF"/>
          </w:rPr>
          <w:t>N 1173-п</w:t>
        </w:r>
      </w:hyperlink>
      <w:r>
        <w:t xml:space="preserve"> "Об утверждении комплекса мер, направленных на формирование условий для беспрепятственного доступа к приоритетным объектам и услугам в сфере образования инвалидов и других маломобильных групп населения и создание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на 2011 год", от 8 октября 2012 года </w:t>
      </w:r>
      <w:hyperlink r:id="rId78" w:history="1">
        <w:r>
          <w:rPr>
            <w:color w:val="0000FF"/>
          </w:rPr>
          <w:t>N 884-п</w:t>
        </w:r>
      </w:hyperlink>
      <w:r>
        <w:t xml:space="preserve"> "Об утверждении комплекса мер, направленных на формирование условий для беспрепятственного доступа к приоритетным объектам и услугам в сфере образования инвалидов и других маломобильных групп населения и создание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на 2012 год" и от 10 декабря 2013 года </w:t>
      </w:r>
      <w:hyperlink r:id="rId79" w:history="1">
        <w:r>
          <w:rPr>
            <w:color w:val="0000FF"/>
          </w:rPr>
          <w:t>N 1150-п</w:t>
        </w:r>
      </w:hyperlink>
      <w:r>
        <w:t xml:space="preserve"> "О формировании условий для беспрепятственного доступа к приоритетным объектам и услугам в сфере образования инвалидов и других маломобильных групп населения и создание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на 2013 год" осуществлен комплекс мер, направленных на решение следующих задач:</w:t>
      </w:r>
    </w:p>
    <w:p w:rsidR="00966B14" w:rsidRDefault="00966B14">
      <w:pPr>
        <w:pStyle w:val="ConsPlusNormal"/>
        <w:spacing w:before="220"/>
        <w:ind w:firstLine="540"/>
        <w:jc w:val="both"/>
      </w:pPr>
      <w:r>
        <w:t>приобретение специального, в том числе учебного, реабилитационного, компьютерного оборудования и автотранспорта для организации коррекционной работы и обучения инвалидов по слуху, зрению и с нарушениями опорно-двигательного аппарата для формирования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w:t>
      </w:r>
    </w:p>
    <w:p w:rsidR="00966B14" w:rsidRDefault="00966B14">
      <w:pPr>
        <w:pStyle w:val="ConsPlusNormal"/>
        <w:spacing w:before="220"/>
        <w:ind w:firstLine="540"/>
        <w:jc w:val="both"/>
      </w:pPr>
      <w:r>
        <w:t>повышение уровня доступности приоритетных объектов и услуг в сфере образования инвалидам различных категорий и другим МГН;</w:t>
      </w:r>
    </w:p>
    <w:p w:rsidR="00966B14" w:rsidRDefault="00966B14">
      <w:pPr>
        <w:pStyle w:val="ConsPlusNormal"/>
        <w:spacing w:before="220"/>
        <w:ind w:firstLine="540"/>
        <w:jc w:val="both"/>
      </w:pPr>
      <w:r>
        <w:t>устранение социальной разобщенности инвалидов и граждан, не являющихся инвалидами.</w:t>
      </w:r>
    </w:p>
    <w:p w:rsidR="00966B14" w:rsidRDefault="00966B14">
      <w:pPr>
        <w:pStyle w:val="ConsPlusNormal"/>
        <w:spacing w:before="220"/>
        <w:ind w:firstLine="540"/>
        <w:jc w:val="both"/>
      </w:pPr>
      <w:r>
        <w:t xml:space="preserve">На территории Оренбургской области осуществляет свою деятельность ряд профессиональных образовательных организаций и организаций высшего образования, предоставляющих возможность обучения гражданам с ограниченными возможностями здоровья, а именно: федеральное государственное бюджетное образовательное учреждение высшего профессионального образования "Оренбургский государственный университет", федеральное казенное образовательное учреждение среднего профессионального образования "Оренбургский государственный экономический колледж-интернат", государственное бюджетное образовательное учреждение среднего профессионального образования "Педагогический колледж им. Н.К. Калугина" г. Оренбурга, государственное автономное образовательное учреждение среднего профессионального образования "Педагогический колледж" г. Орска, государственное автономное образовательное учреждение среднего профессионального </w:t>
      </w:r>
      <w:r>
        <w:lastRenderedPageBreak/>
        <w:t>образования "Орский технический техникум им. А.И. Стеценко".</w:t>
      </w:r>
    </w:p>
    <w:p w:rsidR="00966B14" w:rsidRDefault="00966B14">
      <w:pPr>
        <w:pStyle w:val="ConsPlusNormal"/>
        <w:spacing w:before="220"/>
        <w:ind w:firstLine="540"/>
        <w:jc w:val="both"/>
      </w:pPr>
      <w:r>
        <w:t xml:space="preserve">В соответствии с </w:t>
      </w:r>
      <w:hyperlink r:id="rId80" w:history="1">
        <w:r>
          <w:rPr>
            <w:color w:val="0000FF"/>
          </w:rPr>
          <w:t>указом</w:t>
        </w:r>
      </w:hyperlink>
      <w:r>
        <w:t xml:space="preserve"> Губернатора Оренбургской области от 10 сентября 2009 года N 198-ук "О создании центра дистанционного обучения для детей-инвалидов" после получения школьного образования дети-инвалиды могут использовать компьютерное оборудование, предоставленное им в рамках реализации проекта "Создание форм дистанционного обучения детей с ограниченными возможностями, не посещающих образовательные учреждения по состоянию здоровья" для дистанционного обучения на базе государственного бюджетного образовательного учреждения среднего профессионального образования "Педагогический колледж им. Н.К. Калугина" г. Оренбурга, государственного автономного образовательного учреждения среднего профессионального образования "Педагогический колледж" г. Орска.</w:t>
      </w:r>
    </w:p>
    <w:p w:rsidR="00966B14" w:rsidRDefault="00966B14">
      <w:pPr>
        <w:pStyle w:val="ConsPlusNormal"/>
        <w:spacing w:before="220"/>
        <w:ind w:firstLine="540"/>
        <w:jc w:val="both"/>
      </w:pPr>
      <w:r>
        <w:t>В профессиональных образовательных организациях по программам курсовой подготовки обучаются выпускники коррекционных школ (VIII вид). Данную подготовку осуществляют 7 профессиональных образовательных организаций в городах и районах Оренбургской области (г. Бугуруслане, г. Оренбурге, пос. Саракташ Саракташского района, пос. Чебеньки Оренбургского района, с. Октябрьское Октябрьского района, пос. Адамовка Адамовского района, с. Кичкасс Переволоцкого района, г. Соль-Илецке) - по шести профессиям.</w:t>
      </w:r>
    </w:p>
    <w:p w:rsidR="00966B14" w:rsidRDefault="00966B14">
      <w:pPr>
        <w:pStyle w:val="ConsPlusNormal"/>
        <w:spacing w:before="220"/>
        <w:ind w:firstLine="540"/>
        <w:jc w:val="both"/>
      </w:pPr>
      <w:r>
        <w:t xml:space="preserve">На курсах повышения квалификации, проводимых в рамках реализации государственной </w:t>
      </w:r>
      <w:hyperlink r:id="rId81" w:history="1">
        <w:r>
          <w:rPr>
            <w:color w:val="0000FF"/>
          </w:rPr>
          <w:t>программы</w:t>
        </w:r>
      </w:hyperlink>
      <w:r>
        <w:t xml:space="preserve"> Российской Федерации "Доступная среда" на 2011 - 2015 годы, обучены 35 педагогических работников общеобразовательных организаций области (учителя-логопеды, учителя-предметники, социальные педагоги, классные руководители) и специалистов психолого-медико-педагогических комиссий.</w:t>
      </w:r>
    </w:p>
    <w:p w:rsidR="00966B14" w:rsidRDefault="00966B14">
      <w:pPr>
        <w:pStyle w:val="ConsPlusNormal"/>
        <w:spacing w:before="220"/>
        <w:ind w:firstLine="540"/>
        <w:jc w:val="both"/>
      </w:pPr>
      <w:r>
        <w:t>Согласно плану мероприятий по формированию в Оренбургской области сети базовых образовательных организаций, реализующих образовательные программы общего образования, обеспечивающих совместное обучение детей-инвалидов и детей, не имеющих нарушений развития (утвержден приказом министерства образования Оренбургской области от 11 апреля 2012 года N 01/20-614), в целях формирования толерантного отношения к детям с ограниченными возможностями здоровья, создания интегративной среды и условий для улучшения жизни детей-инвалидов и семей, воспитывающих детей с ограниченными возможностями здоровья, органами местного самоуправления, осуществляющими управление в сфере образования, общеобразовательными школами, организациями дополнительного образования детей проведены совместные мероприятия для детей-инвалидов и детей, не имеющих нарушений развития: областные фестивали, конкурсы, выставки.</w:t>
      </w:r>
    </w:p>
    <w:p w:rsidR="00966B14" w:rsidRDefault="00966B14">
      <w:pPr>
        <w:pStyle w:val="ConsPlusNormal"/>
        <w:spacing w:before="220"/>
        <w:ind w:firstLine="540"/>
        <w:jc w:val="both"/>
      </w:pPr>
      <w:r>
        <w:t>Вместе с тем остается нерешенным ряд проблем, связанных с включением ребенка с ограниченными возможностями здоровья в жизнь социума и обеспечением права на образование:</w:t>
      </w:r>
    </w:p>
    <w:p w:rsidR="00966B14" w:rsidRDefault="00966B14">
      <w:pPr>
        <w:pStyle w:val="ConsPlusNormal"/>
        <w:spacing w:before="220"/>
        <w:ind w:firstLine="540"/>
        <w:jc w:val="both"/>
      </w:pPr>
      <w:r>
        <w:t>недостаточное правовое и программно-методическое обеспечение инклюзивного образования, отсутствие финансовых механизмов обучения ребенка в условиях общеобразовательной школы;</w:t>
      </w:r>
    </w:p>
    <w:p w:rsidR="00966B14" w:rsidRDefault="00966B14">
      <w:pPr>
        <w:pStyle w:val="ConsPlusNormal"/>
        <w:spacing w:before="220"/>
        <w:ind w:firstLine="540"/>
        <w:jc w:val="both"/>
      </w:pPr>
      <w:r>
        <w:t>кадровый дефицит и отсутствие единых федеральных требований к подготовке и повышению квалификации педагогических работников для инклюзивного обучения.</w:t>
      </w:r>
    </w:p>
    <w:p w:rsidR="00966B14" w:rsidRDefault="00966B14">
      <w:pPr>
        <w:pStyle w:val="ConsPlusNormal"/>
        <w:spacing w:before="220"/>
        <w:ind w:firstLine="540"/>
        <w:jc w:val="both"/>
      </w:pPr>
      <w:r>
        <w:t xml:space="preserve">Социальное неравенство, отсутствие безбарьерной среды приводят к ограничению способов приобщения к культурным ценностям и практике исключения из единого культурного пространства людей с инвалидностью. В соответствии со </w:t>
      </w:r>
      <w:hyperlink r:id="rId82" w:history="1">
        <w:r>
          <w:rPr>
            <w:color w:val="0000FF"/>
          </w:rPr>
          <w:t>статьей 30</w:t>
        </w:r>
      </w:hyperlink>
      <w:r>
        <w:t xml:space="preserve"> Конвенции государство должно признавать право инвалидов участвовать наравне с другими группами населения в культурной жизни и принимать все надлежащие меры для обеспечения доступа инвалидов к таким местам проведения культурных мероприятий или предоставления услуг, как театры, музеи, библиотеки и кинотеатры, а также к памятникам и объектам, имеющим национальную и культурную значимость. Обеспечение доступа к культурным ценностям, занятие творчеством людей с инвалидностью </w:t>
      </w:r>
      <w:r>
        <w:lastRenderedPageBreak/>
        <w:t>регулируются нормами законодательства и программными документами государственной политики Российской Федерации, однако их реализация весьма затруднена из-за отсутствия безбарьерной среды и достаточного количества программ, ориентированных на интеграцию людей с инвалидностью в общество.</w:t>
      </w:r>
    </w:p>
    <w:p w:rsidR="00966B14" w:rsidRDefault="00966B14">
      <w:pPr>
        <w:pStyle w:val="ConsPlusNormal"/>
        <w:spacing w:before="220"/>
        <w:ind w:firstLine="540"/>
        <w:jc w:val="both"/>
      </w:pPr>
      <w:r>
        <w:t>Среди основных препятствий, ограничивающих доступ людей с инвалидностью к культурным и досуговым учреждениям, прежде всего следует отметить отсутствие специально оборудованных культурно-досуговых учреждений, их физическую недоступность. Большой проблемой является полное отсутствие персональных помощников, необходимых людям с инвалидностью.</w:t>
      </w:r>
    </w:p>
    <w:p w:rsidR="00966B14" w:rsidRDefault="00966B14">
      <w:pPr>
        <w:pStyle w:val="ConsPlusNormal"/>
        <w:spacing w:before="220"/>
        <w:ind w:firstLine="540"/>
        <w:jc w:val="both"/>
      </w:pPr>
      <w:r>
        <w:t>Подпрограмма нацелена на создание единого культурного пространства, что предполагает обеспечение равного доступа к ценностям культуры.</w:t>
      </w:r>
    </w:p>
    <w:p w:rsidR="00966B14" w:rsidRDefault="00966B14">
      <w:pPr>
        <w:pStyle w:val="ConsPlusNormal"/>
        <w:spacing w:before="220"/>
        <w:ind w:firstLine="540"/>
        <w:jc w:val="both"/>
      </w:pPr>
      <w:r>
        <w:t>Программно-целевой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966B14" w:rsidRDefault="00966B14">
      <w:pPr>
        <w:pStyle w:val="ConsPlusNormal"/>
        <w:jc w:val="both"/>
      </w:pPr>
    </w:p>
    <w:p w:rsidR="00966B14" w:rsidRDefault="00966B14">
      <w:pPr>
        <w:pStyle w:val="ConsPlusNormal"/>
        <w:jc w:val="center"/>
        <w:outlineLvl w:val="2"/>
      </w:pPr>
      <w:r>
        <w:t>2. Приоритеты государственной политики</w:t>
      </w:r>
    </w:p>
    <w:p w:rsidR="00966B14" w:rsidRDefault="00966B14">
      <w:pPr>
        <w:pStyle w:val="ConsPlusNormal"/>
        <w:jc w:val="center"/>
      </w:pPr>
      <w:r>
        <w:t>в сфере реализации Подпрограммы, цель,</w:t>
      </w:r>
    </w:p>
    <w:p w:rsidR="00966B14" w:rsidRDefault="00966B14">
      <w:pPr>
        <w:pStyle w:val="ConsPlusNormal"/>
        <w:jc w:val="center"/>
      </w:pPr>
      <w:r>
        <w:t>задачи и показатели (индикаторы) их достижения</w:t>
      </w:r>
    </w:p>
    <w:p w:rsidR="00966B14" w:rsidRDefault="00966B14">
      <w:pPr>
        <w:pStyle w:val="ConsPlusNormal"/>
        <w:jc w:val="both"/>
      </w:pPr>
    </w:p>
    <w:p w:rsidR="00966B14" w:rsidRDefault="00966B14">
      <w:pPr>
        <w:pStyle w:val="ConsPlusNormal"/>
        <w:ind w:firstLine="540"/>
        <w:jc w:val="both"/>
      </w:pPr>
      <w:r>
        <w:t>Основным требованием к государственной политике субъектов Российской Федерации в сфере реализации Подпрограммы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создание условий доступности услуг реабилитации и абилитации для инвалидов, в том числе детей-инвалидов.</w:t>
      </w:r>
    </w:p>
    <w:p w:rsidR="00966B14" w:rsidRDefault="00966B14">
      <w:pPr>
        <w:pStyle w:val="ConsPlusNormal"/>
        <w:spacing w:before="220"/>
        <w:ind w:firstLine="540"/>
        <w:jc w:val="both"/>
      </w:pPr>
      <w:r>
        <w:t>Значимость и необходимость федерального софинансирования объясняется масштабностью расходных обязательств при реализации основных подпрограммных мероприятий по обеспечению доступной среды для инвалидов, проживающих на территории Оренбургской области, и ограниченностью средств областного бюджета.</w:t>
      </w:r>
    </w:p>
    <w:p w:rsidR="00966B14" w:rsidRDefault="00966B14">
      <w:pPr>
        <w:pStyle w:val="ConsPlusNormal"/>
        <w:spacing w:before="220"/>
        <w:ind w:firstLine="540"/>
        <w:jc w:val="both"/>
      </w:pPr>
      <w:r>
        <w:t>Целью Подпрограммы является обеспечение доступности к приоритетным объектам и услугам в приоритетных сферах жизнедеятельности инвалидов и других МГН (здравоохранение, культура, транспорт, информация и связь, образование, социальная защита, спорт и физическая культура, жилой фонд).</w:t>
      </w:r>
    </w:p>
    <w:p w:rsidR="00966B14" w:rsidRDefault="00966B14">
      <w:pPr>
        <w:pStyle w:val="ConsPlusNormal"/>
        <w:spacing w:before="220"/>
        <w:ind w:firstLine="540"/>
        <w:jc w:val="both"/>
      </w:pPr>
      <w:r>
        <w:t>Поскольку отсутствие доступа и средовые барьеры являются инвалидизирующими факторами, обеспечение доступной среды позволит эффективно снизить степень ограничений жизнедеятельности.</w:t>
      </w:r>
    </w:p>
    <w:p w:rsidR="00966B14" w:rsidRDefault="00966B14">
      <w:pPr>
        <w:pStyle w:val="ConsPlusNormal"/>
        <w:spacing w:before="220"/>
        <w:ind w:firstLine="540"/>
        <w:jc w:val="both"/>
      </w:pPr>
      <w:r>
        <w:t>Задачи Подпрограммы определяются ее целью и заключаются в следующем:</w:t>
      </w:r>
    </w:p>
    <w:p w:rsidR="00966B14" w:rsidRDefault="00966B14">
      <w:pPr>
        <w:pStyle w:val="ConsPlusNormal"/>
        <w:spacing w:before="220"/>
        <w:ind w:firstLine="540"/>
        <w:jc w:val="both"/>
      </w:pPr>
      <w:r>
        <w:t>совершенствование нормативно-правовой и организационной основы формирования доступной среды жизнедеятельности инвалидов и других МГН (решение позволит усовершенствовать имеющуюся нормативно-правовую базу и организационные механизмы развития системы реабилитации и социальной интеграции инвалидов, формирования для них доступной среды жизнедеятельности, в том числе нормативно-правовую основу развития различных мер социальной поддержки инвалидов, мероприятия по обеспечению взаимодействия и координации деятельности участников данной системы);</w:t>
      </w:r>
    </w:p>
    <w:p w:rsidR="00966B14" w:rsidRDefault="00966B14">
      <w:pPr>
        <w:pStyle w:val="ConsPlusNormal"/>
        <w:spacing w:before="220"/>
        <w:ind w:firstLine="540"/>
        <w:jc w:val="both"/>
      </w:pPr>
      <w:r>
        <w:t xml:space="preserve">повышение уровня доступности приоритетных объектов и услуг в приоритетных сферах жизнедеятельности инвалидов и других МГН (решение направлено на определение уровня доступности, а также обустройство и приспособление указанных объектов и услуг путем ремонта, </w:t>
      </w:r>
      <w:r>
        <w:lastRenderedPageBreak/>
        <w:t>дооборудования техническими средствами адаптации, организации альтернативного формата предоставления услуг);</w:t>
      </w:r>
    </w:p>
    <w:p w:rsidR="00966B14" w:rsidRDefault="00966B14">
      <w:pPr>
        <w:pStyle w:val="ConsPlusNormal"/>
        <w:spacing w:before="220"/>
        <w:ind w:firstLine="540"/>
        <w:jc w:val="both"/>
      </w:pPr>
      <w:r>
        <w:t>преодоление социальной разобщенности в обществе и формирование позитивного отношения к проблемам инвалидов, в том числе к проблеме обеспечения доступной среды жизнедеятельности для инвалидов и других МГН (решение направлено на организацию и проведение совместных мероприятий для инвалидов и граждан, не имеющих инвалидности);</w:t>
      </w:r>
    </w:p>
    <w:p w:rsidR="00966B14" w:rsidRDefault="00966B14">
      <w:pPr>
        <w:pStyle w:val="ConsPlusNormal"/>
        <w:spacing w:before="220"/>
        <w:ind w:firstLine="540"/>
        <w:jc w:val="both"/>
      </w:pPr>
      <w:r>
        <w:t>повышение доступности и качества реабилитационных услуг (развитие системы реабилитации и социальной интеграции инвалидов) (решение направлено на развитие спектра реабилитационных услуг и организационных форм их предоставления, технологий и методов работы);</w:t>
      </w:r>
    </w:p>
    <w:p w:rsidR="00966B14" w:rsidRDefault="00966B14">
      <w:pPr>
        <w:pStyle w:val="ConsPlusNormal"/>
        <w:spacing w:before="220"/>
        <w:ind w:firstLine="540"/>
        <w:jc w:val="both"/>
      </w:pPr>
      <w:r>
        <w:t>информационно-методическое и кадровое обеспечение системы реабилитации и социальной интеграции инвалидов (решение направлено на информационно-методическое обеспечение деятельности специалистов, задействованных в формировании доступной среды для инвалидов и других МГН).</w:t>
      </w:r>
    </w:p>
    <w:p w:rsidR="00966B14" w:rsidRDefault="00966B14">
      <w:pPr>
        <w:pStyle w:val="ConsPlusNormal"/>
        <w:spacing w:before="220"/>
        <w:ind w:firstLine="540"/>
        <w:jc w:val="both"/>
      </w:pPr>
      <w:r>
        <w:t xml:space="preserve">Целевые показатели (индикаторы) Подпрограммы представлены в </w:t>
      </w:r>
      <w:hyperlink w:anchor="P212" w:history="1">
        <w:r>
          <w:rPr>
            <w:color w:val="0000FF"/>
          </w:rPr>
          <w:t>приложении N 1</w:t>
        </w:r>
      </w:hyperlink>
      <w:r>
        <w:t xml:space="preserve"> к Программе.</w:t>
      </w:r>
    </w:p>
    <w:p w:rsidR="00966B14" w:rsidRDefault="00966B14">
      <w:pPr>
        <w:pStyle w:val="ConsPlusNormal"/>
        <w:jc w:val="both"/>
      </w:pPr>
    </w:p>
    <w:p w:rsidR="00966B14" w:rsidRDefault="00966B14">
      <w:pPr>
        <w:pStyle w:val="ConsPlusNormal"/>
        <w:jc w:val="center"/>
        <w:outlineLvl w:val="2"/>
      </w:pPr>
      <w:r>
        <w:t>3. Перечень и характеристика ведомственных</w:t>
      </w:r>
    </w:p>
    <w:p w:rsidR="00966B14" w:rsidRDefault="00966B14">
      <w:pPr>
        <w:pStyle w:val="ConsPlusNormal"/>
        <w:jc w:val="center"/>
      </w:pPr>
      <w:r>
        <w:t>целевых программ и основных мероприятий Подпрограммы</w:t>
      </w:r>
    </w:p>
    <w:p w:rsidR="00966B14" w:rsidRDefault="00966B14">
      <w:pPr>
        <w:pStyle w:val="ConsPlusNormal"/>
        <w:jc w:val="both"/>
      </w:pPr>
    </w:p>
    <w:p w:rsidR="00966B14" w:rsidRDefault="00966B14">
      <w:pPr>
        <w:pStyle w:val="ConsPlusNormal"/>
        <w:ind w:firstLine="540"/>
        <w:jc w:val="both"/>
      </w:pPr>
      <w:r>
        <w:t>Подпрограммой предусмотрена реализация комплекса мероприятий, направленных на устранение существующих препятствий и барьеров, обеспечение беспрепятственного доступа к приоритетным объектам и услугам в приоритетных сферах жизнедеятельности инвалидов и других МГН, совершенствование механизма предоставления услуг в сфере реабилитации с целью интеграции инвалидов в общество.</w:t>
      </w:r>
    </w:p>
    <w:p w:rsidR="00966B14" w:rsidRDefault="00966B14">
      <w:pPr>
        <w:pStyle w:val="ConsPlusNormal"/>
        <w:spacing w:before="220"/>
        <w:ind w:firstLine="540"/>
        <w:jc w:val="both"/>
      </w:pPr>
      <w:r>
        <w:t>Реализация ведомственных целевых программ в рамках Подпрограммы не предусмотрена.</w:t>
      </w:r>
    </w:p>
    <w:p w:rsidR="00966B14" w:rsidRDefault="00966B14">
      <w:pPr>
        <w:pStyle w:val="ConsPlusNormal"/>
        <w:spacing w:before="220"/>
        <w:ind w:firstLine="540"/>
        <w:jc w:val="both"/>
      </w:pPr>
      <w:r>
        <w:t>Перечень мероприятий Подпрограммы предусматривает решение конкретных задач, направленных на достижение цели Подпрограммы.</w:t>
      </w:r>
    </w:p>
    <w:p w:rsidR="00966B14" w:rsidRDefault="00966B14">
      <w:pPr>
        <w:pStyle w:val="ConsPlusNormal"/>
        <w:spacing w:before="220"/>
        <w:ind w:firstLine="540"/>
        <w:jc w:val="both"/>
      </w:pPr>
      <w:hyperlink w:anchor="P858" w:history="1">
        <w:r>
          <w:rPr>
            <w:color w:val="0000FF"/>
          </w:rPr>
          <w:t>Раздел 1</w:t>
        </w:r>
      </w:hyperlink>
      <w:r>
        <w:t>. Мероприятия, направленные на совершенствование нормативно-правовой базы и организационных механизмов развития системы реабилитации и социальной интеграции инвалидов, формирования для них доступной среды жизнедеятельности:</w:t>
      </w:r>
    </w:p>
    <w:p w:rsidR="00966B14" w:rsidRDefault="00966B14">
      <w:pPr>
        <w:pStyle w:val="ConsPlusNormal"/>
        <w:spacing w:before="220"/>
        <w:ind w:firstLine="540"/>
        <w:jc w:val="both"/>
      </w:pPr>
      <w:r>
        <w:t>инвентаризация правовых актов на предмет учета потребностей инвалидов и других МГН, срок исполнения - 2014 - 2015 годы;</w:t>
      </w:r>
    </w:p>
    <w:p w:rsidR="00966B14" w:rsidRDefault="00966B14">
      <w:pPr>
        <w:pStyle w:val="ConsPlusNormal"/>
        <w:spacing w:before="220"/>
        <w:ind w:firstLine="540"/>
        <w:jc w:val="both"/>
      </w:pPr>
      <w:r>
        <w:t>совершенствование законодательства Оренбургской области в части обеспечения условий для формирования доступной для инвалидов и других МГН социальной, транспортной и инженерной инфраструктуры, срок исполнения - 2014 - 2015 годы;</w:t>
      </w:r>
    </w:p>
    <w:p w:rsidR="00966B14" w:rsidRDefault="00966B14">
      <w:pPr>
        <w:pStyle w:val="ConsPlusNormal"/>
        <w:spacing w:before="220"/>
        <w:ind w:firstLine="540"/>
        <w:jc w:val="both"/>
      </w:pPr>
      <w:r>
        <w:t>проведение мониторинга оценки инвалидами уровня доступности приоритетных объектов и услуг, а также отношения инвалидов к осуществляемой деятельности по формированию доступной среды, срок исполнения - 2014 - 2015 годы;</w:t>
      </w:r>
    </w:p>
    <w:p w:rsidR="00966B14" w:rsidRDefault="00966B14">
      <w:pPr>
        <w:pStyle w:val="ConsPlusNormal"/>
        <w:spacing w:before="220"/>
        <w:ind w:firstLine="540"/>
        <w:jc w:val="both"/>
      </w:pPr>
      <w:r>
        <w:t>формирование перечня действующих социально значимых объектов, в которых необходимо обеспечение доступности, и перечня объектов, где она уже создана, срок исполнения - 2014 - 2015 годы;</w:t>
      </w:r>
    </w:p>
    <w:p w:rsidR="00966B14" w:rsidRDefault="00966B14">
      <w:pPr>
        <w:pStyle w:val="ConsPlusNormal"/>
        <w:spacing w:before="220"/>
        <w:ind w:firstLine="540"/>
        <w:jc w:val="both"/>
      </w:pPr>
      <w:r>
        <w:t>информатизация учреждений социального обслуживания населения в целях работы с порталом "Доступная среда", срок исполнения - 2014 год;</w:t>
      </w:r>
    </w:p>
    <w:p w:rsidR="00966B14" w:rsidRDefault="00966B14">
      <w:pPr>
        <w:pStyle w:val="ConsPlusNormal"/>
        <w:spacing w:before="220"/>
        <w:ind w:firstLine="540"/>
        <w:jc w:val="both"/>
      </w:pPr>
      <w:r>
        <w:lastRenderedPageBreak/>
        <w:t>осуществление государственной политики в сфере формирования доступной для МГН среды жизнедеятельности, социальной поддержки и реабилитации инвалидов и ветеранов посредством организации работы межведомственного координационного совета по делам ветеранов и инвалидов при Правительстве Оренбургской области, срок исполнения - 2014 - 2015 годы.</w:t>
      </w:r>
    </w:p>
    <w:p w:rsidR="00966B14" w:rsidRDefault="00966B14">
      <w:pPr>
        <w:pStyle w:val="ConsPlusNormal"/>
        <w:spacing w:before="220"/>
        <w:ind w:firstLine="540"/>
        <w:jc w:val="both"/>
      </w:pPr>
      <w:hyperlink w:anchor="P909" w:history="1">
        <w:r>
          <w:rPr>
            <w:color w:val="0000FF"/>
          </w:rPr>
          <w:t>Раздел 2</w:t>
        </w:r>
      </w:hyperlink>
      <w:r>
        <w:t>. Комплекс мероприятий по формированию доступной среды жизнедеятельности, развития механизма реабилитации отдельных категорий граждан:</w:t>
      </w:r>
    </w:p>
    <w:p w:rsidR="00966B14" w:rsidRDefault="00966B14">
      <w:pPr>
        <w:pStyle w:val="ConsPlusNormal"/>
        <w:spacing w:before="220"/>
        <w:ind w:firstLine="540"/>
        <w:jc w:val="both"/>
      </w:pPr>
      <w:hyperlink w:anchor="P910" w:history="1">
        <w:r>
          <w:rPr>
            <w:color w:val="0000FF"/>
          </w:rPr>
          <w:t>подраздел</w:t>
        </w:r>
      </w:hyperlink>
      <w:r>
        <w:t xml:space="preserve"> "Мероприятия, направленные на повышение уровня доступности приоритетных объектов и услуг в приоритетных сферах жизнедеятельности инвалидов и других МГН", в том числе:</w:t>
      </w:r>
    </w:p>
    <w:p w:rsidR="00966B14" w:rsidRDefault="00966B14">
      <w:pPr>
        <w:pStyle w:val="ConsPlusNormal"/>
        <w:spacing w:before="220"/>
        <w:ind w:firstLine="540"/>
        <w:jc w:val="both"/>
      </w:pPr>
      <w:r>
        <w:t>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МГН, срок исполнения - 2014 - 2015 годы;</w:t>
      </w:r>
    </w:p>
    <w:p w:rsidR="00966B14" w:rsidRDefault="00966B14">
      <w:pPr>
        <w:pStyle w:val="ConsPlusNormal"/>
        <w:spacing w:before="220"/>
        <w:ind w:firstLine="540"/>
        <w:jc w:val="both"/>
      </w:pPr>
      <w:r>
        <w:t>оснащение зданий, сооружений при осуществлении строительных работ или капитальном ремонте средствами для беспрепятственного использования их МГН, срок исполнения - 2014 - 2015 годы;</w:t>
      </w:r>
    </w:p>
    <w:p w:rsidR="00966B14" w:rsidRDefault="00966B14">
      <w:pPr>
        <w:pStyle w:val="ConsPlusNormal"/>
        <w:spacing w:before="220"/>
        <w:ind w:firstLine="540"/>
        <w:jc w:val="both"/>
      </w:pPr>
      <w:r>
        <w:t>обеспечение беспрепятственного доступа (приспособление входных групп, лестниц, пандусных съездов, путей движения внутри зданий, зон оказания услуг, санитарно-гигиенических помещений, прилегающих территорий, тактильные наземные указатели, кнопки вызова, автоинформаторы), в том числе к:</w:t>
      </w:r>
    </w:p>
    <w:p w:rsidR="00966B14" w:rsidRDefault="00966B14">
      <w:pPr>
        <w:pStyle w:val="ConsPlusNormal"/>
        <w:spacing w:before="220"/>
        <w:ind w:firstLine="540"/>
        <w:jc w:val="both"/>
      </w:pPr>
      <w:r>
        <w:t>государственным учреждениям социального обслуживания Оренбургской области, срок исполнения - 2014 - 2015 годы;</w:t>
      </w:r>
    </w:p>
    <w:p w:rsidR="00966B14" w:rsidRDefault="00966B14">
      <w:pPr>
        <w:pStyle w:val="ConsPlusNormal"/>
        <w:spacing w:before="220"/>
        <w:ind w:firstLine="540"/>
        <w:jc w:val="both"/>
      </w:pPr>
      <w:r>
        <w:t>медицинским организациям, входящим в государственную систему здравоохранения Оренбургской области, срок исполнения - 2014 - 2015 годы;</w:t>
      </w:r>
    </w:p>
    <w:p w:rsidR="00966B14" w:rsidRDefault="00966B14">
      <w:pPr>
        <w:pStyle w:val="ConsPlusNormal"/>
        <w:spacing w:before="220"/>
        <w:ind w:firstLine="540"/>
        <w:jc w:val="both"/>
      </w:pPr>
      <w:r>
        <w:t>государственным учреждениям культуры, образовательным организациям сферы культуры и искусства, срок исполнения - 2014 год;</w:t>
      </w:r>
    </w:p>
    <w:p w:rsidR="00966B14" w:rsidRDefault="00966B14">
      <w:pPr>
        <w:pStyle w:val="ConsPlusNormal"/>
        <w:spacing w:before="220"/>
        <w:ind w:firstLine="540"/>
        <w:jc w:val="both"/>
      </w:pPr>
      <w:r>
        <w:t>государственным профессиональным образовательным организациям, срок исполнения - 2014 - 2015 годы;</w:t>
      </w:r>
    </w:p>
    <w:p w:rsidR="00966B14" w:rsidRDefault="00966B14">
      <w:pPr>
        <w:pStyle w:val="ConsPlusNormal"/>
        <w:spacing w:before="220"/>
        <w:ind w:firstLine="540"/>
        <w:jc w:val="both"/>
      </w:pPr>
      <w:r>
        <w:t>приобретение специальных подъемных устройств, облегчающих передвижение инвалидов, передвигающихся на креслах-колясках, для учреждений системы социального обслуживания населения Оренбургской области, срок исполнения - 2015 год (мероприятия по адаптации для инвалидов и других МГН приоритетных объектов социальной инфраструктуры являются наиболее затратными, что связано с необходимостью полной комплектации объектов техническими средствами адаптации);</w:t>
      </w:r>
    </w:p>
    <w:p w:rsidR="00966B14" w:rsidRDefault="00966B14">
      <w:pPr>
        <w:pStyle w:val="ConsPlusNormal"/>
        <w:spacing w:before="220"/>
        <w:ind w:firstLine="540"/>
        <w:jc w:val="both"/>
      </w:pPr>
      <w:r>
        <w:t xml:space="preserve">обеспечение доступности транспортных услуг, наземного общественного транспорта (оснащение государственных учреждений социального обслуживания Оренбургской области специализированным транспортом для перевозки инвалидов, срок исполнения - 2015 год; создание условий для предоставления транспортных услуг МГН и организация их транспортного обслуживания, в том числе обустройство пешеходных коммуникаций и зон, обустройство автомобильных дорог светофорными объектами со звуковыми сигнализаторами, мест парковки для транспорта инвалидов, остановочных пунктов общественного транспорта на территории муниципальных образований Оренбургской области с целью обеспечения беспрепятственного доступа для инвалидов и других МГН, срок исполнения - 2014 - 2015 годы; мероприятия по закупке адаптированного автомобильного пассажирского транспорта общего пользования, срок исполнения - 2014 - 2015 годы; реализация мероприятий социальной программы Оренбургской области,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w:t>
      </w:r>
      <w:r>
        <w:lastRenderedPageBreak/>
        <w:t>обучением компьютерной грамотности неработающих пенсионеров, срок исполнения - 2015 год);</w:t>
      </w:r>
    </w:p>
    <w:p w:rsidR="00966B14" w:rsidRDefault="00966B14">
      <w:pPr>
        <w:pStyle w:val="ConsPlusNormal"/>
        <w:spacing w:before="220"/>
        <w:ind w:firstLine="540"/>
        <w:jc w:val="both"/>
      </w:pPr>
      <w:r>
        <w:t>оказание материальной помощи инвалидам, передвигающимся на креслах-колясках, находящимся в трудной жизненной ситуации, 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 срок исполнения - 2015 год;</w:t>
      </w:r>
    </w:p>
    <w:p w:rsidR="00966B14" w:rsidRDefault="00966B14">
      <w:pPr>
        <w:pStyle w:val="ConsPlusNormal"/>
        <w:spacing w:before="220"/>
        <w:ind w:firstLine="540"/>
        <w:jc w:val="both"/>
      </w:pPr>
      <w:r>
        <w:t>обеспечение доступности средств связи и информации (обеспечение доступности информации посредством субтитрирования информационных телевизионных программ - размещение в информационной программе "Вести Оренбуржья" синхронной бегущей строки, срок исполнения - 2014 - 2015 годы; организация работы по обеспечению лиц с ограниченными возможностями мобильной связью, срок исполнения - 2014 - 2015 годы);</w:t>
      </w:r>
    </w:p>
    <w:p w:rsidR="00966B14" w:rsidRDefault="00966B14">
      <w:pPr>
        <w:pStyle w:val="ConsPlusNormal"/>
        <w:spacing w:before="220"/>
        <w:ind w:firstLine="540"/>
        <w:jc w:val="both"/>
      </w:pPr>
      <w:r>
        <w:t>мероприятия по повышению доступности услуг в сфере образования (оказание материальной помощи инвалидам на оплату высшего профессионального образования, получаемого в дистанционной форме, срок исполнения - 2014 - 2015 годы; повышение доступности услуг по предоставлению общего образования для детей-инвалидов дистанционно, срок исполнения - 2014 - 2015 годы; приобретение специального, в том числе учебного, реабилитационного, компьютерного оборудования и автотранспорта (в целях обеспечения физической доступности общеобразовательных организаций), для организации коррекционной работы и обучения детей-инвалидов, срок исполнения - 2014 год; создание в муниципальных образованиях Оренбургской области методических центров, работающих по проблеме повышения доступности образования детям-инвалидам и детям с ограниченными возможностями здоровья и его качества, срок исполнения - 2014 - 2015 годы; создание условий для получения общедоступного и бесплатного начального общего, основного общего, среднего общего образования по основным образовательным программам учащимися с ограниченными возможностями здоровья, в том числе детьми с расстройствами аутистического спектра, обучающимися на базе ресурсного центра для детей с ограниченными возможностями здоровья г. Оренбурга, срок исполнения - 2015 год);</w:t>
      </w:r>
    </w:p>
    <w:p w:rsidR="00966B14" w:rsidRDefault="00966B14">
      <w:pPr>
        <w:pStyle w:val="ConsPlusNormal"/>
        <w:spacing w:before="220"/>
        <w:ind w:firstLine="540"/>
        <w:jc w:val="both"/>
      </w:pPr>
      <w:r>
        <w:t>мероприятия по повышению доступности услуг в сфере труда и занятости (информирование инвалидов о ситуации на рынке труда; оказание инвалидам профориентационных услуг; содействие в трудоустройстве инвалидов; организация профессиональной подготовки, переподготовки и повышения квалификации инвалидов, признанных в установленном порядке безработными), срок исполнения - 2014 - 2015 годы;</w:t>
      </w:r>
    </w:p>
    <w:p w:rsidR="00966B14" w:rsidRDefault="00966B14">
      <w:pPr>
        <w:pStyle w:val="ConsPlusNormal"/>
        <w:spacing w:before="220"/>
        <w:ind w:firstLine="540"/>
        <w:jc w:val="both"/>
      </w:pPr>
      <w:r>
        <w:t>мероприятия по повышению доступности услуг в сфере культуры, в том числе оснащение учреждений культуры и искусства специальным оборудованием и литературой для слабовидящих читателей, срок исполнения - 2014 год;</w:t>
      </w:r>
    </w:p>
    <w:p w:rsidR="00966B14" w:rsidRDefault="00966B14">
      <w:pPr>
        <w:pStyle w:val="ConsPlusNormal"/>
        <w:spacing w:before="220"/>
        <w:ind w:firstLine="540"/>
        <w:jc w:val="both"/>
      </w:pPr>
      <w:hyperlink w:anchor="P983" w:history="1">
        <w:r>
          <w:rPr>
            <w:color w:val="0000FF"/>
          </w:rPr>
          <w:t>подраздел</w:t>
        </w:r>
      </w:hyperlink>
      <w:r>
        <w:t xml:space="preserve"> "Мероприятия, направленные на повышение доступности и качества реабилитационных услуг", в том числе:</w:t>
      </w:r>
    </w:p>
    <w:p w:rsidR="00966B14" w:rsidRDefault="00966B14">
      <w:pPr>
        <w:pStyle w:val="ConsPlusNormal"/>
        <w:spacing w:before="220"/>
        <w:ind w:firstLine="540"/>
        <w:jc w:val="both"/>
      </w:pPr>
      <w:r>
        <w:t>мероприятия по расширению спектра реабилитационных услуг и организационных форм их предоставления (обучение инвалидов, одного из взрослых членов семьи (опекунов) детей-инвалидов вождению транспортного средства категории "B", срок исполнения - 2014 - 2015 годы; прием от поставщиков, хранение и отпуск учреждениям социального обслуживания технических средств реабилитации, срок исполнения - 2014 - 2015 годы; организация работы групп и поддержка клубов оздоровительной направленности для инвалидов, срок исполнения - 2014 - 2015 годы; материальная помощь спортсменам-инвалидам на подготовку и участие в спортивных соревнованиях, спартакиадах, олимпиадах, турнирах различного уровня, срок исполнения - 2014 - 2015 годы);</w:t>
      </w:r>
    </w:p>
    <w:p w:rsidR="00966B14" w:rsidRDefault="00966B14">
      <w:pPr>
        <w:pStyle w:val="ConsPlusNormal"/>
        <w:spacing w:before="220"/>
        <w:ind w:firstLine="540"/>
        <w:jc w:val="both"/>
      </w:pPr>
      <w:r>
        <w:t xml:space="preserve">мероприятия, обеспечивающие равный доступ МГН к реабилитационным услугам (предоставление инвалидам, в том числе детям-инвалидам, реабилитационных услуг в государственных учреждениях социального обслуживания Оренбургской области, срок исполнения </w:t>
      </w:r>
      <w:r>
        <w:lastRenderedPageBreak/>
        <w:t xml:space="preserve">- 2014 - 2015 годы; обеспечение техническими средствами реабилитации, входящими в региональный </w:t>
      </w:r>
      <w:hyperlink r:id="rId83" w:history="1">
        <w:r>
          <w:rPr>
            <w:color w:val="0000FF"/>
          </w:rPr>
          <w:t>перечень</w:t>
        </w:r>
      </w:hyperlink>
      <w:r>
        <w:t xml:space="preserve"> технических средств реабилитации, предоставляемых отдельным категориям граждан, срок исполнения - 2014 - 2015 годы; материальная помощь семьям с детьми-инвалидами на приобретение детских реабилитационных костюмов "Атлант", "Адели", срок исполнения - 2015 год; материальная помощь инвалидам по зрению для проезда в реабилитационные центры Всероссийского общества слепых (г. Бийск, г. Волоколамск, г. Москву и другие), срок исполнения - 2014 - 2015 годы).</w:t>
      </w:r>
    </w:p>
    <w:p w:rsidR="00966B14" w:rsidRDefault="00966B14">
      <w:pPr>
        <w:pStyle w:val="ConsPlusNormal"/>
        <w:spacing w:before="220"/>
        <w:ind w:firstLine="540"/>
        <w:jc w:val="both"/>
      </w:pPr>
      <w:hyperlink w:anchor="P1051" w:history="1">
        <w:r>
          <w:rPr>
            <w:color w:val="0000FF"/>
          </w:rPr>
          <w:t>Раздел 3</w:t>
        </w:r>
      </w:hyperlink>
      <w:r>
        <w:t>. Комплекс информационных, просветительских, общественных мероприятий:</w:t>
      </w:r>
    </w:p>
    <w:p w:rsidR="00966B14" w:rsidRDefault="00966B14">
      <w:pPr>
        <w:pStyle w:val="ConsPlusNormal"/>
        <w:spacing w:before="220"/>
        <w:ind w:firstLine="540"/>
        <w:jc w:val="both"/>
      </w:pPr>
      <w:hyperlink w:anchor="P1052" w:history="1">
        <w:r>
          <w:rPr>
            <w:color w:val="0000FF"/>
          </w:rPr>
          <w:t>подраздел</w:t>
        </w:r>
      </w:hyperlink>
      <w:r>
        <w:t xml:space="preserve"> "Мероприятия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МГН", в том числе:</w:t>
      </w:r>
    </w:p>
    <w:p w:rsidR="00966B14" w:rsidRDefault="00966B14">
      <w:pPr>
        <w:pStyle w:val="ConsPlusNormal"/>
        <w:spacing w:before="220"/>
        <w:ind w:firstLine="540"/>
        <w:jc w:val="both"/>
      </w:pPr>
      <w:r>
        <w:t>подготовка учебных, методических, справочных пособий по проблемам формирования доступной для инвалидов среды жизнедеятельности, срок исполнения - 2014 - 2015 годы;</w:t>
      </w:r>
    </w:p>
    <w:p w:rsidR="00966B14" w:rsidRDefault="00966B14">
      <w:pPr>
        <w:pStyle w:val="ConsPlusNormal"/>
        <w:spacing w:before="220"/>
        <w:ind w:firstLine="540"/>
        <w:jc w:val="both"/>
      </w:pPr>
      <w:r>
        <w:t>организация и проведение семинаров для специалистов по реабилитации и социальной интеграции инвалидов: по вопросам создания доступной среды жизнедеятельности, по организации работы в информационно-справочной системе "Доступная среда" с использованием автоматизированных рабочих мест для специалистов, срок исполнения - 2014 - 2015 годы;</w:t>
      </w:r>
    </w:p>
    <w:p w:rsidR="00966B14" w:rsidRDefault="00966B14">
      <w:pPr>
        <w:pStyle w:val="ConsPlusNormal"/>
        <w:spacing w:before="220"/>
        <w:ind w:firstLine="540"/>
        <w:jc w:val="both"/>
      </w:pPr>
      <w:r>
        <w:t xml:space="preserve">содействие государственным учреждениям социального обслуживания населения Оренбургской области в обучении специалистов в рамках государственной </w:t>
      </w:r>
      <w:hyperlink r:id="rId84" w:history="1">
        <w:r>
          <w:rPr>
            <w:color w:val="0000FF"/>
          </w:rPr>
          <w:t>программы</w:t>
        </w:r>
      </w:hyperlink>
      <w:r>
        <w:t xml:space="preserve"> Российской Федерации "Доступная среда" на 2011 - 2015 годы сурдопереводу и тифлосурдопереводу, в том числе в обучении на базовом уровне специалистов, оказывающих государственные услуги населению, русскому жестовому языку (оплата проезда, проживания, суточных), срок исполнения - 2014 - 2015 годы;</w:t>
      </w:r>
    </w:p>
    <w:p w:rsidR="00966B14" w:rsidRDefault="00966B14">
      <w:pPr>
        <w:pStyle w:val="ConsPlusNormal"/>
        <w:spacing w:before="220"/>
        <w:ind w:firstLine="540"/>
        <w:jc w:val="both"/>
      </w:pPr>
      <w:r>
        <w:t>организация и проведение областных мероприятий (семинаров, конференций, "круглых столов") для руководящих и педагогических работников системы образования Оренбургской области по вопросам реабилитации детей-инвалидов, срок исполнения - 2014 - 2015 годы;</w:t>
      </w:r>
    </w:p>
    <w:p w:rsidR="00966B14" w:rsidRDefault="00966B14">
      <w:pPr>
        <w:pStyle w:val="ConsPlusNormal"/>
        <w:spacing w:before="220"/>
        <w:ind w:firstLine="540"/>
        <w:jc w:val="both"/>
      </w:pPr>
      <w:r>
        <w:t>профессиональная переподготовка, повышение квалификации работников образовательных организаций Оренбургской области, обеспечивающих педагогическую реабилитацию детей-инвалидов, срок исполнения - 2014 - 2015 годы;</w:t>
      </w:r>
    </w:p>
    <w:p w:rsidR="00966B14" w:rsidRDefault="00966B14">
      <w:pPr>
        <w:pStyle w:val="ConsPlusNormal"/>
        <w:spacing w:before="220"/>
        <w:ind w:firstLine="540"/>
        <w:jc w:val="both"/>
      </w:pPr>
      <w:hyperlink w:anchor="P1093" w:history="1">
        <w:r>
          <w:rPr>
            <w:color w:val="0000FF"/>
          </w:rPr>
          <w:t>подраздел</w:t>
        </w:r>
      </w:hyperlink>
      <w:r>
        <w:t xml:space="preserve"> "Мероприятия, направленные на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МГН", в том числе:</w:t>
      </w:r>
    </w:p>
    <w:p w:rsidR="00966B14" w:rsidRDefault="00966B14">
      <w:pPr>
        <w:pStyle w:val="ConsPlusNormal"/>
        <w:spacing w:before="220"/>
        <w:ind w:firstLine="540"/>
        <w:jc w:val="both"/>
      </w:pPr>
      <w:r>
        <w:t>проведение форумов, конкурсов, выставок, смотров, фестивалей для лиц с ограниченными возможностями, мероприятий в рамках Международного дня инвалидов, срок исполнения - 2014 - 2015 годы;</w:t>
      </w:r>
    </w:p>
    <w:p w:rsidR="00966B14" w:rsidRDefault="00966B14">
      <w:pPr>
        <w:pStyle w:val="ConsPlusNormal"/>
        <w:spacing w:before="220"/>
        <w:ind w:firstLine="540"/>
        <w:jc w:val="both"/>
      </w:pPr>
      <w:r>
        <w:t>развитие системы взаимодействия с семьей ребенка-инвалида, ее просвещение и поддержка, включая правовое, социальное, психолого-педагогическое, логопедическое, медицинское просвещение и сопровождение процесса обучения детей-инвалидов, срок исполнения - 2014 - 2015 годы;</w:t>
      </w:r>
    </w:p>
    <w:p w:rsidR="00966B14" w:rsidRDefault="00966B14">
      <w:pPr>
        <w:pStyle w:val="ConsPlusNormal"/>
        <w:spacing w:before="220"/>
        <w:ind w:firstLine="540"/>
        <w:jc w:val="both"/>
      </w:pPr>
      <w:r>
        <w:t>создание волонтерских групп в общеобразовательных организациях с целью формирования у школьников толерантного отношения к детям-инвалидам, срок исполнения - 2014 - 2015 годы;</w:t>
      </w:r>
    </w:p>
    <w:p w:rsidR="00966B14" w:rsidRDefault="00966B14">
      <w:pPr>
        <w:pStyle w:val="ConsPlusNormal"/>
        <w:spacing w:before="220"/>
        <w:ind w:firstLine="540"/>
        <w:jc w:val="both"/>
      </w:pPr>
      <w:r>
        <w:t>создание и обеспечение деятельности общественного формирования (ассоциации) молодых людей с ограниченными возможностями, срок исполнения - 2014 - 2015 годы.</w:t>
      </w:r>
    </w:p>
    <w:p w:rsidR="00966B14" w:rsidRDefault="00966B14">
      <w:pPr>
        <w:pStyle w:val="ConsPlusNormal"/>
        <w:spacing w:before="220"/>
        <w:ind w:firstLine="540"/>
        <w:jc w:val="both"/>
      </w:pPr>
      <w:r>
        <w:lastRenderedPageBreak/>
        <w:t>Выполнение мероприятий Подпрограммы позволяет достичь следующих результатов:</w:t>
      </w:r>
    </w:p>
    <w:p w:rsidR="00966B14" w:rsidRDefault="00966B14">
      <w:pPr>
        <w:pStyle w:val="ConsPlusNormal"/>
        <w:spacing w:before="220"/>
        <w:ind w:firstLine="540"/>
        <w:jc w:val="both"/>
      </w:pPr>
      <w:r>
        <w:t>формирование условий устойчивого развития доступной среды для инвалидов и других МГН;</w:t>
      </w:r>
    </w:p>
    <w:p w:rsidR="00966B14" w:rsidRDefault="00966B14">
      <w:pPr>
        <w:pStyle w:val="ConsPlusNormal"/>
        <w:spacing w:before="220"/>
        <w:ind w:firstLine="540"/>
        <w:jc w:val="both"/>
      </w:pPr>
      <w:r>
        <w:t>обеспечение межведомственного взаимодействия и координации работы ОИВ, ОМС при создании условий доступности приоритетных объектов и услуг в приоритетных сферах жизнедеятельности инвалидов и других МГН;</w:t>
      </w:r>
    </w:p>
    <w:p w:rsidR="00966B14" w:rsidRDefault="00966B14">
      <w:pPr>
        <w:pStyle w:val="ConsPlusNormal"/>
        <w:spacing w:before="220"/>
        <w:ind w:firstLine="540"/>
        <w:jc w:val="both"/>
      </w:pPr>
      <w: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сети Интернет;</w:t>
      </w:r>
    </w:p>
    <w:p w:rsidR="00966B14" w:rsidRDefault="00966B14">
      <w:pPr>
        <w:pStyle w:val="ConsPlusNormal"/>
        <w:spacing w:before="220"/>
        <w:ind w:firstLine="540"/>
        <w:jc w:val="both"/>
      </w:pPr>
      <w:r>
        <w:t>формирование условий доступности приоритетных объектов и услуг в приоритетных сферах жизнедеятельности инвалидов и других МГН;</w:t>
      </w:r>
    </w:p>
    <w:p w:rsidR="00966B14" w:rsidRDefault="00966B14">
      <w:pPr>
        <w:pStyle w:val="ConsPlusNormal"/>
        <w:spacing w:before="220"/>
        <w:ind w:firstLine="540"/>
        <w:jc w:val="both"/>
      </w:pPr>
      <w:r>
        <w:t>обеспечение доступности подвижного состава автомобильного транспорта общего пользования, оборудованного для перевозки МГН;</w:t>
      </w:r>
    </w:p>
    <w:p w:rsidR="00966B14" w:rsidRDefault="00966B14">
      <w:pPr>
        <w:pStyle w:val="ConsPlusNormal"/>
        <w:spacing w:before="220"/>
        <w:ind w:firstLine="540"/>
        <w:jc w:val="both"/>
      </w:pPr>
      <w:r>
        <w:t>повышение доступности и качества реабилитационных услуг для инвалидов;</w:t>
      </w:r>
    </w:p>
    <w:p w:rsidR="00966B14" w:rsidRDefault="00966B14">
      <w:pPr>
        <w:pStyle w:val="ConsPlusNormal"/>
        <w:spacing w:before="220"/>
        <w:ind w:firstLine="540"/>
        <w:jc w:val="both"/>
      </w:pPr>
      <w:r>
        <w:t>увеличение числа граждан, обеспеченных индивидуальными средствами реабилитации за счет средств областного бюджета;</w:t>
      </w:r>
    </w:p>
    <w:p w:rsidR="00966B14" w:rsidRDefault="00966B14">
      <w:pPr>
        <w:pStyle w:val="ConsPlusNormal"/>
        <w:spacing w:before="220"/>
        <w:ind w:firstLine="540"/>
        <w:jc w:val="both"/>
      </w:pPr>
      <w:r>
        <w:t>создание эффективно действующей системы информационного обеспечения инвалидов на основе традиционных и современных информационно-коммуникационных технологий с учетом особенностей восприятия;</w:t>
      </w:r>
    </w:p>
    <w:p w:rsidR="00966B14" w:rsidRDefault="00966B14">
      <w:pPr>
        <w:pStyle w:val="ConsPlusNormal"/>
        <w:spacing w:before="220"/>
        <w:ind w:firstLine="540"/>
        <w:jc w:val="both"/>
      </w:pPr>
      <w:r>
        <w:t>преодоление социальной разобщенности и "отношенческих" барьеров в обществе.</w:t>
      </w:r>
    </w:p>
    <w:p w:rsidR="00966B14" w:rsidRDefault="00966B14">
      <w:pPr>
        <w:pStyle w:val="ConsPlusNormal"/>
        <w:spacing w:before="220"/>
        <w:ind w:firstLine="540"/>
        <w:jc w:val="both"/>
      </w:pPr>
      <w:r>
        <w:t>Подпрограмма будет способствовать адаптированности инвалидов в обществе, повышению качества их жизни и формированию толерантного отношения общества к людям с ограниченными возможностями.</w:t>
      </w:r>
    </w:p>
    <w:p w:rsidR="00966B14" w:rsidRDefault="00966B14">
      <w:pPr>
        <w:pStyle w:val="ConsPlusNormal"/>
        <w:spacing w:before="220"/>
        <w:ind w:firstLine="540"/>
        <w:jc w:val="both"/>
      </w:pPr>
      <w:r>
        <w:t xml:space="preserve">Характеристика основных мероприятий Подпрограммы представлена в </w:t>
      </w:r>
      <w:hyperlink w:anchor="P837" w:history="1">
        <w:r>
          <w:rPr>
            <w:color w:val="0000FF"/>
          </w:rPr>
          <w:t>приложении N 2</w:t>
        </w:r>
      </w:hyperlink>
      <w:r>
        <w:t xml:space="preserve"> к Программе.</w:t>
      </w:r>
    </w:p>
    <w:p w:rsidR="00966B14" w:rsidRDefault="00966B14">
      <w:pPr>
        <w:pStyle w:val="ConsPlusNormal"/>
        <w:jc w:val="both"/>
      </w:pPr>
    </w:p>
    <w:p w:rsidR="00966B14" w:rsidRDefault="00966B14">
      <w:pPr>
        <w:pStyle w:val="ConsPlusNormal"/>
        <w:jc w:val="center"/>
        <w:outlineLvl w:val="2"/>
      </w:pPr>
      <w:r>
        <w:t>4. Информация о ресурсном обеспечении Подпрограммы</w:t>
      </w:r>
    </w:p>
    <w:p w:rsidR="00966B14" w:rsidRDefault="00966B14">
      <w:pPr>
        <w:pStyle w:val="ConsPlusNormal"/>
        <w:jc w:val="both"/>
      </w:pPr>
    </w:p>
    <w:p w:rsidR="00966B14" w:rsidRDefault="00966B14">
      <w:pPr>
        <w:pStyle w:val="ConsPlusNormal"/>
        <w:ind w:firstLine="540"/>
        <w:jc w:val="both"/>
      </w:pPr>
      <w:r>
        <w:t xml:space="preserve">Информация о ресурсном </w:t>
      </w:r>
      <w:hyperlink w:anchor="P1422" w:history="1">
        <w:r>
          <w:rPr>
            <w:color w:val="0000FF"/>
          </w:rPr>
          <w:t>обеспечении</w:t>
        </w:r>
      </w:hyperlink>
      <w:r>
        <w:t xml:space="preserve"> Подпрограммы за счет средств областного бюджета представлена в приложении N 3 к Программе. Информация о ресурсном </w:t>
      </w:r>
      <w:hyperlink w:anchor="P3083" w:history="1">
        <w:r>
          <w:rPr>
            <w:color w:val="0000FF"/>
          </w:rPr>
          <w:t>обеспечении</w:t>
        </w:r>
      </w:hyperlink>
      <w:r>
        <w:t xml:space="preserve">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N 4 к Программе.</w:t>
      </w:r>
    </w:p>
    <w:p w:rsidR="00966B14" w:rsidRDefault="00966B14">
      <w:pPr>
        <w:pStyle w:val="ConsPlusNormal"/>
        <w:spacing w:before="220"/>
        <w:ind w:firstLine="540"/>
        <w:jc w:val="both"/>
      </w:pPr>
      <w:hyperlink w:anchor="P4356" w:history="1">
        <w:r>
          <w:rPr>
            <w:color w:val="0000FF"/>
          </w:rPr>
          <w:t>Объемы</w:t>
        </w:r>
      </w:hyperlink>
      <w:r>
        <w:t xml:space="preserve"> ресурсного обеспечения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к Подпрограмме.</w:t>
      </w:r>
    </w:p>
    <w:p w:rsidR="00966B14" w:rsidRDefault="00966B14">
      <w:pPr>
        <w:pStyle w:val="ConsPlusNormal"/>
        <w:spacing w:before="220"/>
        <w:ind w:firstLine="540"/>
        <w:jc w:val="both"/>
      </w:pPr>
      <w:r>
        <w:t>Реализация мероприятий Подпрограммы осуществляется за счет средств областного бюджета, в том числе источником образования которых являются субсидии из федерального бюджета областному бюджету.</w:t>
      </w:r>
    </w:p>
    <w:p w:rsidR="00966B14" w:rsidRDefault="00966B14">
      <w:pPr>
        <w:pStyle w:val="ConsPlusNormal"/>
        <w:spacing w:before="220"/>
        <w:ind w:firstLine="540"/>
        <w:jc w:val="both"/>
      </w:pPr>
      <w:r>
        <w:t>В ходе реализации Подпрограммы планируется привлечение средств федерального бюджета в виде субсидий областному бюджету при условии использования Оренбургской областью на цели реализации Подпрограммы собственных средств в размере не менее 30,0 процента общего объема финансирования расходных обязательств.</w:t>
      </w:r>
    </w:p>
    <w:p w:rsidR="00966B14" w:rsidRDefault="00966B14">
      <w:pPr>
        <w:pStyle w:val="ConsPlusNormal"/>
        <w:jc w:val="both"/>
      </w:pPr>
    </w:p>
    <w:p w:rsidR="00966B14" w:rsidRDefault="00966B14">
      <w:pPr>
        <w:pStyle w:val="ConsPlusNormal"/>
        <w:jc w:val="center"/>
        <w:outlineLvl w:val="2"/>
      </w:pPr>
      <w:r>
        <w:t>5. Информация о значимости Подпрограммы</w:t>
      </w:r>
    </w:p>
    <w:p w:rsidR="00966B14" w:rsidRDefault="00966B14">
      <w:pPr>
        <w:pStyle w:val="ConsPlusNormal"/>
        <w:jc w:val="center"/>
      </w:pPr>
      <w:r>
        <w:t>для достижения цели Программы</w:t>
      </w:r>
    </w:p>
    <w:p w:rsidR="00966B14" w:rsidRDefault="00966B14">
      <w:pPr>
        <w:pStyle w:val="ConsPlusNormal"/>
        <w:jc w:val="both"/>
      </w:pPr>
    </w:p>
    <w:p w:rsidR="00966B14" w:rsidRDefault="00966B14">
      <w:pPr>
        <w:pStyle w:val="ConsPlusNormal"/>
        <w:ind w:firstLine="540"/>
        <w:jc w:val="both"/>
      </w:pPr>
      <w:r>
        <w:t>Коэффициент значимости Подпрограммы для достижения цели Программы составляет 0,6.</w:t>
      </w:r>
    </w:p>
    <w:p w:rsidR="00966B14" w:rsidRDefault="00966B14">
      <w:pPr>
        <w:pStyle w:val="ConsPlusNormal"/>
        <w:jc w:val="both"/>
      </w:pPr>
    </w:p>
    <w:p w:rsidR="00966B14" w:rsidRDefault="00966B14">
      <w:pPr>
        <w:pStyle w:val="ConsPlusNormal"/>
        <w:jc w:val="center"/>
        <w:outlineLvl w:val="2"/>
      </w:pPr>
      <w:r>
        <w:t>6. Правила предоставления субсидий муниципальным</w:t>
      </w:r>
    </w:p>
    <w:p w:rsidR="00966B14" w:rsidRDefault="00966B14">
      <w:pPr>
        <w:pStyle w:val="ConsPlusNormal"/>
        <w:jc w:val="center"/>
      </w:pPr>
      <w:r>
        <w:t>образованиям Оренбургской области из областного бюджета</w:t>
      </w:r>
    </w:p>
    <w:p w:rsidR="00966B14" w:rsidRDefault="00966B14">
      <w:pPr>
        <w:pStyle w:val="ConsPlusNormal"/>
        <w:jc w:val="center"/>
      </w:pPr>
      <w:r>
        <w:t>в рамках Подпрограммы</w:t>
      </w:r>
    </w:p>
    <w:p w:rsidR="00966B14" w:rsidRDefault="00966B14">
      <w:pPr>
        <w:pStyle w:val="ConsPlusNormal"/>
        <w:jc w:val="both"/>
      </w:pPr>
    </w:p>
    <w:p w:rsidR="00966B14" w:rsidRDefault="00966B14">
      <w:pPr>
        <w:pStyle w:val="ConsPlusNormal"/>
        <w:ind w:firstLine="540"/>
        <w:jc w:val="both"/>
      </w:pPr>
      <w:r>
        <w:t>Для реализации мероприятия по закупке адаптированного автомобильного пассажирского транспорта общего пользования предусматривается закупка органами местного самоуправления адаптированного автомобильного пассажирского транспорта общего пользования, оборудованного для перевозки МГН (далее - мероприятие Подпрограммы).</w:t>
      </w:r>
    </w:p>
    <w:p w:rsidR="00966B14" w:rsidRDefault="00966B14">
      <w:pPr>
        <w:pStyle w:val="ConsPlusNormal"/>
        <w:spacing w:before="220"/>
        <w:ind w:firstLine="540"/>
        <w:jc w:val="both"/>
      </w:pPr>
      <w:r>
        <w:t>Государственная поддержка из областного бюджета осуществляется путем предоставления субсидий бюджетам городских округов и муниципальных районов на софинансирование мероприятий по закупке адаптированного автомобильного пассажирского транспорта общего пользования, оборудованного для перевозки МГН (далее - субсидия).</w:t>
      </w:r>
    </w:p>
    <w:p w:rsidR="00966B14" w:rsidRDefault="00966B14">
      <w:pPr>
        <w:pStyle w:val="ConsPlusNormal"/>
        <w:spacing w:before="220"/>
        <w:ind w:firstLine="540"/>
        <w:jc w:val="both"/>
      </w:pPr>
      <w:r>
        <w:t>Отбор городских округов и муниципальных районов для участия в реализации мероприятия Подпрограммы осуществляется ежегодно МЭРППиТ в пределах объема бюджетных ассигнований, определенного МЭРППиТ на цели предоставления субсидии на очередной финансовый год исходя из предельного объема бюджетных ассигнований, доведенного министерством финансов Оренбургской области, в срок и порядке, установленные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w:t>
      </w:r>
    </w:p>
    <w:p w:rsidR="00966B14" w:rsidRDefault="00966B14">
      <w:pPr>
        <w:pStyle w:val="ConsPlusNormal"/>
        <w:spacing w:before="220"/>
        <w:ind w:firstLine="540"/>
        <w:jc w:val="both"/>
      </w:pPr>
      <w:r>
        <w:t>Основными условиями отбора городских округов и муниципальных районов для предоставления субсидии являются:</w:t>
      </w:r>
    </w:p>
    <w:p w:rsidR="00966B14" w:rsidRDefault="00966B14">
      <w:pPr>
        <w:pStyle w:val="ConsPlusNormal"/>
        <w:spacing w:before="220"/>
        <w:ind w:firstLine="540"/>
        <w:jc w:val="both"/>
      </w:pPr>
      <w:r>
        <w:t>наличие муниципальных программ, включающих соответствующее мероприятие Подпрограммы, реализуемое за счет средств местных бюджетов;</w:t>
      </w:r>
    </w:p>
    <w:p w:rsidR="00966B14" w:rsidRDefault="00966B14">
      <w:pPr>
        <w:pStyle w:val="ConsPlusNormal"/>
        <w:spacing w:before="220"/>
        <w:ind w:firstLine="540"/>
        <w:jc w:val="both"/>
      </w:pPr>
      <w:r>
        <w:t>наличие в местном бюджете ассигнований на выполнение мероприятия Подпрограммы;</w:t>
      </w:r>
    </w:p>
    <w:p w:rsidR="00966B14" w:rsidRDefault="00966B14">
      <w:pPr>
        <w:pStyle w:val="ConsPlusNormal"/>
        <w:spacing w:before="220"/>
        <w:ind w:firstLine="540"/>
        <w:jc w:val="both"/>
      </w:pPr>
      <w:r>
        <w:t>обязательство органа местного самоуправления обеспечить достижение целевых показателей в результате реализации мероприятия Подпрограммы.</w:t>
      </w:r>
    </w:p>
    <w:p w:rsidR="00966B14" w:rsidRDefault="00966B14">
      <w:pPr>
        <w:pStyle w:val="ConsPlusNormal"/>
        <w:spacing w:before="220"/>
        <w:ind w:firstLine="540"/>
        <w:jc w:val="both"/>
      </w:pPr>
      <w:r>
        <w:t>Размер субсидии из областного бюджета на софинансирование расходного обязательства i-му органу местного самоуправления рассчитывается исходя из объема средств, предусмотренного в областном бюджете на реализацию мероприятия Подпрограммы в очередном финансовом году, и потребности в средствах органа местного самоуправления для выполнения мероприятия Подпрограммы по следующей формуле:</w:t>
      </w:r>
    </w:p>
    <w:p w:rsidR="00966B14" w:rsidRDefault="00966B14">
      <w:pPr>
        <w:pStyle w:val="ConsPlusNormal"/>
        <w:jc w:val="both"/>
      </w:pPr>
    </w:p>
    <w:p w:rsidR="00966B14" w:rsidRDefault="00966B14">
      <w:pPr>
        <w:pStyle w:val="ConsPlusNormal"/>
        <w:jc w:val="center"/>
      </w:pPr>
      <w:r>
        <w:t>Сi = ПСi / ПС x ССi, где:</w:t>
      </w:r>
    </w:p>
    <w:p w:rsidR="00966B14" w:rsidRDefault="00966B14">
      <w:pPr>
        <w:pStyle w:val="ConsPlusNormal"/>
        <w:jc w:val="both"/>
      </w:pPr>
    </w:p>
    <w:p w:rsidR="00966B14" w:rsidRDefault="00966B14">
      <w:pPr>
        <w:pStyle w:val="ConsPlusNormal"/>
        <w:ind w:firstLine="540"/>
        <w:jc w:val="both"/>
      </w:pPr>
      <w:r>
        <w:t>Сi - объем субсидии на реализацию мероприятия Подпрограммы из областного бюджета i-му органу местного самоуправления;</w:t>
      </w:r>
    </w:p>
    <w:p w:rsidR="00966B14" w:rsidRDefault="00966B14">
      <w:pPr>
        <w:pStyle w:val="ConsPlusNormal"/>
        <w:spacing w:before="220"/>
        <w:ind w:firstLine="540"/>
        <w:jc w:val="both"/>
      </w:pPr>
      <w:r>
        <w:t>ПСi - заявленная потребность i-го органа местного самоуправления в средствах на реализацию мероприятия Подпрограммы;</w:t>
      </w:r>
    </w:p>
    <w:p w:rsidR="00966B14" w:rsidRDefault="00966B14">
      <w:pPr>
        <w:pStyle w:val="ConsPlusNormal"/>
        <w:spacing w:before="220"/>
        <w:ind w:firstLine="540"/>
        <w:jc w:val="both"/>
      </w:pPr>
      <w:r>
        <w:t>ПС - общая потребность в средствах, заявленная органами местного самоуправления на реализацию мероприятия Подпрограммы;</w:t>
      </w:r>
    </w:p>
    <w:p w:rsidR="00966B14" w:rsidRDefault="00966B14">
      <w:pPr>
        <w:pStyle w:val="ConsPlusNormal"/>
        <w:spacing w:before="220"/>
        <w:ind w:firstLine="540"/>
        <w:jc w:val="both"/>
      </w:pPr>
      <w:r>
        <w:lastRenderedPageBreak/>
        <w:t>ССi - объем средств, предусмотренный в областном бюджете на реализацию мероприятия Подпрограммы в очередном финансовом году.</w:t>
      </w:r>
    </w:p>
    <w:p w:rsidR="00966B14" w:rsidRDefault="00966B14">
      <w:pPr>
        <w:pStyle w:val="ConsPlusNormal"/>
        <w:spacing w:before="220"/>
        <w:ind w:firstLine="540"/>
        <w:jc w:val="both"/>
      </w:pPr>
      <w:r>
        <w:t>Уровень софинансирования из областного бюджета расходного обязательства органа местного самоуправления на реализацию мероприятия Подпрограммы не может быть установлен выше 95,0 процента.</w:t>
      </w:r>
    </w:p>
    <w:p w:rsidR="00966B14" w:rsidRDefault="00966B14">
      <w:pPr>
        <w:pStyle w:val="ConsPlusNormal"/>
        <w:spacing w:before="220"/>
        <w:ind w:firstLine="540"/>
        <w:jc w:val="both"/>
      </w:pPr>
      <w:r>
        <w:t>Объем средств местного бюджета на финансирование мероприятия Подпрограммы определяется как разница между потребностью в средствах органа местного самоуправления на реализацию мероприятия Подпрограммы и объемом субсидии на указанные цели из областного бюджета.</w:t>
      </w:r>
    </w:p>
    <w:p w:rsidR="00966B14" w:rsidRDefault="00966B14">
      <w:pPr>
        <w:pStyle w:val="ConsPlusNormal"/>
        <w:spacing w:before="220"/>
        <w:ind w:firstLine="540"/>
        <w:jc w:val="both"/>
      </w:pPr>
      <w:r>
        <w:t>Уровень финансирования расходного обязательства органа местного самоуправления на реализацию мероприятия Подпрограммы за счет местного бюджета не может быть ниже 5,0 процента.</w:t>
      </w:r>
    </w:p>
    <w:p w:rsidR="00966B14" w:rsidRDefault="00966B14">
      <w:pPr>
        <w:pStyle w:val="ConsPlusNormal"/>
        <w:spacing w:before="220"/>
        <w:ind w:firstLine="540"/>
        <w:jc w:val="both"/>
      </w:pPr>
      <w:r>
        <w:t>Распределение субсидии между бюджетами городских округов и муниципальных районов утверждается законом Оренбургской области об областном бюджете на очередной финансовый год и на плановый период.</w:t>
      </w:r>
    </w:p>
    <w:p w:rsidR="00966B14" w:rsidRDefault="00966B14">
      <w:pPr>
        <w:pStyle w:val="ConsPlusNormal"/>
        <w:spacing w:before="220"/>
        <w:ind w:firstLine="540"/>
        <w:jc w:val="both"/>
      </w:pPr>
      <w:r>
        <w:t>Предоставление субсидии осуществляется на основании заключенных между МЭРППиТ и органами местного самоуправления соглашений о предоставлении субсидии (далее - соглашение).</w:t>
      </w:r>
    </w:p>
    <w:p w:rsidR="00966B14" w:rsidRDefault="00966B14">
      <w:pPr>
        <w:pStyle w:val="ConsPlusNormal"/>
        <w:spacing w:before="220"/>
        <w:ind w:firstLine="540"/>
        <w:jc w:val="both"/>
      </w:pPr>
      <w:r>
        <w:t>В соглашении предусматриваются:</w:t>
      </w:r>
    </w:p>
    <w:p w:rsidR="00966B14" w:rsidRDefault="00966B14">
      <w:pPr>
        <w:pStyle w:val="ConsPlusNormal"/>
        <w:spacing w:before="220"/>
        <w:ind w:firstLine="540"/>
        <w:jc w:val="both"/>
      </w:pPr>
      <w:r>
        <w:t>целевое назначение и сведения о размере субсидии;</w:t>
      </w:r>
    </w:p>
    <w:p w:rsidR="00966B14" w:rsidRDefault="00966B14">
      <w:pPr>
        <w:pStyle w:val="ConsPlusNormal"/>
        <w:spacing w:before="220"/>
        <w:ind w:firstLine="540"/>
        <w:jc w:val="both"/>
      </w:pPr>
      <w:r>
        <w:t>сведения об объеме бюджетных ассигнований, предусмотренных в местном бюджете на соответствующий финансовый год на реализацию мероприятия Подпрограммы исходя из установленного уровня софинансирования;</w:t>
      </w:r>
    </w:p>
    <w:p w:rsidR="00966B14" w:rsidRDefault="00966B14">
      <w:pPr>
        <w:pStyle w:val="ConsPlusNormal"/>
        <w:spacing w:before="220"/>
        <w:ind w:firstLine="540"/>
        <w:jc w:val="both"/>
      </w:pPr>
      <w:r>
        <w:t>обязательство органа местного самоуправления обеспечить достижение целевых показателей в результате реализации мероприятия Подпрограммы;</w:t>
      </w:r>
    </w:p>
    <w:p w:rsidR="00966B14" w:rsidRDefault="00966B14">
      <w:pPr>
        <w:pStyle w:val="ConsPlusNormal"/>
        <w:spacing w:before="220"/>
        <w:ind w:firstLine="540"/>
        <w:jc w:val="both"/>
      </w:pPr>
      <w:r>
        <w:t>значения показателей результативности использования субсидии;</w:t>
      </w:r>
    </w:p>
    <w:p w:rsidR="00966B14" w:rsidRDefault="00966B14">
      <w:pPr>
        <w:pStyle w:val="ConsPlusNormal"/>
        <w:spacing w:before="220"/>
        <w:ind w:firstLine="540"/>
        <w:jc w:val="both"/>
      </w:pPr>
      <w:r>
        <w:t>порядок осуществления контроля за соблюдением условий, установленных для предоставления и расходования субсидии;</w:t>
      </w:r>
    </w:p>
    <w:p w:rsidR="00966B14" w:rsidRDefault="00966B14">
      <w:pPr>
        <w:pStyle w:val="ConsPlusNormal"/>
        <w:spacing w:before="220"/>
        <w:ind w:firstLine="540"/>
        <w:jc w:val="both"/>
      </w:pPr>
      <w:r>
        <w:t>обязательство органа местного самоуправления о заключении с органами местного самоуправления городских и сельских поселений соответствующего соглашения о предоставлении межбюджетных трансфертов в случае, если субсидия направляется на реализацию полномочий городских и сельских поселений по закупке транспорта;</w:t>
      </w:r>
    </w:p>
    <w:p w:rsidR="00966B14" w:rsidRDefault="00966B14">
      <w:pPr>
        <w:pStyle w:val="ConsPlusNormal"/>
        <w:spacing w:before="220"/>
        <w:ind w:firstLine="540"/>
        <w:jc w:val="both"/>
      </w:pPr>
      <w:r>
        <w:t>порядок, форма и сроки представления отчетности об осуществлении расходов местного бюджета, источником финансового обеспечения которых является субсидия;</w:t>
      </w:r>
    </w:p>
    <w:p w:rsidR="00966B14" w:rsidRDefault="00966B14">
      <w:pPr>
        <w:pStyle w:val="ConsPlusNormal"/>
        <w:spacing w:before="220"/>
        <w:ind w:firstLine="540"/>
        <w:jc w:val="both"/>
      </w:pPr>
      <w:r>
        <w:t>порядок возврата субсидии в случае нарушения условий и обязательств, установленных соглашением;</w:t>
      </w:r>
    </w:p>
    <w:p w:rsidR="00966B14" w:rsidRDefault="00966B14">
      <w:pPr>
        <w:pStyle w:val="ConsPlusNormal"/>
        <w:spacing w:before="220"/>
        <w:ind w:firstLine="540"/>
        <w:jc w:val="both"/>
      </w:pPr>
      <w:r>
        <w:t>порядок возврата в текущем финансовом году остатка субсидии, не использованного в отчетном финансовом году.</w:t>
      </w:r>
    </w:p>
    <w:p w:rsidR="00966B14" w:rsidRDefault="00966B14">
      <w:pPr>
        <w:pStyle w:val="ConsPlusNormal"/>
        <w:spacing w:before="220"/>
        <w:ind w:firstLine="540"/>
        <w:jc w:val="both"/>
      </w:pPr>
      <w:r>
        <w:t>Перечисление субсидии осуществляется на основании муниципальных контрактов (договоров) на поставку адаптированного автомобильного пассажирского транспорта общего пользования, счетов на его оплату, документов, подтверждающих направление средств местных бюджетов на закупку данного транспорта, а также иных документов, определенных соглашением.</w:t>
      </w:r>
    </w:p>
    <w:p w:rsidR="00966B14" w:rsidRDefault="00966B14">
      <w:pPr>
        <w:pStyle w:val="ConsPlusNormal"/>
        <w:spacing w:before="220"/>
        <w:ind w:firstLine="540"/>
        <w:jc w:val="both"/>
      </w:pPr>
      <w:r>
        <w:lastRenderedPageBreak/>
        <w:t>Не использованный на 1 января текущего года остаток субсидии подлежит возврату в областной бюджет в течение первых 10 рабочих дней текущего финансового года на счет 40101 "Доходы, распределяемые органами Федерального казначейства между бюджетами бюджетной системы Российской Федерации".</w:t>
      </w:r>
    </w:p>
    <w:p w:rsidR="00966B14" w:rsidRDefault="00966B14">
      <w:pPr>
        <w:pStyle w:val="ConsPlusNormal"/>
        <w:spacing w:before="220"/>
        <w:ind w:firstLine="540"/>
        <w:jc w:val="both"/>
      </w:pPr>
      <w:r>
        <w:t>В случае невозврата остатка субсидии в областной бюджет в установленный срок его взыскание осуществляется в соответствии с законодательством Российской Федерации.</w:t>
      </w:r>
    </w:p>
    <w:p w:rsidR="00966B14" w:rsidRDefault="00966B14">
      <w:pPr>
        <w:pStyle w:val="ConsPlusNormal"/>
        <w:spacing w:before="220"/>
        <w:ind w:firstLine="540"/>
        <w:jc w:val="both"/>
      </w:pPr>
      <w:r>
        <w:t>В соответствии с решением МЭРППиТ о наличии потребности в не использованной на 1 января текущего года субсидии средства в объеме, не превышающем остатка субсидии, могут быть возвращены в очередном финансовом году в доход бюджета, которому они были ранее предоставлены, для финансового обеспечения расходов местного бюджета, соответствующих целям предоставления субсидии, в порядке, установленном бюджетным законодательством Российской Федерации.</w:t>
      </w:r>
    </w:p>
    <w:p w:rsidR="00966B14" w:rsidRDefault="00966B14">
      <w:pPr>
        <w:pStyle w:val="ConsPlusNormal"/>
        <w:spacing w:before="220"/>
        <w:ind w:firstLine="540"/>
        <w:jc w:val="both"/>
      </w:pPr>
      <w:r>
        <w:t>В случае нецелевого использования субсидии и нарушения условий ее предоставления соответствующие средства подлежат возврату в областной бюджет в течение 10 календарных дней со дня получения органами местного самоуправления письменного уведомления МЭРППиТ о возврате субсидии:</w:t>
      </w:r>
    </w:p>
    <w:p w:rsidR="00966B14" w:rsidRDefault="00966B14">
      <w:pPr>
        <w:pStyle w:val="ConsPlusNormal"/>
        <w:spacing w:before="220"/>
        <w:ind w:firstLine="540"/>
        <w:jc w:val="both"/>
      </w:pPr>
      <w:r>
        <w:t>в течение финансового года, в котором установлено нарушение, - на счет 40201 "Средства бюджетов субъектов Российской Федерации";</w:t>
      </w:r>
    </w:p>
    <w:p w:rsidR="00966B14" w:rsidRDefault="00966B14">
      <w:pPr>
        <w:pStyle w:val="ConsPlusNormal"/>
        <w:spacing w:before="220"/>
        <w:ind w:firstLine="540"/>
        <w:jc w:val="both"/>
      </w:pPr>
      <w:r>
        <w:t>после окончания финансового года, в котором установлено нарушение, - на счет 40101 "Доходы, распределяемые органами Федерального казначейства между уровнями бюджетной системы Российской Федерации".</w:t>
      </w:r>
    </w:p>
    <w:p w:rsidR="00966B14" w:rsidRDefault="00966B14">
      <w:pPr>
        <w:pStyle w:val="ConsPlusNormal"/>
        <w:spacing w:before="220"/>
        <w:ind w:firstLine="540"/>
        <w:jc w:val="both"/>
      </w:pPr>
      <w:r>
        <w:t>В случае невозврата указанных средств в областной бюджет в установленный срок их взыскание осуществляется в порядке, установленном законодательством Российской Федерации.</w:t>
      </w:r>
    </w:p>
    <w:p w:rsidR="00966B14" w:rsidRDefault="00966B14">
      <w:pPr>
        <w:pStyle w:val="ConsPlusNormal"/>
        <w:spacing w:before="220"/>
        <w:ind w:firstLine="540"/>
        <w:jc w:val="both"/>
      </w:pPr>
      <w:r>
        <w:t>Обязательные проверки соблюдения органами местного самоуправления условий, целей и порядка предоставления субсидии осуществляются МЭРППиТ и уполномоченными органами государственного финансового контроля в соответствии с установленными полномочиями.</w:t>
      </w:r>
    </w:p>
    <w:p w:rsidR="00966B14" w:rsidRDefault="00966B14">
      <w:pPr>
        <w:pStyle w:val="ConsPlusNormal"/>
        <w:spacing w:before="220"/>
        <w:ind w:firstLine="540"/>
        <w:jc w:val="both"/>
      </w:pPr>
      <w:r>
        <w:t xml:space="preserve">Реализация мероприятия Подпрограммы по закупке органами местного самоуправления адаптированного автомобильного пассажирского транспорта общего пользования, оборудованного для перевозки МГН, осуществляется в соответствии с Федеральным </w:t>
      </w:r>
      <w:hyperlink r:id="rId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66B14" w:rsidRDefault="00966B14">
      <w:pPr>
        <w:pStyle w:val="ConsPlusNormal"/>
        <w:jc w:val="both"/>
      </w:pPr>
    </w:p>
    <w:p w:rsidR="00966B14" w:rsidRDefault="00966B14">
      <w:pPr>
        <w:pStyle w:val="ConsPlusNormal"/>
        <w:jc w:val="center"/>
        <w:outlineLvl w:val="2"/>
      </w:pPr>
      <w:r>
        <w:t>7. Информация о прогнозных расходах</w:t>
      </w:r>
    </w:p>
    <w:p w:rsidR="00966B14" w:rsidRDefault="00966B14">
      <w:pPr>
        <w:pStyle w:val="ConsPlusNormal"/>
        <w:jc w:val="center"/>
      </w:pPr>
      <w:r>
        <w:t>муниципальных образований Оренбургской области</w:t>
      </w:r>
    </w:p>
    <w:p w:rsidR="00966B14" w:rsidRDefault="00966B14">
      <w:pPr>
        <w:pStyle w:val="ConsPlusNormal"/>
        <w:jc w:val="both"/>
      </w:pPr>
    </w:p>
    <w:p w:rsidR="00966B14" w:rsidRDefault="00966B14">
      <w:pPr>
        <w:pStyle w:val="ConsPlusNormal"/>
        <w:ind w:firstLine="540"/>
        <w:jc w:val="both"/>
      </w:pPr>
      <w:r>
        <w:t>Прогнозные расходы городских округов и муниципальных районов Оренбургской области на софинансирование мероприятий по закупке адаптированного автомобильного пассажирского транспорта общего пользования должны составлять не менее 5,0 процента их расходных обязательств ежегодно.</w:t>
      </w:r>
    </w:p>
    <w:p w:rsidR="00966B14" w:rsidRDefault="00966B14">
      <w:pPr>
        <w:pStyle w:val="ConsPlusNormal"/>
        <w:jc w:val="both"/>
      </w:pPr>
    </w:p>
    <w:p w:rsidR="00966B14" w:rsidRDefault="00966B14">
      <w:pPr>
        <w:pStyle w:val="ConsPlusNormal"/>
        <w:jc w:val="center"/>
        <w:outlineLvl w:val="2"/>
      </w:pPr>
      <w:r>
        <w:t>8. Срок реализации Подпрограммы</w:t>
      </w:r>
    </w:p>
    <w:p w:rsidR="00966B14" w:rsidRDefault="00966B14">
      <w:pPr>
        <w:pStyle w:val="ConsPlusNormal"/>
        <w:jc w:val="both"/>
      </w:pPr>
    </w:p>
    <w:p w:rsidR="00966B14" w:rsidRDefault="00966B14">
      <w:pPr>
        <w:pStyle w:val="ConsPlusNormal"/>
        <w:ind w:firstLine="540"/>
        <w:jc w:val="both"/>
      </w:pPr>
      <w:r>
        <w:t>Срок реализации Подпрограммы - 2014 - 2015 годы (реализуется в один этап).</w:t>
      </w:r>
    </w:p>
    <w:p w:rsidR="00966B14" w:rsidRDefault="00966B14">
      <w:pPr>
        <w:pStyle w:val="ConsPlusNormal"/>
        <w:spacing w:before="220"/>
        <w:ind w:firstLine="540"/>
        <w:jc w:val="both"/>
      </w:pPr>
      <w:r>
        <w:t>Формирование доступной среды в Оренбургской области не ограничивается ни мероприятиями Подпрограммы, ни сроками ее реализации.</w:t>
      </w:r>
    </w:p>
    <w:p w:rsidR="00966B14" w:rsidRDefault="00966B14">
      <w:pPr>
        <w:pStyle w:val="ConsPlusNormal"/>
        <w:jc w:val="both"/>
      </w:pPr>
    </w:p>
    <w:p w:rsidR="00966B14" w:rsidRDefault="00966B14">
      <w:pPr>
        <w:pStyle w:val="ConsPlusNormal"/>
        <w:jc w:val="center"/>
        <w:outlineLvl w:val="2"/>
      </w:pPr>
      <w:r>
        <w:lastRenderedPageBreak/>
        <w:t>9. Управление и контроль за ходом</w:t>
      </w:r>
    </w:p>
    <w:p w:rsidR="00966B14" w:rsidRDefault="00966B14">
      <w:pPr>
        <w:pStyle w:val="ConsPlusNormal"/>
        <w:jc w:val="center"/>
      </w:pPr>
      <w:r>
        <w:t>реализации Подпрограммы</w:t>
      </w:r>
    </w:p>
    <w:p w:rsidR="00966B14" w:rsidRDefault="00966B14">
      <w:pPr>
        <w:pStyle w:val="ConsPlusNormal"/>
        <w:jc w:val="both"/>
      </w:pPr>
    </w:p>
    <w:p w:rsidR="00966B14" w:rsidRDefault="00966B14">
      <w:pPr>
        <w:pStyle w:val="ConsPlusNormal"/>
        <w:ind w:firstLine="540"/>
        <w:jc w:val="both"/>
      </w:pPr>
      <w:r>
        <w:t>Координацию деятельности по реализации Подпрограммы осуществляет МСР.</w:t>
      </w:r>
    </w:p>
    <w:p w:rsidR="00966B14" w:rsidRDefault="00966B14">
      <w:pPr>
        <w:pStyle w:val="ConsPlusNormal"/>
        <w:spacing w:before="220"/>
        <w:ind w:firstLine="540"/>
        <w:jc w:val="both"/>
      </w:pPr>
      <w:r>
        <w:t>Реализация Подпрограммы осуществляется на основе государственных контрактов (договоров) на закупку и поставку продукции для государственных нужд, заключаемых ответственным исполнителем и участниками Подпрограммы со всеми исполнителями подпрограммных мероприятий.</w:t>
      </w:r>
    </w:p>
    <w:p w:rsidR="00966B14" w:rsidRDefault="00966B14">
      <w:pPr>
        <w:pStyle w:val="ConsPlusNormal"/>
        <w:spacing w:before="220"/>
        <w:ind w:firstLine="540"/>
        <w:jc w:val="both"/>
      </w:pPr>
      <w:r>
        <w:t>Реализации Подпрограммы содействуют общественные организации и объединения.</w:t>
      </w:r>
    </w:p>
    <w:p w:rsidR="00966B14" w:rsidRDefault="00966B14">
      <w:pPr>
        <w:pStyle w:val="ConsPlusNormal"/>
        <w:spacing w:before="220"/>
        <w:ind w:firstLine="540"/>
        <w:jc w:val="both"/>
      </w:pPr>
      <w:r>
        <w:t>Реализация Подпрограммы осуществляется в соответствии с планом реализации Программы, который разрабатывается в порядке, установленном Правительством Оренбургской области.</w:t>
      </w:r>
    </w:p>
    <w:p w:rsidR="00966B14" w:rsidRDefault="00966B14">
      <w:pPr>
        <w:pStyle w:val="ConsPlusNormal"/>
        <w:spacing w:before="220"/>
        <w:ind w:firstLine="540"/>
        <w:jc w:val="both"/>
      </w:pPr>
      <w:r>
        <w:t>Внесение изменений в Подпрограмму осуществляется путем внесения изменений в Программу.</w:t>
      </w:r>
    </w:p>
    <w:p w:rsidR="00966B14" w:rsidRDefault="00966B14">
      <w:pPr>
        <w:pStyle w:val="ConsPlusNormal"/>
        <w:spacing w:before="220"/>
        <w:ind w:firstLine="540"/>
        <w:jc w:val="both"/>
      </w:pPr>
      <w:r>
        <w:t>Ответственный исполнитель Подпрограммы - МСР:</w:t>
      </w:r>
    </w:p>
    <w:p w:rsidR="00966B14" w:rsidRDefault="00966B14">
      <w:pPr>
        <w:pStyle w:val="ConsPlusNormal"/>
        <w:spacing w:before="220"/>
        <w:ind w:firstLine="540"/>
        <w:jc w:val="both"/>
      </w:pPr>
      <w:r>
        <w:t>осуществляет организацию исполнения мероприятий, текущее управление, координацию работы соисполнителей Подпрограммы и контроль за ходом реализации Подпрограммы (в том числе оценку достижения целевых показателей (индикаторов);</w:t>
      </w:r>
    </w:p>
    <w:p w:rsidR="00966B14" w:rsidRDefault="00966B14">
      <w:pPr>
        <w:pStyle w:val="ConsPlusNormal"/>
        <w:spacing w:before="220"/>
        <w:ind w:firstLine="540"/>
        <w:jc w:val="both"/>
      </w:pPr>
      <w:r>
        <w:t>разрабатывает в пределах своей компетенции нормативные правовые акты, необходимые для реализации Подпрограммы;</w:t>
      </w:r>
    </w:p>
    <w:p w:rsidR="00966B14" w:rsidRDefault="00966B14">
      <w:pPr>
        <w:pStyle w:val="ConsPlusNormal"/>
        <w:spacing w:before="220"/>
        <w:ind w:firstLine="540"/>
        <w:jc w:val="both"/>
      </w:pPr>
      <w:r>
        <w:t>ежеквартально, до 15 числа месяца, следующего за отчетным периодом, представляет в Министерство труда и социальной защиты Российской Федерации (далее - Минтруд России) отчеты об осуществлении расходов областного бюджета, источником финансового обеспечения которого являются субсидии из федерального бюджета областному бюджету на софинансирование расходов по реализации мероприятий, включенных в Подпрограмму (за исключением субсидии из федерального бюджета бюджету Оренбургской области на проведение мероприятий по формированию в субъектах Российской Федерации сети базовых общеобразовательных организаций, в которых созданы условия для инклюзивного образования детей-инвалидов), о реализации мероприятий, включенных в Подпрограмму, по формам, утверждаемым Минтрудом России;</w:t>
      </w:r>
    </w:p>
    <w:p w:rsidR="00966B14" w:rsidRDefault="00966B14">
      <w:pPr>
        <w:pStyle w:val="ConsPlusNormal"/>
        <w:spacing w:before="220"/>
        <w:ind w:firstLine="540"/>
        <w:jc w:val="both"/>
      </w:pPr>
      <w:r>
        <w:t>представляет до 20 января очередного финансового года в Минтруд России отчет о достижении значения показателя результативности по форме, утверждаемой Минтрудом России.</w:t>
      </w:r>
    </w:p>
    <w:p w:rsidR="00966B14" w:rsidRDefault="00966B14">
      <w:pPr>
        <w:pStyle w:val="ConsPlusNormal"/>
        <w:spacing w:before="220"/>
        <w:ind w:firstLine="540"/>
        <w:jc w:val="both"/>
      </w:pPr>
      <w:r>
        <w:t>Участник Подпрограммы - МО:</w:t>
      </w:r>
    </w:p>
    <w:p w:rsidR="00966B14" w:rsidRDefault="00966B14">
      <w:pPr>
        <w:pStyle w:val="ConsPlusNormal"/>
        <w:spacing w:before="220"/>
        <w:ind w:firstLine="540"/>
        <w:jc w:val="both"/>
      </w:pPr>
      <w:r>
        <w:t>представляет ежеквартально, до 15 числа месяца, следующего за отчетным периодом, в Министерство образования и науки Российской Федерации отчет об осуществлении расходов бюджета субъекта Российской Федерации, источником финансового обеспечения которых является субсидия на проведение мероприятий по формированию в субъектах Российской Федерации сети базовых общеобразовательных организаций, в которых созданы условия для инклюзивного образования детей-инвалидов, по форме, утвержденной Министерством образования и науки Российской Федерации;</w:t>
      </w:r>
    </w:p>
    <w:p w:rsidR="00966B14" w:rsidRDefault="00966B14">
      <w:pPr>
        <w:pStyle w:val="ConsPlusNormal"/>
        <w:spacing w:before="220"/>
        <w:ind w:firstLine="540"/>
        <w:jc w:val="both"/>
      </w:pPr>
      <w:r>
        <w:t xml:space="preserve">представляет до 20 января очередного финансового года в Министерство образования и науки Российской Федерации отчет о достижении значения показателя (индикатора)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по форме, утверждаемой Министерством образования и науки Российской </w:t>
      </w:r>
      <w:r>
        <w:lastRenderedPageBreak/>
        <w:t>Федерации;</w:t>
      </w:r>
    </w:p>
    <w:p w:rsidR="00966B14" w:rsidRDefault="00966B14">
      <w:pPr>
        <w:pStyle w:val="ConsPlusNormal"/>
        <w:spacing w:before="220"/>
        <w:ind w:firstLine="540"/>
        <w:jc w:val="both"/>
      </w:pPr>
      <w:r>
        <w:t>несет ответственность за целевое и рациональное использование субсидии из федерального бюджета бюджету Оренбургской области на проведение мероприятий по формированию в субъектах Российской Федерации сети базовых общеобразовательных организаций, в которых созданы условия для инклюзивного образования детей-инвалидов.</w:t>
      </w:r>
    </w:p>
    <w:p w:rsidR="00966B14" w:rsidRDefault="00966B14">
      <w:pPr>
        <w:pStyle w:val="ConsPlusNormal"/>
        <w:spacing w:before="220"/>
        <w:ind w:firstLine="540"/>
        <w:jc w:val="both"/>
      </w:pPr>
      <w:r>
        <w:t>Участники Подпрограммы - МО, МКиВС, МФКСиТ, МТиЗН, МЗ, МЭРППиТ, ДМП:</w:t>
      </w:r>
    </w:p>
    <w:p w:rsidR="00966B14" w:rsidRDefault="00966B14">
      <w:pPr>
        <w:pStyle w:val="ConsPlusNormal"/>
        <w:spacing w:before="220"/>
        <w:ind w:firstLine="540"/>
        <w:jc w:val="both"/>
      </w:pPr>
      <w:r>
        <w:t>обеспечивают реализацию мероприятий Подпрограммы;</w:t>
      </w:r>
    </w:p>
    <w:p w:rsidR="00966B14" w:rsidRDefault="00966B14">
      <w:pPr>
        <w:pStyle w:val="ConsPlusNormal"/>
        <w:spacing w:before="220"/>
        <w:ind w:firstLine="540"/>
        <w:jc w:val="both"/>
      </w:pPr>
      <w:r>
        <w:t>несут ответственность за качественное и своевременное выполнение мероприятий Подпрограммы, рациональное использование финансовых средств;</w:t>
      </w:r>
    </w:p>
    <w:p w:rsidR="00966B14" w:rsidRDefault="00966B14">
      <w:pPr>
        <w:pStyle w:val="ConsPlusNormal"/>
        <w:spacing w:before="220"/>
        <w:ind w:firstLine="540"/>
        <w:jc w:val="both"/>
      </w:pPr>
      <w:r>
        <w:t>представляют ежеквартально, до 5 числа месяца, следующего за отчетным периодом, информацию о выполнении мероприятий Подпрограммы в МСР по формам, утверждаемым Минтрудом России;</w:t>
      </w:r>
    </w:p>
    <w:p w:rsidR="00966B14" w:rsidRDefault="00966B14">
      <w:pPr>
        <w:pStyle w:val="ConsPlusNormal"/>
        <w:spacing w:before="220"/>
        <w:ind w:firstLine="540"/>
        <w:jc w:val="both"/>
      </w:pPr>
      <w:r>
        <w:t>разрабатывают в пределах своей компетенции нормативные правовые акты, необходимые для реализации Подпрограммы;</w:t>
      </w:r>
    </w:p>
    <w:p w:rsidR="00966B14" w:rsidRDefault="00966B14">
      <w:pPr>
        <w:pStyle w:val="ConsPlusNormal"/>
        <w:spacing w:before="220"/>
        <w:ind w:firstLine="540"/>
        <w:jc w:val="both"/>
      </w:pPr>
      <w:r>
        <w:t>выступают при необходимости инициаторами корректировки подпрограммных мероприятий, источников и объемов их финансирования (с учетом результатов оценки эффективности Подпрограммы).</w:t>
      </w:r>
    </w:p>
    <w:p w:rsidR="00966B14" w:rsidRDefault="00966B14">
      <w:pPr>
        <w:pStyle w:val="ConsPlusNormal"/>
        <w:jc w:val="both"/>
      </w:pPr>
    </w:p>
    <w:p w:rsidR="00966B14" w:rsidRDefault="00966B14">
      <w:pPr>
        <w:pStyle w:val="ConsPlusNormal"/>
        <w:jc w:val="center"/>
        <w:outlineLvl w:val="2"/>
      </w:pPr>
      <w:r>
        <w:t>10. Оценка эффективности реализации Подпрограммы</w:t>
      </w:r>
    </w:p>
    <w:p w:rsidR="00966B14" w:rsidRDefault="00966B14">
      <w:pPr>
        <w:pStyle w:val="ConsPlusNormal"/>
        <w:jc w:val="both"/>
      </w:pPr>
    </w:p>
    <w:p w:rsidR="00966B14" w:rsidRDefault="00966B14">
      <w:pPr>
        <w:pStyle w:val="ConsPlusNormal"/>
        <w:ind w:firstLine="540"/>
        <w:jc w:val="both"/>
      </w:pPr>
      <w:r>
        <w:t>Подпрограмма направлена на развитие мер социальной поддержки инвалидов, в том числе детей-инвалидов, обеспечение им равных возможностей для участия в жизни общества и повышение качества жизни на основе формирования доступной среды жизнедеятельности.</w:t>
      </w:r>
    </w:p>
    <w:p w:rsidR="00966B14" w:rsidRDefault="00966B14">
      <w:pPr>
        <w:pStyle w:val="ConsPlusNormal"/>
        <w:spacing w:before="220"/>
        <w:ind w:firstLine="540"/>
        <w:jc w:val="both"/>
      </w:pPr>
      <w:r>
        <w:t>Социальная эффективность Подпрограммы будет выражаться в снижении социальной напряженности в обществе за счет:</w:t>
      </w:r>
    </w:p>
    <w:p w:rsidR="00966B14" w:rsidRDefault="00966B14">
      <w:pPr>
        <w:pStyle w:val="ConsPlusNormal"/>
        <w:spacing w:before="220"/>
        <w:ind w:firstLine="540"/>
        <w:jc w:val="both"/>
      </w:pPr>
      <w:r>
        <w:t>увеличения уровня информированности инвалидов и других МГН о доступных социально значимых объектах и услугах, о формате их предоставления;</w:t>
      </w:r>
    </w:p>
    <w:p w:rsidR="00966B14" w:rsidRDefault="00966B14">
      <w:pPr>
        <w:pStyle w:val="ConsPlusNormal"/>
        <w:spacing w:before="220"/>
        <w:ind w:firstLine="540"/>
        <w:jc w:val="both"/>
      </w:pPr>
      <w:r>
        <w:t>преодоления социальной изоляции и включенности инвалидов и других МГН в жизнь общества, в том числе в совместные с другими гражданами мероприятия (досуговые, культурные, спортивные);</w:t>
      </w:r>
    </w:p>
    <w:p w:rsidR="00966B14" w:rsidRDefault="00966B14">
      <w:pPr>
        <w:pStyle w:val="ConsPlusNormal"/>
        <w:spacing w:before="220"/>
        <w:ind w:firstLine="540"/>
        <w:jc w:val="both"/>
      </w:pPr>
      <w:r>
        <w:t>информационных кампаний и акций средств массовой информации по освещению проблем инвалидов для граждан, не являющихся инвалидами;</w:t>
      </w:r>
    </w:p>
    <w:p w:rsidR="00966B14" w:rsidRDefault="00966B14">
      <w:pPr>
        <w:pStyle w:val="ConsPlusNormal"/>
        <w:spacing w:before="220"/>
        <w:ind w:firstLine="540"/>
        <w:jc w:val="both"/>
      </w:pPr>
      <w:r>
        <w:t>повышения уровня и качества услуг, открытых или предоставляемых населению.</w:t>
      </w:r>
    </w:p>
    <w:p w:rsidR="00966B14" w:rsidRDefault="00966B14">
      <w:pPr>
        <w:pStyle w:val="ConsPlusNormal"/>
        <w:spacing w:before="220"/>
        <w:ind w:firstLine="540"/>
        <w:jc w:val="both"/>
      </w:pPr>
      <w:r>
        <w:t>Экономическая эффективность Подпрограммы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sectPr w:rsidR="00966B14">
          <w:pgSz w:w="11905" w:h="16838"/>
          <w:pgMar w:top="1134" w:right="850" w:bottom="1134" w:left="1701" w:header="0" w:footer="0" w:gutter="0"/>
          <w:cols w:space="720"/>
        </w:sectPr>
      </w:pPr>
    </w:p>
    <w:p w:rsidR="00966B14" w:rsidRDefault="00966B14">
      <w:pPr>
        <w:pStyle w:val="ConsPlusNormal"/>
        <w:jc w:val="right"/>
        <w:outlineLvl w:val="2"/>
      </w:pPr>
      <w:r>
        <w:lastRenderedPageBreak/>
        <w:t>Приложение</w:t>
      </w:r>
    </w:p>
    <w:p w:rsidR="00966B14" w:rsidRDefault="00966B14">
      <w:pPr>
        <w:pStyle w:val="ConsPlusNormal"/>
        <w:jc w:val="right"/>
      </w:pPr>
      <w:r>
        <w:t>к подпрограмме</w:t>
      </w:r>
    </w:p>
    <w:p w:rsidR="00966B14" w:rsidRDefault="00966B14">
      <w:pPr>
        <w:pStyle w:val="ConsPlusNormal"/>
        <w:jc w:val="right"/>
      </w:pPr>
      <w:r>
        <w:t>"Доступная среда"</w:t>
      </w:r>
    </w:p>
    <w:p w:rsidR="00966B14" w:rsidRDefault="00966B14">
      <w:pPr>
        <w:pStyle w:val="ConsPlusNormal"/>
        <w:jc w:val="right"/>
      </w:pPr>
      <w:r>
        <w:t>на 2014 - 2015 годы</w:t>
      </w:r>
    </w:p>
    <w:p w:rsidR="00966B14" w:rsidRDefault="00966B14">
      <w:pPr>
        <w:pStyle w:val="ConsPlusNormal"/>
        <w:jc w:val="right"/>
      </w:pPr>
      <w:r>
        <w:t>государственной программы</w:t>
      </w:r>
    </w:p>
    <w:p w:rsidR="00966B14" w:rsidRDefault="00966B14">
      <w:pPr>
        <w:pStyle w:val="ConsPlusNormal"/>
        <w:jc w:val="right"/>
      </w:pPr>
      <w:r>
        <w:t>Оренбургской области</w:t>
      </w:r>
    </w:p>
    <w:p w:rsidR="00966B14" w:rsidRDefault="00966B14">
      <w:pPr>
        <w:pStyle w:val="ConsPlusNormal"/>
        <w:jc w:val="right"/>
      </w:pPr>
      <w:r>
        <w:t>"Доступная среда"</w:t>
      </w:r>
    </w:p>
    <w:p w:rsidR="00966B14" w:rsidRDefault="00966B14">
      <w:pPr>
        <w:pStyle w:val="ConsPlusNormal"/>
        <w:jc w:val="right"/>
      </w:pPr>
      <w:r>
        <w:t>на 2014 - 2020 годы</w:t>
      </w:r>
    </w:p>
    <w:p w:rsidR="00966B14" w:rsidRDefault="00966B14">
      <w:pPr>
        <w:pStyle w:val="ConsPlusNormal"/>
        <w:jc w:val="both"/>
      </w:pPr>
    </w:p>
    <w:p w:rsidR="00966B14" w:rsidRDefault="00966B14">
      <w:pPr>
        <w:pStyle w:val="ConsPlusNormal"/>
        <w:jc w:val="center"/>
      </w:pPr>
      <w:bookmarkStart w:id="66" w:name="P4356"/>
      <w:bookmarkEnd w:id="66"/>
      <w:r>
        <w:t>Объемы</w:t>
      </w:r>
    </w:p>
    <w:p w:rsidR="00966B14" w:rsidRDefault="00966B14">
      <w:pPr>
        <w:pStyle w:val="ConsPlusNormal"/>
        <w:jc w:val="center"/>
      </w:pPr>
      <w:r>
        <w:t>ресурсного обеспечения Подпрограммы</w:t>
      </w:r>
    </w:p>
    <w:p w:rsidR="00966B14" w:rsidRDefault="00966B14">
      <w:pPr>
        <w:pStyle w:val="ConsPlusNormal"/>
        <w:jc w:val="center"/>
      </w:pPr>
      <w:r>
        <w:t>за счет средств областного бюджета и прогнозная оценка</w:t>
      </w:r>
    </w:p>
    <w:p w:rsidR="00966B14" w:rsidRDefault="00966B14">
      <w:pPr>
        <w:pStyle w:val="ConsPlusNormal"/>
        <w:jc w:val="center"/>
      </w:pPr>
      <w:r>
        <w:t>привлекаемых на реализацию Подпрограммы средств</w:t>
      </w:r>
    </w:p>
    <w:p w:rsidR="00966B14" w:rsidRDefault="00966B14">
      <w:pPr>
        <w:pStyle w:val="ConsPlusNormal"/>
        <w:jc w:val="center"/>
      </w:pPr>
      <w:r>
        <w:t>федерального бюджета</w:t>
      </w:r>
    </w:p>
    <w:p w:rsidR="00966B14" w:rsidRDefault="00966B14">
      <w:pPr>
        <w:pStyle w:val="ConsPlusNormal"/>
        <w:jc w:val="both"/>
      </w:pPr>
    </w:p>
    <w:p w:rsidR="00966B14" w:rsidRDefault="00966B14">
      <w:pPr>
        <w:pStyle w:val="ConsPlusNormal"/>
        <w:jc w:val="right"/>
      </w:pPr>
      <w:r>
        <w:t>(тыс. рублей)</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2494"/>
        <w:gridCol w:w="1928"/>
        <w:gridCol w:w="904"/>
        <w:gridCol w:w="904"/>
        <w:gridCol w:w="1077"/>
        <w:gridCol w:w="1134"/>
        <w:gridCol w:w="1247"/>
      </w:tblGrid>
      <w:tr w:rsidR="00966B14">
        <w:tc>
          <w:tcPr>
            <w:tcW w:w="567" w:type="dxa"/>
            <w:vMerge w:val="restart"/>
          </w:tcPr>
          <w:p w:rsidR="00966B14" w:rsidRDefault="00966B14">
            <w:pPr>
              <w:pStyle w:val="ConsPlusNormal"/>
              <w:jc w:val="center"/>
            </w:pPr>
            <w:r>
              <w:t>N п/п</w:t>
            </w:r>
          </w:p>
        </w:tc>
        <w:tc>
          <w:tcPr>
            <w:tcW w:w="1928" w:type="dxa"/>
            <w:vMerge w:val="restart"/>
          </w:tcPr>
          <w:p w:rsidR="00966B14" w:rsidRDefault="00966B14">
            <w:pPr>
              <w:pStyle w:val="ConsPlusNormal"/>
              <w:jc w:val="center"/>
            </w:pPr>
            <w:r>
              <w:t>Статус</w:t>
            </w:r>
          </w:p>
        </w:tc>
        <w:tc>
          <w:tcPr>
            <w:tcW w:w="2494" w:type="dxa"/>
            <w:vMerge w:val="restart"/>
          </w:tcPr>
          <w:p w:rsidR="00966B14" w:rsidRDefault="00966B14">
            <w:pPr>
              <w:pStyle w:val="ConsPlusNormal"/>
              <w:jc w:val="center"/>
            </w:pPr>
            <w:r>
              <w:t>Наименование Программы, подпрограммы Программы, основного мероприятия</w:t>
            </w:r>
          </w:p>
        </w:tc>
        <w:tc>
          <w:tcPr>
            <w:tcW w:w="1928" w:type="dxa"/>
            <w:vMerge w:val="restart"/>
          </w:tcPr>
          <w:p w:rsidR="00966B14" w:rsidRDefault="00966B14">
            <w:pPr>
              <w:pStyle w:val="ConsPlusNormal"/>
              <w:jc w:val="center"/>
            </w:pPr>
            <w:r>
              <w:t>Источник финансирования</w:t>
            </w:r>
          </w:p>
        </w:tc>
        <w:tc>
          <w:tcPr>
            <w:tcW w:w="2885" w:type="dxa"/>
            <w:gridSpan w:val="3"/>
          </w:tcPr>
          <w:p w:rsidR="00966B14" w:rsidRDefault="00966B14">
            <w:pPr>
              <w:pStyle w:val="ConsPlusNormal"/>
              <w:jc w:val="center"/>
            </w:pPr>
            <w:r>
              <w:t>Код бюджетной классификации</w:t>
            </w:r>
          </w:p>
        </w:tc>
        <w:tc>
          <w:tcPr>
            <w:tcW w:w="1134" w:type="dxa"/>
            <w:vMerge w:val="restart"/>
          </w:tcPr>
          <w:p w:rsidR="00966B14" w:rsidRDefault="00966B14">
            <w:pPr>
              <w:pStyle w:val="ConsPlusNormal"/>
              <w:jc w:val="center"/>
            </w:pPr>
            <w:r>
              <w:t>2014 год</w:t>
            </w:r>
          </w:p>
        </w:tc>
        <w:tc>
          <w:tcPr>
            <w:tcW w:w="1247" w:type="dxa"/>
            <w:vMerge w:val="restart"/>
          </w:tcPr>
          <w:p w:rsidR="00966B14" w:rsidRDefault="00966B14">
            <w:pPr>
              <w:pStyle w:val="ConsPlusNormal"/>
              <w:jc w:val="center"/>
            </w:pPr>
            <w:r>
              <w:t>2015 год</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tcPr>
          <w:p w:rsidR="00966B14" w:rsidRDefault="00966B14">
            <w:pPr>
              <w:pStyle w:val="ConsPlusNormal"/>
              <w:jc w:val="center"/>
            </w:pPr>
            <w:r>
              <w:t>РЗ ПР</w:t>
            </w:r>
          </w:p>
        </w:tc>
        <w:tc>
          <w:tcPr>
            <w:tcW w:w="904" w:type="dxa"/>
          </w:tcPr>
          <w:p w:rsidR="00966B14" w:rsidRDefault="00966B14">
            <w:pPr>
              <w:pStyle w:val="ConsPlusNormal"/>
              <w:jc w:val="center"/>
            </w:pPr>
            <w:r>
              <w:t>РЗ ПР</w:t>
            </w:r>
          </w:p>
        </w:tc>
        <w:tc>
          <w:tcPr>
            <w:tcW w:w="1077" w:type="dxa"/>
          </w:tcPr>
          <w:p w:rsidR="00966B14" w:rsidRDefault="00966B14">
            <w:pPr>
              <w:pStyle w:val="ConsPlusNormal"/>
              <w:jc w:val="center"/>
            </w:pPr>
            <w:r>
              <w:t>РЗ ПР</w:t>
            </w:r>
          </w:p>
        </w:tc>
        <w:tc>
          <w:tcPr>
            <w:tcW w:w="1134" w:type="dxa"/>
            <w:vMerge/>
          </w:tcPr>
          <w:p w:rsidR="00966B14" w:rsidRDefault="00966B14"/>
        </w:tc>
        <w:tc>
          <w:tcPr>
            <w:tcW w:w="1247" w:type="dxa"/>
            <w:vMerge/>
          </w:tcPr>
          <w:p w:rsidR="00966B14" w:rsidRDefault="00966B14"/>
        </w:tc>
      </w:tr>
      <w:tr w:rsidR="00966B14">
        <w:tc>
          <w:tcPr>
            <w:tcW w:w="567" w:type="dxa"/>
          </w:tcPr>
          <w:p w:rsidR="00966B14" w:rsidRDefault="00966B14">
            <w:pPr>
              <w:pStyle w:val="ConsPlusNormal"/>
              <w:jc w:val="center"/>
            </w:pPr>
            <w:r>
              <w:t>1</w:t>
            </w:r>
          </w:p>
        </w:tc>
        <w:tc>
          <w:tcPr>
            <w:tcW w:w="1928" w:type="dxa"/>
          </w:tcPr>
          <w:p w:rsidR="00966B14" w:rsidRDefault="00966B14">
            <w:pPr>
              <w:pStyle w:val="ConsPlusNormal"/>
              <w:jc w:val="center"/>
            </w:pPr>
            <w:r>
              <w:t>2</w:t>
            </w:r>
          </w:p>
        </w:tc>
        <w:tc>
          <w:tcPr>
            <w:tcW w:w="2494" w:type="dxa"/>
          </w:tcPr>
          <w:p w:rsidR="00966B14" w:rsidRDefault="00966B14">
            <w:pPr>
              <w:pStyle w:val="ConsPlusNormal"/>
              <w:jc w:val="center"/>
            </w:pPr>
            <w:r>
              <w:t>3</w:t>
            </w:r>
          </w:p>
        </w:tc>
        <w:tc>
          <w:tcPr>
            <w:tcW w:w="1928" w:type="dxa"/>
          </w:tcPr>
          <w:p w:rsidR="00966B14" w:rsidRDefault="00966B14">
            <w:pPr>
              <w:pStyle w:val="ConsPlusNormal"/>
              <w:jc w:val="center"/>
            </w:pPr>
            <w:r>
              <w:t>4</w:t>
            </w:r>
          </w:p>
        </w:tc>
        <w:tc>
          <w:tcPr>
            <w:tcW w:w="904" w:type="dxa"/>
          </w:tcPr>
          <w:p w:rsidR="00966B14" w:rsidRDefault="00966B14">
            <w:pPr>
              <w:pStyle w:val="ConsPlusNormal"/>
              <w:jc w:val="center"/>
            </w:pPr>
            <w:r>
              <w:t>5</w:t>
            </w:r>
          </w:p>
        </w:tc>
        <w:tc>
          <w:tcPr>
            <w:tcW w:w="904" w:type="dxa"/>
          </w:tcPr>
          <w:p w:rsidR="00966B14" w:rsidRDefault="00966B14">
            <w:pPr>
              <w:pStyle w:val="ConsPlusNormal"/>
              <w:jc w:val="center"/>
            </w:pPr>
            <w:r>
              <w:t>6</w:t>
            </w:r>
          </w:p>
        </w:tc>
        <w:tc>
          <w:tcPr>
            <w:tcW w:w="1077" w:type="dxa"/>
          </w:tcPr>
          <w:p w:rsidR="00966B14" w:rsidRDefault="00966B14">
            <w:pPr>
              <w:pStyle w:val="ConsPlusNormal"/>
              <w:jc w:val="center"/>
            </w:pPr>
            <w:r>
              <w:t>7</w:t>
            </w:r>
          </w:p>
        </w:tc>
        <w:tc>
          <w:tcPr>
            <w:tcW w:w="1134" w:type="dxa"/>
          </w:tcPr>
          <w:p w:rsidR="00966B14" w:rsidRDefault="00966B14">
            <w:pPr>
              <w:pStyle w:val="ConsPlusNormal"/>
              <w:jc w:val="center"/>
            </w:pPr>
            <w:r>
              <w:t>8</w:t>
            </w:r>
          </w:p>
        </w:tc>
        <w:tc>
          <w:tcPr>
            <w:tcW w:w="1247" w:type="dxa"/>
          </w:tcPr>
          <w:p w:rsidR="00966B14" w:rsidRDefault="00966B14">
            <w:pPr>
              <w:pStyle w:val="ConsPlusNormal"/>
              <w:jc w:val="center"/>
            </w:pPr>
            <w:r>
              <w:t>9</w:t>
            </w:r>
          </w:p>
        </w:tc>
      </w:tr>
      <w:tr w:rsidR="00966B14">
        <w:tc>
          <w:tcPr>
            <w:tcW w:w="567" w:type="dxa"/>
            <w:vMerge w:val="restart"/>
          </w:tcPr>
          <w:p w:rsidR="00966B14" w:rsidRDefault="00966B14">
            <w:pPr>
              <w:pStyle w:val="ConsPlusNormal"/>
            </w:pPr>
            <w:r>
              <w:t>1.</w:t>
            </w:r>
          </w:p>
        </w:tc>
        <w:tc>
          <w:tcPr>
            <w:tcW w:w="1928" w:type="dxa"/>
            <w:vMerge w:val="restart"/>
          </w:tcPr>
          <w:p w:rsidR="00966B14" w:rsidRDefault="00966B14">
            <w:pPr>
              <w:pStyle w:val="ConsPlusNormal"/>
            </w:pPr>
            <w:r>
              <w:t>Подпрограмма</w:t>
            </w:r>
          </w:p>
        </w:tc>
        <w:tc>
          <w:tcPr>
            <w:tcW w:w="2494" w:type="dxa"/>
            <w:vMerge w:val="restart"/>
          </w:tcPr>
          <w:p w:rsidR="00966B14" w:rsidRDefault="00966B14">
            <w:pPr>
              <w:pStyle w:val="ConsPlusNormal"/>
              <w:jc w:val="both"/>
            </w:pPr>
            <w:r>
              <w:t>"Доступная среда" на 2014 - 2015 годы</w:t>
            </w:r>
          </w:p>
        </w:tc>
        <w:tc>
          <w:tcPr>
            <w:tcW w:w="1928" w:type="dxa"/>
          </w:tcPr>
          <w:p w:rsidR="00966B14" w:rsidRDefault="00966B14">
            <w:pPr>
              <w:pStyle w:val="ConsPlusNormal"/>
            </w:pPr>
            <w:r>
              <w:t>всего</w:t>
            </w:r>
          </w:p>
          <w:p w:rsidR="00966B14" w:rsidRDefault="00966B14">
            <w:pPr>
              <w:pStyle w:val="ConsPlusNormal"/>
            </w:pPr>
            <w:r>
              <w:t>в том числе:</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293846,8</w:t>
            </w:r>
          </w:p>
        </w:tc>
        <w:tc>
          <w:tcPr>
            <w:tcW w:w="1247" w:type="dxa"/>
          </w:tcPr>
          <w:p w:rsidR="00966B14" w:rsidRDefault="00966B14">
            <w:pPr>
              <w:pStyle w:val="ConsPlusNormal"/>
              <w:jc w:val="right"/>
            </w:pPr>
            <w:r>
              <w:t>465261,9</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федеральный бюджет</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122517,9</w:t>
            </w:r>
          </w:p>
        </w:tc>
        <w:tc>
          <w:tcPr>
            <w:tcW w:w="1247" w:type="dxa"/>
          </w:tcPr>
          <w:p w:rsidR="00966B14" w:rsidRDefault="00966B14">
            <w:pPr>
              <w:pStyle w:val="ConsPlusNormal"/>
              <w:jc w:val="right"/>
            </w:pPr>
            <w:r>
              <w:t>253846,2</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МЭРППиТ</w:t>
            </w:r>
          </w:p>
        </w:tc>
        <w:tc>
          <w:tcPr>
            <w:tcW w:w="904" w:type="dxa"/>
          </w:tcPr>
          <w:p w:rsidR="00966B14" w:rsidRDefault="00966B14">
            <w:pPr>
              <w:pStyle w:val="ConsPlusNormal"/>
              <w:jc w:val="center"/>
            </w:pPr>
            <w:r>
              <w:t>816</w:t>
            </w: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10000,0</w:t>
            </w:r>
          </w:p>
        </w:tc>
        <w:tc>
          <w:tcPr>
            <w:tcW w:w="1247" w:type="dxa"/>
          </w:tcPr>
          <w:p w:rsidR="00966B14" w:rsidRDefault="00966B14">
            <w:pPr>
              <w:pStyle w:val="ConsPlusNormal"/>
              <w:jc w:val="right"/>
            </w:pPr>
            <w:r>
              <w:t>16660,0</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МКиВС</w:t>
            </w:r>
          </w:p>
        </w:tc>
        <w:tc>
          <w:tcPr>
            <w:tcW w:w="904" w:type="dxa"/>
          </w:tcPr>
          <w:p w:rsidR="00966B14" w:rsidRDefault="00966B14">
            <w:pPr>
              <w:pStyle w:val="ConsPlusNormal"/>
              <w:jc w:val="center"/>
            </w:pPr>
            <w:r>
              <w:t>829</w:t>
            </w: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1500,0</w:t>
            </w:r>
          </w:p>
        </w:tc>
        <w:tc>
          <w:tcPr>
            <w:tcW w:w="1247" w:type="dxa"/>
          </w:tcPr>
          <w:p w:rsidR="00966B14" w:rsidRDefault="00966B14">
            <w:pPr>
              <w:pStyle w:val="ConsPlusNormal"/>
              <w:jc w:val="right"/>
            </w:pPr>
            <w:r>
              <w:t>0,0</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143264,3</w:t>
            </w:r>
          </w:p>
        </w:tc>
        <w:tc>
          <w:tcPr>
            <w:tcW w:w="1247" w:type="dxa"/>
          </w:tcPr>
          <w:p w:rsidR="00966B14" w:rsidRDefault="00966B14">
            <w:pPr>
              <w:pStyle w:val="ConsPlusNormal"/>
              <w:jc w:val="right"/>
            </w:pPr>
            <w:r>
              <w:t>144029,4</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МО</w:t>
            </w:r>
          </w:p>
        </w:tc>
        <w:tc>
          <w:tcPr>
            <w:tcW w:w="904" w:type="dxa"/>
          </w:tcPr>
          <w:p w:rsidR="00966B14" w:rsidRDefault="00966B14">
            <w:pPr>
              <w:pStyle w:val="ConsPlusNormal"/>
              <w:jc w:val="center"/>
            </w:pPr>
            <w:r>
              <w:t>871</w:t>
            </w: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137861,5</w:t>
            </w:r>
          </w:p>
        </w:tc>
        <w:tc>
          <w:tcPr>
            <w:tcW w:w="1247" w:type="dxa"/>
          </w:tcPr>
          <w:p w:rsidR="00966B14" w:rsidRDefault="00966B14">
            <w:pPr>
              <w:pStyle w:val="ConsPlusNormal"/>
              <w:jc w:val="right"/>
            </w:pPr>
            <w:r>
              <w:t>215378,6</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МЗ</w:t>
            </w:r>
          </w:p>
        </w:tc>
        <w:tc>
          <w:tcPr>
            <w:tcW w:w="904" w:type="dxa"/>
          </w:tcPr>
          <w:p w:rsidR="00966B14" w:rsidRDefault="00966B14">
            <w:pPr>
              <w:pStyle w:val="ConsPlusNormal"/>
              <w:jc w:val="center"/>
            </w:pPr>
            <w:r>
              <w:t>891</w:t>
            </w: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1221,0</w:t>
            </w:r>
          </w:p>
        </w:tc>
        <w:tc>
          <w:tcPr>
            <w:tcW w:w="1247" w:type="dxa"/>
          </w:tcPr>
          <w:p w:rsidR="00966B14" w:rsidRDefault="00966B14">
            <w:pPr>
              <w:pStyle w:val="ConsPlusNormal"/>
              <w:jc w:val="right"/>
            </w:pPr>
            <w:r>
              <w:t>89193,9</w:t>
            </w:r>
          </w:p>
        </w:tc>
      </w:tr>
      <w:tr w:rsidR="00966B14">
        <w:tc>
          <w:tcPr>
            <w:tcW w:w="567" w:type="dxa"/>
          </w:tcPr>
          <w:p w:rsidR="00966B14" w:rsidRDefault="00966B14">
            <w:pPr>
              <w:pStyle w:val="ConsPlusNormal"/>
            </w:pPr>
            <w:r>
              <w:t>2.</w:t>
            </w:r>
          </w:p>
        </w:tc>
        <w:tc>
          <w:tcPr>
            <w:tcW w:w="1928" w:type="dxa"/>
          </w:tcPr>
          <w:p w:rsidR="00966B14" w:rsidRDefault="00966B14">
            <w:pPr>
              <w:pStyle w:val="ConsPlusNormal"/>
            </w:pPr>
            <w:r>
              <w:t xml:space="preserve">Основное </w:t>
            </w:r>
            <w:hyperlink w:anchor="P894" w:history="1">
              <w:r>
                <w:rPr>
                  <w:color w:val="0000FF"/>
                </w:rPr>
                <w:t>мероприятие 1.5</w:t>
              </w:r>
            </w:hyperlink>
          </w:p>
        </w:tc>
        <w:tc>
          <w:tcPr>
            <w:tcW w:w="2494" w:type="dxa"/>
          </w:tcPr>
          <w:p w:rsidR="00966B14" w:rsidRDefault="00966B14">
            <w:pPr>
              <w:pStyle w:val="ConsPlusNormal"/>
              <w:jc w:val="both"/>
            </w:pPr>
            <w:r>
              <w:t>"Информатизация учреждений социального обслуживания в целях работы с порталом "Доступная среда"</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0419112</w:t>
            </w:r>
          </w:p>
        </w:tc>
        <w:tc>
          <w:tcPr>
            <w:tcW w:w="1134" w:type="dxa"/>
          </w:tcPr>
          <w:p w:rsidR="00966B14" w:rsidRDefault="00966B14">
            <w:pPr>
              <w:pStyle w:val="ConsPlusNormal"/>
              <w:jc w:val="right"/>
            </w:pPr>
            <w:r>
              <w:t>6000,0</w:t>
            </w:r>
          </w:p>
        </w:tc>
        <w:tc>
          <w:tcPr>
            <w:tcW w:w="1247" w:type="dxa"/>
          </w:tcPr>
          <w:p w:rsidR="00966B14" w:rsidRDefault="00966B14">
            <w:pPr>
              <w:pStyle w:val="ConsPlusNormal"/>
              <w:jc w:val="right"/>
            </w:pPr>
            <w:r>
              <w:t>0,0</w:t>
            </w:r>
          </w:p>
        </w:tc>
      </w:tr>
      <w:tr w:rsidR="00966B14">
        <w:tc>
          <w:tcPr>
            <w:tcW w:w="567" w:type="dxa"/>
            <w:vMerge w:val="restart"/>
          </w:tcPr>
          <w:p w:rsidR="00966B14" w:rsidRDefault="00966B14">
            <w:pPr>
              <w:pStyle w:val="ConsPlusNormal"/>
            </w:pPr>
            <w:r>
              <w:t>3.</w:t>
            </w:r>
          </w:p>
        </w:tc>
        <w:tc>
          <w:tcPr>
            <w:tcW w:w="1928" w:type="dxa"/>
            <w:vMerge w:val="restart"/>
          </w:tcPr>
          <w:p w:rsidR="00966B14" w:rsidRDefault="00966B14">
            <w:pPr>
              <w:pStyle w:val="ConsPlusNormal"/>
            </w:pPr>
            <w:r>
              <w:t xml:space="preserve">Основное </w:t>
            </w:r>
            <w:hyperlink w:anchor="P928" w:history="1">
              <w:r>
                <w:rPr>
                  <w:color w:val="0000FF"/>
                </w:rPr>
                <w:t>мероприятие 1.9</w:t>
              </w:r>
            </w:hyperlink>
          </w:p>
        </w:tc>
        <w:tc>
          <w:tcPr>
            <w:tcW w:w="2494" w:type="dxa"/>
            <w:vMerge w:val="restart"/>
          </w:tcPr>
          <w:p w:rsidR="00966B14" w:rsidRDefault="00966B14">
            <w:pPr>
              <w:pStyle w:val="ConsPlusNormal"/>
              <w:jc w:val="both"/>
            </w:pPr>
            <w:r>
              <w:t>"Обеспечение беспрепятственного доступа (приспособление входных групп, лестниц, пандусных съездов, путей движения внутри зданий, зон оказания услуг, санитарно-гигиенических помещений, прилегающих территорий, тактильные наземные указатели, кнопки вызова, автоинформаторы и другое)" (далее - обеспечение доступности), в том числе:</w:t>
            </w:r>
          </w:p>
        </w:tc>
        <w:tc>
          <w:tcPr>
            <w:tcW w:w="1928" w:type="dxa"/>
          </w:tcPr>
          <w:p w:rsidR="00966B14" w:rsidRDefault="00966B14">
            <w:pPr>
              <w:pStyle w:val="ConsPlusNormal"/>
            </w:pPr>
            <w:r>
              <w:t>всего,</w:t>
            </w:r>
          </w:p>
          <w:p w:rsidR="00966B14" w:rsidRDefault="00966B14">
            <w:pPr>
              <w:pStyle w:val="ConsPlusNormal"/>
            </w:pPr>
            <w:r>
              <w:t>в том числе:</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4096,0</w:t>
            </w:r>
          </w:p>
        </w:tc>
        <w:tc>
          <w:tcPr>
            <w:tcW w:w="1247" w:type="dxa"/>
          </w:tcPr>
          <w:p w:rsidR="00966B14" w:rsidRDefault="00966B14">
            <w:pPr>
              <w:pStyle w:val="ConsPlusNormal"/>
              <w:jc w:val="right"/>
            </w:pPr>
            <w:r>
              <w:t>107894,4</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федеральный бюджет</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1582,0</w:t>
            </w:r>
          </w:p>
        </w:tc>
        <w:tc>
          <w:tcPr>
            <w:tcW w:w="1247" w:type="dxa"/>
          </w:tcPr>
          <w:p w:rsidR="00966B14" w:rsidRDefault="00966B14">
            <w:pPr>
              <w:pStyle w:val="ConsPlusNormal"/>
              <w:jc w:val="right"/>
            </w:pPr>
            <w:r>
              <w:t>68599,5</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областной бюджет</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2514,0</w:t>
            </w:r>
          </w:p>
        </w:tc>
        <w:tc>
          <w:tcPr>
            <w:tcW w:w="1247" w:type="dxa"/>
          </w:tcPr>
          <w:p w:rsidR="00966B14" w:rsidRDefault="00966B14">
            <w:pPr>
              <w:pStyle w:val="ConsPlusNormal"/>
              <w:jc w:val="right"/>
            </w:pPr>
            <w:r>
              <w:t>39294,9</w:t>
            </w:r>
          </w:p>
        </w:tc>
      </w:tr>
      <w:tr w:rsidR="00966B14">
        <w:tc>
          <w:tcPr>
            <w:tcW w:w="567" w:type="dxa"/>
            <w:vMerge/>
          </w:tcPr>
          <w:p w:rsidR="00966B14" w:rsidRDefault="00966B14"/>
        </w:tc>
        <w:tc>
          <w:tcPr>
            <w:tcW w:w="1928" w:type="dxa"/>
            <w:vMerge w:val="restart"/>
          </w:tcPr>
          <w:p w:rsidR="00966B14" w:rsidRDefault="00966B14">
            <w:pPr>
              <w:pStyle w:val="ConsPlusNormal"/>
            </w:pPr>
            <w:r>
              <w:t>Мероприятие 1.9.1</w:t>
            </w:r>
          </w:p>
        </w:tc>
        <w:tc>
          <w:tcPr>
            <w:tcW w:w="2494" w:type="dxa"/>
            <w:vMerge w:val="restart"/>
          </w:tcPr>
          <w:p w:rsidR="00966B14" w:rsidRDefault="00966B14">
            <w:pPr>
              <w:pStyle w:val="ConsPlusNormal"/>
              <w:jc w:val="both"/>
            </w:pPr>
            <w:r>
              <w:t xml:space="preserve">"Обеспечение беспрепятственного </w:t>
            </w:r>
            <w:r>
              <w:lastRenderedPageBreak/>
              <w:t>доступа к государственным учреждениям социального обслуживания Оренбургской области"</w:t>
            </w:r>
          </w:p>
        </w:tc>
        <w:tc>
          <w:tcPr>
            <w:tcW w:w="1928" w:type="dxa"/>
            <w:vMerge w:val="restart"/>
          </w:tcPr>
          <w:p w:rsidR="00966B14" w:rsidRDefault="00966B14">
            <w:pPr>
              <w:pStyle w:val="ConsPlusNormal"/>
            </w:pPr>
            <w:r>
              <w:lastRenderedPageBreak/>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0417076</w:t>
            </w:r>
          </w:p>
        </w:tc>
        <w:tc>
          <w:tcPr>
            <w:tcW w:w="1134" w:type="dxa"/>
          </w:tcPr>
          <w:p w:rsidR="00966B14" w:rsidRDefault="00966B14">
            <w:pPr>
              <w:pStyle w:val="ConsPlusNormal"/>
              <w:jc w:val="right"/>
            </w:pPr>
            <w:r>
              <w:t>1050,0</w:t>
            </w:r>
          </w:p>
        </w:tc>
        <w:tc>
          <w:tcPr>
            <w:tcW w:w="1247" w:type="dxa"/>
          </w:tcPr>
          <w:p w:rsidR="00966B14" w:rsidRDefault="00966B14">
            <w:pPr>
              <w:pStyle w:val="ConsPlusNormal"/>
              <w:jc w:val="right"/>
            </w:pPr>
            <w:r>
              <w:t>6006,8</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0415027</w:t>
            </w:r>
          </w:p>
        </w:tc>
        <w:tc>
          <w:tcPr>
            <w:tcW w:w="1134" w:type="dxa"/>
          </w:tcPr>
          <w:p w:rsidR="00966B14" w:rsidRDefault="00966B14">
            <w:pPr>
              <w:pStyle w:val="ConsPlusNormal"/>
              <w:jc w:val="right"/>
            </w:pPr>
            <w:r>
              <w:t>525,0</w:t>
            </w:r>
          </w:p>
        </w:tc>
        <w:tc>
          <w:tcPr>
            <w:tcW w:w="1247" w:type="dxa"/>
          </w:tcPr>
          <w:p w:rsidR="00966B14" w:rsidRDefault="00966B14">
            <w:pPr>
              <w:pStyle w:val="ConsPlusNormal"/>
              <w:jc w:val="right"/>
            </w:pPr>
            <w:r>
              <w:t>9018,7</w:t>
            </w:r>
          </w:p>
        </w:tc>
      </w:tr>
      <w:tr w:rsidR="00966B14">
        <w:tc>
          <w:tcPr>
            <w:tcW w:w="567" w:type="dxa"/>
            <w:vMerge/>
          </w:tcPr>
          <w:p w:rsidR="00966B14" w:rsidRDefault="00966B14"/>
        </w:tc>
        <w:tc>
          <w:tcPr>
            <w:tcW w:w="1928" w:type="dxa"/>
            <w:vMerge w:val="restart"/>
          </w:tcPr>
          <w:p w:rsidR="00966B14" w:rsidRDefault="00966B14">
            <w:pPr>
              <w:pStyle w:val="ConsPlusNormal"/>
            </w:pPr>
            <w:r>
              <w:t>Мероприятие 1.9.2</w:t>
            </w:r>
          </w:p>
        </w:tc>
        <w:tc>
          <w:tcPr>
            <w:tcW w:w="2494" w:type="dxa"/>
            <w:vMerge w:val="restart"/>
          </w:tcPr>
          <w:p w:rsidR="00966B14" w:rsidRDefault="00966B14">
            <w:pPr>
              <w:pStyle w:val="ConsPlusNormal"/>
              <w:jc w:val="both"/>
            </w:pPr>
            <w:r>
              <w:t>"Обеспечение беспрепятственного доступа к медицинским организациям, входящим в государственную систему здравоохранения Оренбургской области"</w:t>
            </w:r>
          </w:p>
        </w:tc>
        <w:tc>
          <w:tcPr>
            <w:tcW w:w="1928" w:type="dxa"/>
            <w:vMerge w:val="restart"/>
          </w:tcPr>
          <w:p w:rsidR="00966B14" w:rsidRDefault="00966B14">
            <w:pPr>
              <w:pStyle w:val="ConsPlusNormal"/>
            </w:pPr>
            <w:r>
              <w:t>МЗ</w:t>
            </w:r>
          </w:p>
        </w:tc>
        <w:tc>
          <w:tcPr>
            <w:tcW w:w="904" w:type="dxa"/>
            <w:vMerge w:val="restart"/>
          </w:tcPr>
          <w:p w:rsidR="00966B14" w:rsidRDefault="00966B14">
            <w:pPr>
              <w:pStyle w:val="ConsPlusNormal"/>
              <w:jc w:val="center"/>
            </w:pPr>
            <w:r>
              <w:t>891</w:t>
            </w:r>
          </w:p>
        </w:tc>
        <w:tc>
          <w:tcPr>
            <w:tcW w:w="904" w:type="dxa"/>
          </w:tcPr>
          <w:p w:rsidR="00966B14" w:rsidRDefault="00966B14">
            <w:pPr>
              <w:pStyle w:val="ConsPlusNormal"/>
              <w:jc w:val="center"/>
            </w:pPr>
            <w:r>
              <w:t>0901</w:t>
            </w:r>
          </w:p>
        </w:tc>
        <w:tc>
          <w:tcPr>
            <w:tcW w:w="1077" w:type="dxa"/>
            <w:vMerge w:val="restart"/>
          </w:tcPr>
          <w:p w:rsidR="00966B14" w:rsidRDefault="00966B14">
            <w:pPr>
              <w:pStyle w:val="ConsPlusNormal"/>
              <w:jc w:val="center"/>
            </w:pPr>
            <w:r>
              <w:t>0415027</w:t>
            </w: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47062,6</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vMerge/>
          </w:tcPr>
          <w:p w:rsidR="00966B14" w:rsidRDefault="00966B14"/>
        </w:tc>
        <w:tc>
          <w:tcPr>
            <w:tcW w:w="904" w:type="dxa"/>
          </w:tcPr>
          <w:p w:rsidR="00966B14" w:rsidRDefault="00966B14">
            <w:pPr>
              <w:pStyle w:val="ConsPlusNormal"/>
              <w:jc w:val="center"/>
            </w:pPr>
            <w:r>
              <w:t>0902</w:t>
            </w:r>
          </w:p>
        </w:tc>
        <w:tc>
          <w:tcPr>
            <w:tcW w:w="1077" w:type="dxa"/>
            <w:vMerge/>
          </w:tcPr>
          <w:p w:rsidR="00966B14" w:rsidRDefault="00966B14"/>
        </w:tc>
        <w:tc>
          <w:tcPr>
            <w:tcW w:w="1134" w:type="dxa"/>
          </w:tcPr>
          <w:p w:rsidR="00966B14" w:rsidRDefault="00966B14">
            <w:pPr>
              <w:pStyle w:val="ConsPlusNormal"/>
              <w:jc w:val="right"/>
            </w:pPr>
            <w:r>
              <w:t>376,5</w:t>
            </w:r>
          </w:p>
        </w:tc>
        <w:tc>
          <w:tcPr>
            <w:tcW w:w="1247" w:type="dxa"/>
          </w:tcPr>
          <w:p w:rsidR="00966B14" w:rsidRDefault="00966B14">
            <w:pPr>
              <w:pStyle w:val="ConsPlusNormal"/>
              <w:jc w:val="right"/>
            </w:pPr>
            <w:r>
              <w:t>9945,7</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vMerge/>
          </w:tcPr>
          <w:p w:rsidR="00966B14" w:rsidRDefault="00966B14"/>
        </w:tc>
        <w:tc>
          <w:tcPr>
            <w:tcW w:w="904" w:type="dxa"/>
            <w:vAlign w:val="bottom"/>
          </w:tcPr>
          <w:p w:rsidR="00966B14" w:rsidRDefault="00966B14">
            <w:pPr>
              <w:pStyle w:val="ConsPlusNormal"/>
              <w:jc w:val="center"/>
            </w:pPr>
            <w:r>
              <w:t>0905</w:t>
            </w:r>
          </w:p>
        </w:tc>
        <w:tc>
          <w:tcPr>
            <w:tcW w:w="1077" w:type="dxa"/>
            <w:vMerge/>
          </w:tcPr>
          <w:p w:rsidR="00966B14" w:rsidRDefault="00966B14"/>
        </w:tc>
        <w:tc>
          <w:tcPr>
            <w:tcW w:w="1134" w:type="dxa"/>
            <w:vAlign w:val="bottom"/>
          </w:tcPr>
          <w:p w:rsidR="00966B14" w:rsidRDefault="00966B14">
            <w:pPr>
              <w:pStyle w:val="ConsPlusNormal"/>
              <w:jc w:val="right"/>
            </w:pPr>
            <w:r>
              <w:t>30,5</w:t>
            </w:r>
          </w:p>
        </w:tc>
        <w:tc>
          <w:tcPr>
            <w:tcW w:w="1247" w:type="dxa"/>
            <w:vAlign w:val="bottom"/>
          </w:tcPr>
          <w:p w:rsidR="00966B14" w:rsidRDefault="00966B14">
            <w:pPr>
              <w:pStyle w:val="ConsPlusNormal"/>
              <w:jc w:val="right"/>
            </w:pPr>
            <w:r>
              <w:t>0,0</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vMerge w:val="restart"/>
          </w:tcPr>
          <w:p w:rsidR="00966B14" w:rsidRDefault="00966B14">
            <w:pPr>
              <w:pStyle w:val="ConsPlusNormal"/>
              <w:jc w:val="center"/>
            </w:pPr>
            <w:r>
              <w:t>891</w:t>
            </w:r>
          </w:p>
        </w:tc>
        <w:tc>
          <w:tcPr>
            <w:tcW w:w="904" w:type="dxa"/>
          </w:tcPr>
          <w:p w:rsidR="00966B14" w:rsidRDefault="00966B14">
            <w:pPr>
              <w:pStyle w:val="ConsPlusNormal"/>
              <w:jc w:val="center"/>
            </w:pPr>
            <w:r>
              <w:t>0901</w:t>
            </w:r>
          </w:p>
        </w:tc>
        <w:tc>
          <w:tcPr>
            <w:tcW w:w="1077" w:type="dxa"/>
            <w:vMerge w:val="restart"/>
          </w:tcPr>
          <w:p w:rsidR="00966B14" w:rsidRDefault="00966B14">
            <w:pPr>
              <w:pStyle w:val="ConsPlusNormal"/>
              <w:jc w:val="center"/>
            </w:pPr>
            <w:r>
              <w:t>0417077</w:t>
            </w: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26481,1</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vMerge/>
          </w:tcPr>
          <w:p w:rsidR="00966B14" w:rsidRDefault="00966B14"/>
        </w:tc>
        <w:tc>
          <w:tcPr>
            <w:tcW w:w="904" w:type="dxa"/>
          </w:tcPr>
          <w:p w:rsidR="00966B14" w:rsidRDefault="00966B14">
            <w:pPr>
              <w:pStyle w:val="ConsPlusNormal"/>
              <w:jc w:val="center"/>
            </w:pPr>
            <w:r>
              <w:t>0902</w:t>
            </w:r>
          </w:p>
        </w:tc>
        <w:tc>
          <w:tcPr>
            <w:tcW w:w="1077" w:type="dxa"/>
            <w:vMerge/>
          </w:tcPr>
          <w:p w:rsidR="00966B14" w:rsidRDefault="00966B14"/>
        </w:tc>
        <w:tc>
          <w:tcPr>
            <w:tcW w:w="1134" w:type="dxa"/>
          </w:tcPr>
          <w:p w:rsidR="00966B14" w:rsidRDefault="00966B14">
            <w:pPr>
              <w:pStyle w:val="ConsPlusNormal"/>
              <w:jc w:val="right"/>
            </w:pPr>
            <w:r>
              <w:t>753,0</w:t>
            </w:r>
          </w:p>
        </w:tc>
        <w:tc>
          <w:tcPr>
            <w:tcW w:w="1247" w:type="dxa"/>
          </w:tcPr>
          <w:p w:rsidR="00966B14" w:rsidRDefault="00966B14">
            <w:pPr>
              <w:pStyle w:val="ConsPlusNormal"/>
              <w:jc w:val="right"/>
            </w:pPr>
            <w:r>
              <w:t>5404,5</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vMerge/>
          </w:tcPr>
          <w:p w:rsidR="00966B14" w:rsidRDefault="00966B14"/>
        </w:tc>
        <w:tc>
          <w:tcPr>
            <w:tcW w:w="904" w:type="dxa"/>
          </w:tcPr>
          <w:p w:rsidR="00966B14" w:rsidRDefault="00966B14">
            <w:pPr>
              <w:pStyle w:val="ConsPlusNormal"/>
              <w:jc w:val="center"/>
            </w:pPr>
            <w:r>
              <w:t>0903</w:t>
            </w:r>
          </w:p>
        </w:tc>
        <w:tc>
          <w:tcPr>
            <w:tcW w:w="1077" w:type="dxa"/>
            <w:vMerge/>
          </w:tcPr>
          <w:p w:rsidR="00966B14" w:rsidRDefault="00966B14"/>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300,0</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vMerge/>
          </w:tcPr>
          <w:p w:rsidR="00966B14" w:rsidRDefault="00966B14"/>
        </w:tc>
        <w:tc>
          <w:tcPr>
            <w:tcW w:w="904" w:type="dxa"/>
          </w:tcPr>
          <w:p w:rsidR="00966B14" w:rsidRDefault="00966B14">
            <w:pPr>
              <w:pStyle w:val="ConsPlusNormal"/>
              <w:jc w:val="center"/>
            </w:pPr>
            <w:r>
              <w:t>0905</w:t>
            </w:r>
          </w:p>
        </w:tc>
        <w:tc>
          <w:tcPr>
            <w:tcW w:w="1077" w:type="dxa"/>
            <w:vMerge/>
          </w:tcPr>
          <w:p w:rsidR="00966B14" w:rsidRDefault="00966B14"/>
        </w:tc>
        <w:tc>
          <w:tcPr>
            <w:tcW w:w="1134" w:type="dxa"/>
          </w:tcPr>
          <w:p w:rsidR="00966B14" w:rsidRDefault="00966B14">
            <w:pPr>
              <w:pStyle w:val="ConsPlusNormal"/>
              <w:jc w:val="right"/>
            </w:pPr>
            <w:r>
              <w:t>61,0</w:t>
            </w:r>
          </w:p>
        </w:tc>
        <w:tc>
          <w:tcPr>
            <w:tcW w:w="1247" w:type="dxa"/>
          </w:tcPr>
          <w:p w:rsidR="00966B14" w:rsidRDefault="00966B14">
            <w:pPr>
              <w:pStyle w:val="ConsPlusNormal"/>
              <w:jc w:val="right"/>
            </w:pPr>
            <w:r>
              <w:t>0,0</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vMerge/>
          </w:tcPr>
          <w:p w:rsidR="00966B14" w:rsidRDefault="00966B14"/>
        </w:tc>
        <w:tc>
          <w:tcPr>
            <w:tcW w:w="904" w:type="dxa"/>
          </w:tcPr>
          <w:p w:rsidR="00966B14" w:rsidRDefault="00966B14">
            <w:pPr>
              <w:pStyle w:val="ConsPlusNormal"/>
              <w:jc w:val="center"/>
            </w:pPr>
            <w:r>
              <w:t>0909</w:t>
            </w:r>
          </w:p>
        </w:tc>
        <w:tc>
          <w:tcPr>
            <w:tcW w:w="1077" w:type="dxa"/>
            <w:vMerge/>
          </w:tcPr>
          <w:p w:rsidR="00966B14" w:rsidRDefault="00966B14"/>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0,0</w:t>
            </w:r>
          </w:p>
        </w:tc>
      </w:tr>
      <w:tr w:rsidR="00966B14">
        <w:tc>
          <w:tcPr>
            <w:tcW w:w="567" w:type="dxa"/>
            <w:vMerge/>
          </w:tcPr>
          <w:p w:rsidR="00966B14" w:rsidRDefault="00966B14"/>
        </w:tc>
        <w:tc>
          <w:tcPr>
            <w:tcW w:w="1928" w:type="dxa"/>
            <w:vMerge w:val="restart"/>
          </w:tcPr>
          <w:p w:rsidR="00966B14" w:rsidRDefault="00966B14">
            <w:pPr>
              <w:pStyle w:val="ConsPlusNormal"/>
            </w:pPr>
            <w:r>
              <w:t>Мероприятие 1.9.3</w:t>
            </w:r>
          </w:p>
        </w:tc>
        <w:tc>
          <w:tcPr>
            <w:tcW w:w="2494" w:type="dxa"/>
            <w:vMerge w:val="restart"/>
          </w:tcPr>
          <w:p w:rsidR="00966B14" w:rsidRDefault="00966B14">
            <w:pPr>
              <w:pStyle w:val="ConsPlusNormal"/>
              <w:jc w:val="both"/>
            </w:pPr>
            <w:r>
              <w:t>"Обеспечение доступности к государственным учреждениям культуры, государственным образовательным организациям сферы культуры и искусства Оренбургской области"</w:t>
            </w:r>
          </w:p>
        </w:tc>
        <w:tc>
          <w:tcPr>
            <w:tcW w:w="1928" w:type="dxa"/>
            <w:vMerge w:val="restart"/>
          </w:tcPr>
          <w:p w:rsidR="00966B14" w:rsidRDefault="00966B14">
            <w:pPr>
              <w:pStyle w:val="ConsPlusNormal"/>
            </w:pPr>
            <w:r>
              <w:t>МКиВС</w:t>
            </w:r>
          </w:p>
        </w:tc>
        <w:tc>
          <w:tcPr>
            <w:tcW w:w="904" w:type="dxa"/>
          </w:tcPr>
          <w:p w:rsidR="00966B14" w:rsidRDefault="00966B14">
            <w:pPr>
              <w:pStyle w:val="ConsPlusNormal"/>
              <w:jc w:val="center"/>
            </w:pPr>
            <w:r>
              <w:t>829</w:t>
            </w:r>
          </w:p>
        </w:tc>
        <w:tc>
          <w:tcPr>
            <w:tcW w:w="904" w:type="dxa"/>
          </w:tcPr>
          <w:p w:rsidR="00966B14" w:rsidRDefault="00966B14">
            <w:pPr>
              <w:pStyle w:val="ConsPlusNormal"/>
              <w:jc w:val="center"/>
            </w:pPr>
            <w:r>
              <w:t>0801</w:t>
            </w:r>
          </w:p>
        </w:tc>
        <w:tc>
          <w:tcPr>
            <w:tcW w:w="1077" w:type="dxa"/>
          </w:tcPr>
          <w:p w:rsidR="00966B14" w:rsidRDefault="00966B14">
            <w:pPr>
              <w:pStyle w:val="ConsPlusNormal"/>
              <w:jc w:val="center"/>
            </w:pPr>
            <w:r>
              <w:t>0415027</w:t>
            </w:r>
          </w:p>
        </w:tc>
        <w:tc>
          <w:tcPr>
            <w:tcW w:w="1134" w:type="dxa"/>
          </w:tcPr>
          <w:p w:rsidR="00966B14" w:rsidRDefault="00966B14">
            <w:pPr>
              <w:pStyle w:val="ConsPlusNormal"/>
              <w:jc w:val="right"/>
            </w:pPr>
            <w:r>
              <w:t>650,0</w:t>
            </w:r>
          </w:p>
        </w:tc>
        <w:tc>
          <w:tcPr>
            <w:tcW w:w="1247" w:type="dxa"/>
          </w:tcPr>
          <w:p w:rsidR="00966B14" w:rsidRDefault="00966B14">
            <w:pPr>
              <w:pStyle w:val="ConsPlusNormal"/>
              <w:jc w:val="right"/>
            </w:pPr>
            <w:r>
              <w:t>0,0</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tcPr>
          <w:p w:rsidR="00966B14" w:rsidRDefault="00966B14">
            <w:pPr>
              <w:pStyle w:val="ConsPlusNormal"/>
              <w:jc w:val="center"/>
            </w:pPr>
            <w:r>
              <w:t>829</w:t>
            </w:r>
          </w:p>
        </w:tc>
        <w:tc>
          <w:tcPr>
            <w:tcW w:w="904" w:type="dxa"/>
          </w:tcPr>
          <w:p w:rsidR="00966B14" w:rsidRDefault="00966B14">
            <w:pPr>
              <w:pStyle w:val="ConsPlusNormal"/>
              <w:jc w:val="center"/>
            </w:pPr>
            <w:r>
              <w:t>0801</w:t>
            </w:r>
          </w:p>
        </w:tc>
        <w:tc>
          <w:tcPr>
            <w:tcW w:w="1077" w:type="dxa"/>
          </w:tcPr>
          <w:p w:rsidR="00966B14" w:rsidRDefault="00966B14">
            <w:pPr>
              <w:pStyle w:val="ConsPlusNormal"/>
              <w:jc w:val="center"/>
            </w:pPr>
            <w:r>
              <w:t>0417078</w:t>
            </w:r>
          </w:p>
        </w:tc>
        <w:tc>
          <w:tcPr>
            <w:tcW w:w="1134" w:type="dxa"/>
          </w:tcPr>
          <w:p w:rsidR="00966B14" w:rsidRDefault="00966B14">
            <w:pPr>
              <w:pStyle w:val="ConsPlusNormal"/>
              <w:jc w:val="right"/>
            </w:pPr>
            <w:r>
              <w:t>650,0</w:t>
            </w:r>
          </w:p>
        </w:tc>
        <w:tc>
          <w:tcPr>
            <w:tcW w:w="1247" w:type="dxa"/>
          </w:tcPr>
          <w:p w:rsidR="00966B14" w:rsidRDefault="00966B14">
            <w:pPr>
              <w:pStyle w:val="ConsPlusNormal"/>
              <w:jc w:val="right"/>
            </w:pPr>
            <w:r>
              <w:t>0,0</w:t>
            </w:r>
          </w:p>
        </w:tc>
      </w:tr>
      <w:tr w:rsidR="00966B14">
        <w:tc>
          <w:tcPr>
            <w:tcW w:w="567" w:type="dxa"/>
            <w:vMerge/>
          </w:tcPr>
          <w:p w:rsidR="00966B14" w:rsidRDefault="00966B14"/>
        </w:tc>
        <w:tc>
          <w:tcPr>
            <w:tcW w:w="1928" w:type="dxa"/>
            <w:vMerge w:val="restart"/>
          </w:tcPr>
          <w:p w:rsidR="00966B14" w:rsidRDefault="00966B14">
            <w:pPr>
              <w:pStyle w:val="ConsPlusNormal"/>
            </w:pPr>
            <w:r>
              <w:t>Мероприятие 1.9.5</w:t>
            </w:r>
          </w:p>
        </w:tc>
        <w:tc>
          <w:tcPr>
            <w:tcW w:w="2494" w:type="dxa"/>
            <w:vMerge w:val="restart"/>
          </w:tcPr>
          <w:p w:rsidR="00966B14" w:rsidRDefault="00966B14">
            <w:pPr>
              <w:pStyle w:val="ConsPlusNormal"/>
              <w:jc w:val="both"/>
            </w:pPr>
            <w:r>
              <w:t xml:space="preserve">"Приобретение специальных подъемных устройств, облегчающих </w:t>
            </w:r>
            <w:r>
              <w:lastRenderedPageBreak/>
              <w:t>передвижение инвалидов, передвигающихся на креслах-колясках, для учреждений системы социального обслуживания населения Оренбургской области"</w:t>
            </w:r>
          </w:p>
        </w:tc>
        <w:tc>
          <w:tcPr>
            <w:tcW w:w="1928" w:type="dxa"/>
            <w:vMerge w:val="restart"/>
          </w:tcPr>
          <w:p w:rsidR="00966B14" w:rsidRDefault="00966B14">
            <w:pPr>
              <w:pStyle w:val="ConsPlusNormal"/>
            </w:pPr>
            <w:r>
              <w:lastRenderedPageBreak/>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0415027</w:t>
            </w: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2572,5</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0419113</w:t>
            </w: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1102,5</w:t>
            </w:r>
          </w:p>
        </w:tc>
      </w:tr>
      <w:tr w:rsidR="00966B14">
        <w:tc>
          <w:tcPr>
            <w:tcW w:w="567" w:type="dxa"/>
            <w:vMerge/>
          </w:tcPr>
          <w:p w:rsidR="00966B14" w:rsidRDefault="00966B14"/>
        </w:tc>
        <w:tc>
          <w:tcPr>
            <w:tcW w:w="1928" w:type="dxa"/>
            <w:vMerge w:val="restart"/>
          </w:tcPr>
          <w:p w:rsidR="00966B14" w:rsidRDefault="00966B14">
            <w:pPr>
              <w:pStyle w:val="ConsPlusNormal"/>
            </w:pPr>
            <w:r>
              <w:t>Мероприятие 1.9.6</w:t>
            </w:r>
          </w:p>
        </w:tc>
        <w:tc>
          <w:tcPr>
            <w:tcW w:w="2494" w:type="dxa"/>
            <w:vMerge w:val="restart"/>
          </w:tcPr>
          <w:p w:rsidR="00966B14" w:rsidRDefault="00966B14">
            <w:pPr>
              <w:pStyle w:val="ConsPlusNormal"/>
              <w:jc w:val="both"/>
            </w:pPr>
            <w:r>
              <w:t>"Мероприятия по повышению доступности услуг в сфере культуры, в том числе оснащение государственных учреждений культуры и искусства специальным оборудованием и литературой для слабовидящих читателей"</w:t>
            </w:r>
          </w:p>
        </w:tc>
        <w:tc>
          <w:tcPr>
            <w:tcW w:w="1928" w:type="dxa"/>
            <w:vMerge w:val="restart"/>
          </w:tcPr>
          <w:p w:rsidR="00966B14" w:rsidRDefault="00966B14">
            <w:pPr>
              <w:pStyle w:val="ConsPlusNormal"/>
            </w:pPr>
            <w:r>
              <w:t>МКиВС</w:t>
            </w:r>
          </w:p>
        </w:tc>
        <w:tc>
          <w:tcPr>
            <w:tcW w:w="904" w:type="dxa"/>
          </w:tcPr>
          <w:p w:rsidR="00966B14" w:rsidRDefault="00966B14">
            <w:pPr>
              <w:pStyle w:val="ConsPlusNormal"/>
              <w:jc w:val="center"/>
            </w:pPr>
            <w:r>
              <w:t>829</w:t>
            </w:r>
          </w:p>
        </w:tc>
        <w:tc>
          <w:tcPr>
            <w:tcW w:w="904" w:type="dxa"/>
          </w:tcPr>
          <w:p w:rsidR="00966B14" w:rsidRDefault="00966B14">
            <w:pPr>
              <w:pStyle w:val="ConsPlusNormal"/>
              <w:jc w:val="center"/>
            </w:pPr>
            <w:r>
              <w:t>0801</w:t>
            </w:r>
          </w:p>
        </w:tc>
        <w:tc>
          <w:tcPr>
            <w:tcW w:w="1077" w:type="dxa"/>
          </w:tcPr>
          <w:p w:rsidR="00966B14" w:rsidRDefault="00966B14">
            <w:pPr>
              <w:pStyle w:val="ConsPlusNormal"/>
              <w:jc w:val="center"/>
            </w:pPr>
            <w:r>
              <w:t>0417080</w:t>
            </w:r>
          </w:p>
        </w:tc>
        <w:tc>
          <w:tcPr>
            <w:tcW w:w="1134" w:type="dxa"/>
          </w:tcPr>
          <w:p w:rsidR="00966B14" w:rsidRDefault="00966B14">
            <w:pPr>
              <w:pStyle w:val="ConsPlusNormal"/>
              <w:jc w:val="right"/>
            </w:pPr>
            <w:r>
              <w:t>100,0</w:t>
            </w:r>
          </w:p>
        </w:tc>
        <w:tc>
          <w:tcPr>
            <w:tcW w:w="1247" w:type="dxa"/>
          </w:tcPr>
          <w:p w:rsidR="00966B14" w:rsidRDefault="00966B14">
            <w:pPr>
              <w:pStyle w:val="ConsPlusNormal"/>
              <w:jc w:val="right"/>
            </w:pPr>
            <w:r>
              <w:t>0,0</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tcPr>
          <w:p w:rsidR="00966B14" w:rsidRDefault="00966B14">
            <w:pPr>
              <w:pStyle w:val="ConsPlusNormal"/>
              <w:jc w:val="center"/>
            </w:pPr>
            <w:r>
              <w:t>829</w:t>
            </w:r>
          </w:p>
        </w:tc>
        <w:tc>
          <w:tcPr>
            <w:tcW w:w="904" w:type="dxa"/>
          </w:tcPr>
          <w:p w:rsidR="00966B14" w:rsidRDefault="00966B14">
            <w:pPr>
              <w:pStyle w:val="ConsPlusNormal"/>
              <w:jc w:val="center"/>
            </w:pPr>
            <w:r>
              <w:t>0801</w:t>
            </w:r>
          </w:p>
        </w:tc>
        <w:tc>
          <w:tcPr>
            <w:tcW w:w="1077" w:type="dxa"/>
          </w:tcPr>
          <w:p w:rsidR="00966B14" w:rsidRDefault="00966B14">
            <w:pPr>
              <w:pStyle w:val="ConsPlusNormal"/>
              <w:jc w:val="center"/>
            </w:pPr>
            <w:r>
              <w:t>0415027</w:t>
            </w:r>
          </w:p>
        </w:tc>
        <w:tc>
          <w:tcPr>
            <w:tcW w:w="1134" w:type="dxa"/>
          </w:tcPr>
          <w:p w:rsidR="00966B14" w:rsidRDefault="00966B14">
            <w:pPr>
              <w:pStyle w:val="ConsPlusNormal"/>
              <w:jc w:val="right"/>
            </w:pPr>
            <w:r>
              <w:t>100,0</w:t>
            </w:r>
          </w:p>
        </w:tc>
        <w:tc>
          <w:tcPr>
            <w:tcW w:w="1247" w:type="dxa"/>
          </w:tcPr>
          <w:p w:rsidR="00966B14" w:rsidRDefault="00966B14">
            <w:pPr>
              <w:pStyle w:val="ConsPlusNormal"/>
              <w:jc w:val="right"/>
            </w:pPr>
            <w:r>
              <w:t>0,0</w:t>
            </w:r>
          </w:p>
        </w:tc>
      </w:tr>
      <w:tr w:rsidR="00966B14">
        <w:tc>
          <w:tcPr>
            <w:tcW w:w="567" w:type="dxa"/>
            <w:vMerge w:val="restart"/>
          </w:tcPr>
          <w:p w:rsidR="00966B14" w:rsidRDefault="00966B14">
            <w:pPr>
              <w:pStyle w:val="ConsPlusNormal"/>
            </w:pPr>
            <w:r>
              <w:t>4.</w:t>
            </w:r>
          </w:p>
        </w:tc>
        <w:tc>
          <w:tcPr>
            <w:tcW w:w="1928" w:type="dxa"/>
            <w:vMerge w:val="restart"/>
          </w:tcPr>
          <w:p w:rsidR="00966B14" w:rsidRDefault="00966B14">
            <w:pPr>
              <w:pStyle w:val="ConsPlusNormal"/>
            </w:pPr>
            <w:r>
              <w:t xml:space="preserve">Основное </w:t>
            </w:r>
            <w:hyperlink w:anchor="P936" w:history="1">
              <w:r>
                <w:rPr>
                  <w:color w:val="0000FF"/>
                </w:rPr>
                <w:t>мероприятие 1.10</w:t>
              </w:r>
            </w:hyperlink>
          </w:p>
        </w:tc>
        <w:tc>
          <w:tcPr>
            <w:tcW w:w="2494" w:type="dxa"/>
            <w:vMerge w:val="restart"/>
          </w:tcPr>
          <w:p w:rsidR="00966B14" w:rsidRDefault="00966B14">
            <w:pPr>
              <w:pStyle w:val="ConsPlusNormal"/>
              <w:jc w:val="both"/>
            </w:pPr>
            <w:r>
              <w:t xml:space="preserve">"Обеспечение доступности транспортных услуг, наземного общественного транспорта (путем предоставления субсидии, закупки адаптированного транспорта, оборудования имеющегося </w:t>
            </w:r>
            <w:r>
              <w:lastRenderedPageBreak/>
              <w:t>транспорта)", в том числе:</w:t>
            </w:r>
          </w:p>
        </w:tc>
        <w:tc>
          <w:tcPr>
            <w:tcW w:w="1928" w:type="dxa"/>
          </w:tcPr>
          <w:p w:rsidR="00966B14" w:rsidRDefault="00966B14">
            <w:pPr>
              <w:pStyle w:val="ConsPlusNormal"/>
            </w:pPr>
            <w:r>
              <w:lastRenderedPageBreak/>
              <w:t>всего,</w:t>
            </w:r>
          </w:p>
          <w:p w:rsidR="00966B14" w:rsidRDefault="00966B14">
            <w:pPr>
              <w:pStyle w:val="ConsPlusNormal"/>
            </w:pPr>
            <w:r>
              <w:t>в том числе:</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10000,0</w:t>
            </w:r>
          </w:p>
        </w:tc>
        <w:tc>
          <w:tcPr>
            <w:tcW w:w="1247" w:type="dxa"/>
          </w:tcPr>
          <w:p w:rsidR="00966B14" w:rsidRDefault="00966B14">
            <w:pPr>
              <w:pStyle w:val="ConsPlusNormal"/>
              <w:jc w:val="right"/>
            </w:pPr>
            <w:r>
              <w:t>29119,8</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федеральный бюджет</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5000,0</w:t>
            </w:r>
          </w:p>
        </w:tc>
        <w:tc>
          <w:tcPr>
            <w:tcW w:w="1247" w:type="dxa"/>
          </w:tcPr>
          <w:p w:rsidR="00966B14" w:rsidRDefault="00966B14">
            <w:pPr>
              <w:pStyle w:val="ConsPlusNormal"/>
              <w:jc w:val="right"/>
            </w:pPr>
            <w:r>
              <w:t>11660,0</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областной бюджет</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5000,0</w:t>
            </w:r>
          </w:p>
        </w:tc>
        <w:tc>
          <w:tcPr>
            <w:tcW w:w="1247" w:type="dxa"/>
          </w:tcPr>
          <w:p w:rsidR="00966B14" w:rsidRDefault="00966B14">
            <w:pPr>
              <w:pStyle w:val="ConsPlusNormal"/>
              <w:jc w:val="right"/>
            </w:pPr>
            <w:r>
              <w:t>12174,3</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средства Пенсионного фонда Российской Федерации</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5285,5</w:t>
            </w:r>
          </w:p>
        </w:tc>
      </w:tr>
      <w:tr w:rsidR="00966B14">
        <w:tc>
          <w:tcPr>
            <w:tcW w:w="567" w:type="dxa"/>
            <w:vMerge/>
          </w:tcPr>
          <w:p w:rsidR="00966B14" w:rsidRDefault="00966B14"/>
        </w:tc>
        <w:tc>
          <w:tcPr>
            <w:tcW w:w="1928" w:type="dxa"/>
          </w:tcPr>
          <w:p w:rsidR="00966B14" w:rsidRDefault="00966B14">
            <w:pPr>
              <w:pStyle w:val="ConsPlusNormal"/>
            </w:pPr>
            <w:r>
              <w:t>Мероприятие 1.10.1</w:t>
            </w:r>
          </w:p>
        </w:tc>
        <w:tc>
          <w:tcPr>
            <w:tcW w:w="2494" w:type="dxa"/>
          </w:tcPr>
          <w:p w:rsidR="00966B14" w:rsidRDefault="00966B14">
            <w:pPr>
              <w:pStyle w:val="ConsPlusNormal"/>
              <w:jc w:val="both"/>
            </w:pPr>
            <w:r>
              <w:t>"Оснащение государственных учреждений социального обслуживания Оренбургской области специализированным транспортом для перевозки инвалидов"</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0419114</w:t>
            </w: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7174,3</w:t>
            </w:r>
          </w:p>
        </w:tc>
      </w:tr>
      <w:tr w:rsidR="00966B14">
        <w:tc>
          <w:tcPr>
            <w:tcW w:w="567" w:type="dxa"/>
            <w:vMerge/>
          </w:tcPr>
          <w:p w:rsidR="00966B14" w:rsidRDefault="00966B14"/>
        </w:tc>
        <w:tc>
          <w:tcPr>
            <w:tcW w:w="1928" w:type="dxa"/>
            <w:vMerge w:val="restart"/>
          </w:tcPr>
          <w:p w:rsidR="00966B14" w:rsidRDefault="00966B14">
            <w:pPr>
              <w:pStyle w:val="ConsPlusNormal"/>
            </w:pPr>
            <w:r>
              <w:t>Мероприятие 1.10.3</w:t>
            </w:r>
          </w:p>
        </w:tc>
        <w:tc>
          <w:tcPr>
            <w:tcW w:w="2494" w:type="dxa"/>
            <w:vMerge w:val="restart"/>
          </w:tcPr>
          <w:p w:rsidR="00966B14" w:rsidRDefault="00966B14">
            <w:pPr>
              <w:pStyle w:val="ConsPlusNormal"/>
              <w:jc w:val="both"/>
            </w:pPr>
            <w:r>
              <w:t>"Мероприятия по закупке адаптированного автомобильного пассажирского транспорта общего пользования"</w:t>
            </w:r>
          </w:p>
        </w:tc>
        <w:tc>
          <w:tcPr>
            <w:tcW w:w="1928" w:type="dxa"/>
            <w:vMerge w:val="restart"/>
          </w:tcPr>
          <w:p w:rsidR="00966B14" w:rsidRDefault="00966B14">
            <w:pPr>
              <w:pStyle w:val="ConsPlusNormal"/>
            </w:pPr>
            <w:r>
              <w:t>МЭРППиТ</w:t>
            </w:r>
          </w:p>
        </w:tc>
        <w:tc>
          <w:tcPr>
            <w:tcW w:w="904" w:type="dxa"/>
          </w:tcPr>
          <w:p w:rsidR="00966B14" w:rsidRDefault="00966B14">
            <w:pPr>
              <w:pStyle w:val="ConsPlusNormal"/>
              <w:jc w:val="center"/>
            </w:pPr>
            <w:r>
              <w:t>816</w:t>
            </w:r>
          </w:p>
        </w:tc>
        <w:tc>
          <w:tcPr>
            <w:tcW w:w="904" w:type="dxa"/>
          </w:tcPr>
          <w:p w:rsidR="00966B14" w:rsidRDefault="00966B14">
            <w:pPr>
              <w:pStyle w:val="ConsPlusNormal"/>
              <w:jc w:val="center"/>
            </w:pPr>
            <w:r>
              <w:t>0408</w:t>
            </w:r>
          </w:p>
        </w:tc>
        <w:tc>
          <w:tcPr>
            <w:tcW w:w="1077" w:type="dxa"/>
          </w:tcPr>
          <w:p w:rsidR="00966B14" w:rsidRDefault="00966B14">
            <w:pPr>
              <w:pStyle w:val="ConsPlusNormal"/>
              <w:jc w:val="center"/>
            </w:pPr>
            <w:r>
              <w:t>0418054</w:t>
            </w:r>
          </w:p>
        </w:tc>
        <w:tc>
          <w:tcPr>
            <w:tcW w:w="1134" w:type="dxa"/>
          </w:tcPr>
          <w:p w:rsidR="00966B14" w:rsidRDefault="00966B14">
            <w:pPr>
              <w:pStyle w:val="ConsPlusNormal"/>
              <w:jc w:val="right"/>
            </w:pPr>
            <w:r>
              <w:t>5000,0</w:t>
            </w:r>
          </w:p>
        </w:tc>
        <w:tc>
          <w:tcPr>
            <w:tcW w:w="1247" w:type="dxa"/>
          </w:tcPr>
          <w:p w:rsidR="00966B14" w:rsidRDefault="00966B14">
            <w:pPr>
              <w:pStyle w:val="ConsPlusNormal"/>
              <w:jc w:val="right"/>
            </w:pPr>
            <w:r>
              <w:t>5000,0</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tcPr>
          <w:p w:rsidR="00966B14" w:rsidRDefault="00966B14">
            <w:pPr>
              <w:pStyle w:val="ConsPlusNormal"/>
              <w:jc w:val="center"/>
            </w:pPr>
            <w:r>
              <w:t>816</w:t>
            </w:r>
          </w:p>
        </w:tc>
        <w:tc>
          <w:tcPr>
            <w:tcW w:w="904" w:type="dxa"/>
          </w:tcPr>
          <w:p w:rsidR="00966B14" w:rsidRDefault="00966B14">
            <w:pPr>
              <w:pStyle w:val="ConsPlusNormal"/>
              <w:jc w:val="center"/>
            </w:pPr>
            <w:r>
              <w:t>0408</w:t>
            </w:r>
          </w:p>
        </w:tc>
        <w:tc>
          <w:tcPr>
            <w:tcW w:w="1077" w:type="dxa"/>
          </w:tcPr>
          <w:p w:rsidR="00966B14" w:rsidRDefault="00966B14">
            <w:pPr>
              <w:pStyle w:val="ConsPlusNormal"/>
              <w:jc w:val="center"/>
            </w:pPr>
            <w:r>
              <w:t>0415027</w:t>
            </w:r>
          </w:p>
        </w:tc>
        <w:tc>
          <w:tcPr>
            <w:tcW w:w="1134" w:type="dxa"/>
          </w:tcPr>
          <w:p w:rsidR="00966B14" w:rsidRDefault="00966B14">
            <w:pPr>
              <w:pStyle w:val="ConsPlusNormal"/>
              <w:jc w:val="right"/>
            </w:pPr>
            <w:r>
              <w:t>5000,0</w:t>
            </w:r>
          </w:p>
        </w:tc>
        <w:tc>
          <w:tcPr>
            <w:tcW w:w="1247" w:type="dxa"/>
          </w:tcPr>
          <w:p w:rsidR="00966B14" w:rsidRDefault="00966B14">
            <w:pPr>
              <w:pStyle w:val="ConsPlusNormal"/>
              <w:jc w:val="right"/>
            </w:pPr>
            <w:r>
              <w:t>11660,0</w:t>
            </w:r>
          </w:p>
        </w:tc>
      </w:tr>
      <w:tr w:rsidR="00966B14">
        <w:tc>
          <w:tcPr>
            <w:tcW w:w="567" w:type="dxa"/>
            <w:vMerge/>
          </w:tcPr>
          <w:p w:rsidR="00966B14" w:rsidRDefault="00966B14"/>
        </w:tc>
        <w:tc>
          <w:tcPr>
            <w:tcW w:w="1928" w:type="dxa"/>
          </w:tcPr>
          <w:p w:rsidR="00966B14" w:rsidRDefault="00966B14">
            <w:pPr>
              <w:pStyle w:val="ConsPlusNormal"/>
            </w:pPr>
            <w:r>
              <w:t>Мероприятие 1.10.4</w:t>
            </w:r>
          </w:p>
        </w:tc>
        <w:tc>
          <w:tcPr>
            <w:tcW w:w="2494" w:type="dxa"/>
          </w:tcPr>
          <w:p w:rsidR="00966B14" w:rsidRDefault="00966B14">
            <w:pPr>
              <w:pStyle w:val="ConsPlusNormal"/>
              <w:jc w:val="both"/>
            </w:pPr>
            <w:r>
              <w:t xml:space="preserve">"Реализация мероприятий социальной программы Оренбургской области, связанных с укреплением материально-технической базы учреждений социального обслуживания населения, оказанием адресной социальной </w:t>
            </w:r>
            <w:r>
              <w:lastRenderedPageBreak/>
              <w:t>помощи неработающим пенсионерам, обучением компьютерной грамотности неработающих пенсионеров"</w:t>
            </w:r>
          </w:p>
        </w:tc>
        <w:tc>
          <w:tcPr>
            <w:tcW w:w="1928" w:type="dxa"/>
          </w:tcPr>
          <w:p w:rsidR="00966B14" w:rsidRDefault="00966B14">
            <w:pPr>
              <w:pStyle w:val="ConsPlusNormal"/>
            </w:pPr>
            <w:r>
              <w:lastRenderedPageBreak/>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0415209</w:t>
            </w: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5285,5</w:t>
            </w:r>
          </w:p>
        </w:tc>
      </w:tr>
      <w:tr w:rsidR="00966B14">
        <w:tc>
          <w:tcPr>
            <w:tcW w:w="567" w:type="dxa"/>
          </w:tcPr>
          <w:p w:rsidR="00966B14" w:rsidRDefault="00966B14">
            <w:pPr>
              <w:pStyle w:val="ConsPlusNormal"/>
            </w:pPr>
            <w:r>
              <w:lastRenderedPageBreak/>
              <w:t>5.</w:t>
            </w:r>
          </w:p>
        </w:tc>
        <w:tc>
          <w:tcPr>
            <w:tcW w:w="1928" w:type="dxa"/>
          </w:tcPr>
          <w:p w:rsidR="00966B14" w:rsidRDefault="00966B14">
            <w:pPr>
              <w:pStyle w:val="ConsPlusNormal"/>
            </w:pPr>
            <w:r>
              <w:t xml:space="preserve">Основное </w:t>
            </w:r>
            <w:hyperlink w:anchor="P944" w:history="1">
              <w:r>
                <w:rPr>
                  <w:color w:val="0000FF"/>
                </w:rPr>
                <w:t>мероприятие 1.11</w:t>
              </w:r>
            </w:hyperlink>
          </w:p>
        </w:tc>
        <w:tc>
          <w:tcPr>
            <w:tcW w:w="2494" w:type="dxa"/>
          </w:tcPr>
          <w:p w:rsidR="00966B14" w:rsidRDefault="00966B14">
            <w:pPr>
              <w:pStyle w:val="ConsPlusNormal"/>
              <w:jc w:val="both"/>
            </w:pPr>
            <w:r>
              <w:t>"Оказание материальной помощи инвалидам, передвигающимся на креслах-колясках, находящимся в трудной жизненной ситуации, 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1003</w:t>
            </w:r>
          </w:p>
        </w:tc>
        <w:tc>
          <w:tcPr>
            <w:tcW w:w="1077" w:type="dxa"/>
          </w:tcPr>
          <w:p w:rsidR="00966B14" w:rsidRDefault="00966B14">
            <w:pPr>
              <w:pStyle w:val="ConsPlusNormal"/>
              <w:jc w:val="center"/>
            </w:pPr>
            <w:r>
              <w:t>0412091</w:t>
            </w: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1000,0</w:t>
            </w:r>
          </w:p>
        </w:tc>
      </w:tr>
      <w:tr w:rsidR="00966B14">
        <w:tc>
          <w:tcPr>
            <w:tcW w:w="567" w:type="dxa"/>
            <w:vMerge w:val="restart"/>
          </w:tcPr>
          <w:p w:rsidR="00966B14" w:rsidRDefault="00966B14">
            <w:pPr>
              <w:pStyle w:val="ConsPlusNormal"/>
            </w:pPr>
            <w:r>
              <w:t>6.</w:t>
            </w:r>
          </w:p>
        </w:tc>
        <w:tc>
          <w:tcPr>
            <w:tcW w:w="1928" w:type="dxa"/>
            <w:vMerge w:val="restart"/>
          </w:tcPr>
          <w:p w:rsidR="00966B14" w:rsidRDefault="00966B14">
            <w:pPr>
              <w:pStyle w:val="ConsPlusNormal"/>
            </w:pPr>
            <w:r>
              <w:t xml:space="preserve">Основное </w:t>
            </w:r>
            <w:hyperlink w:anchor="P952" w:history="1">
              <w:r>
                <w:rPr>
                  <w:color w:val="0000FF"/>
                </w:rPr>
                <w:t>мероприятие 1.12</w:t>
              </w:r>
            </w:hyperlink>
          </w:p>
        </w:tc>
        <w:tc>
          <w:tcPr>
            <w:tcW w:w="2494" w:type="dxa"/>
            <w:vMerge w:val="restart"/>
          </w:tcPr>
          <w:p w:rsidR="00966B14" w:rsidRDefault="00966B14">
            <w:pPr>
              <w:pStyle w:val="ConsPlusNormal"/>
              <w:jc w:val="both"/>
            </w:pPr>
            <w:r>
              <w:t>"Обеспечение доступности средств связи и информации", в том числе:</w:t>
            </w:r>
          </w:p>
        </w:tc>
        <w:tc>
          <w:tcPr>
            <w:tcW w:w="1928" w:type="dxa"/>
          </w:tcPr>
          <w:p w:rsidR="00966B14" w:rsidRDefault="00966B14">
            <w:pPr>
              <w:pStyle w:val="ConsPlusNormal"/>
            </w:pPr>
            <w:r>
              <w:t>всего,</w:t>
            </w:r>
          </w:p>
          <w:p w:rsidR="00966B14" w:rsidRDefault="00966B14">
            <w:pPr>
              <w:pStyle w:val="ConsPlusNormal"/>
            </w:pPr>
            <w:r>
              <w:t>в том числе:</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499,2</w:t>
            </w:r>
          </w:p>
        </w:tc>
        <w:tc>
          <w:tcPr>
            <w:tcW w:w="1247" w:type="dxa"/>
          </w:tcPr>
          <w:p w:rsidR="00966B14" w:rsidRDefault="00966B14">
            <w:pPr>
              <w:pStyle w:val="ConsPlusNormal"/>
              <w:jc w:val="right"/>
            </w:pPr>
            <w:r>
              <w:t>1028,2</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федеральный бюджет</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166,4</w:t>
            </w:r>
          </w:p>
        </w:tc>
        <w:tc>
          <w:tcPr>
            <w:tcW w:w="1247" w:type="dxa"/>
          </w:tcPr>
          <w:p w:rsidR="00966B14" w:rsidRDefault="00966B14">
            <w:pPr>
              <w:pStyle w:val="ConsPlusNormal"/>
              <w:jc w:val="right"/>
            </w:pPr>
            <w:r>
              <w:t>680,4</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областной бюджет</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332,8</w:t>
            </w:r>
          </w:p>
        </w:tc>
        <w:tc>
          <w:tcPr>
            <w:tcW w:w="1247" w:type="dxa"/>
          </w:tcPr>
          <w:p w:rsidR="00966B14" w:rsidRDefault="00966B14">
            <w:pPr>
              <w:pStyle w:val="ConsPlusNormal"/>
              <w:jc w:val="right"/>
            </w:pPr>
            <w:r>
              <w:t>347,8</w:t>
            </w:r>
          </w:p>
        </w:tc>
      </w:tr>
      <w:tr w:rsidR="00966B14">
        <w:tc>
          <w:tcPr>
            <w:tcW w:w="567" w:type="dxa"/>
            <w:vMerge/>
          </w:tcPr>
          <w:p w:rsidR="00966B14" w:rsidRDefault="00966B14"/>
        </w:tc>
        <w:tc>
          <w:tcPr>
            <w:tcW w:w="1928" w:type="dxa"/>
            <w:vMerge w:val="restart"/>
          </w:tcPr>
          <w:p w:rsidR="00966B14" w:rsidRDefault="00966B14">
            <w:pPr>
              <w:pStyle w:val="ConsPlusNormal"/>
            </w:pPr>
            <w:r>
              <w:t xml:space="preserve">Мероприятие </w:t>
            </w:r>
            <w:r>
              <w:lastRenderedPageBreak/>
              <w:t>1.12.1</w:t>
            </w:r>
          </w:p>
        </w:tc>
        <w:tc>
          <w:tcPr>
            <w:tcW w:w="2494" w:type="dxa"/>
            <w:vMerge w:val="restart"/>
          </w:tcPr>
          <w:p w:rsidR="00966B14" w:rsidRDefault="00966B14">
            <w:pPr>
              <w:pStyle w:val="ConsPlusNormal"/>
              <w:jc w:val="both"/>
            </w:pPr>
            <w:r>
              <w:lastRenderedPageBreak/>
              <w:t xml:space="preserve">"Обеспечение </w:t>
            </w:r>
            <w:r>
              <w:lastRenderedPageBreak/>
              <w:t>доступности информации посредством субтитрирования информационных телевизионных программ - размещение в информационной программе "Вести Оренбуржья" синхронной бегущей строки"</w:t>
            </w:r>
          </w:p>
        </w:tc>
        <w:tc>
          <w:tcPr>
            <w:tcW w:w="1928" w:type="dxa"/>
          </w:tcPr>
          <w:p w:rsidR="00966B14" w:rsidRDefault="00966B14">
            <w:pPr>
              <w:pStyle w:val="ConsPlusNormal"/>
            </w:pPr>
            <w:r>
              <w:lastRenderedPageBreak/>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1003</w:t>
            </w:r>
          </w:p>
        </w:tc>
        <w:tc>
          <w:tcPr>
            <w:tcW w:w="1077" w:type="dxa"/>
          </w:tcPr>
          <w:p w:rsidR="00966B14" w:rsidRDefault="00966B14">
            <w:pPr>
              <w:pStyle w:val="ConsPlusNormal"/>
              <w:jc w:val="center"/>
            </w:pPr>
            <w:r>
              <w:t>0412092</w:t>
            </w:r>
          </w:p>
        </w:tc>
        <w:tc>
          <w:tcPr>
            <w:tcW w:w="1134" w:type="dxa"/>
          </w:tcPr>
          <w:p w:rsidR="00966B14" w:rsidRDefault="00966B14">
            <w:pPr>
              <w:pStyle w:val="ConsPlusNormal"/>
              <w:jc w:val="right"/>
            </w:pPr>
            <w:r>
              <w:t>332,8</w:t>
            </w:r>
          </w:p>
        </w:tc>
        <w:tc>
          <w:tcPr>
            <w:tcW w:w="1247" w:type="dxa"/>
          </w:tcPr>
          <w:p w:rsidR="00966B14" w:rsidRDefault="00966B14">
            <w:pPr>
              <w:pStyle w:val="ConsPlusNormal"/>
              <w:jc w:val="right"/>
            </w:pPr>
            <w:r>
              <w:t>347,8</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1003</w:t>
            </w:r>
          </w:p>
        </w:tc>
        <w:tc>
          <w:tcPr>
            <w:tcW w:w="1077" w:type="dxa"/>
          </w:tcPr>
          <w:p w:rsidR="00966B14" w:rsidRDefault="00966B14">
            <w:pPr>
              <w:pStyle w:val="ConsPlusNormal"/>
              <w:jc w:val="center"/>
            </w:pPr>
            <w:r>
              <w:t>0415027</w:t>
            </w:r>
          </w:p>
        </w:tc>
        <w:tc>
          <w:tcPr>
            <w:tcW w:w="1134" w:type="dxa"/>
          </w:tcPr>
          <w:p w:rsidR="00966B14" w:rsidRDefault="00966B14">
            <w:pPr>
              <w:pStyle w:val="ConsPlusNormal"/>
              <w:jc w:val="right"/>
            </w:pPr>
            <w:r>
              <w:t>166,4</w:t>
            </w:r>
          </w:p>
        </w:tc>
        <w:tc>
          <w:tcPr>
            <w:tcW w:w="1247" w:type="dxa"/>
          </w:tcPr>
          <w:p w:rsidR="00966B14" w:rsidRDefault="00966B14">
            <w:pPr>
              <w:pStyle w:val="ConsPlusNormal"/>
              <w:jc w:val="right"/>
            </w:pPr>
            <w:r>
              <w:t>680,4</w:t>
            </w:r>
          </w:p>
        </w:tc>
      </w:tr>
      <w:tr w:rsidR="00966B14">
        <w:tc>
          <w:tcPr>
            <w:tcW w:w="567" w:type="dxa"/>
            <w:vMerge w:val="restart"/>
          </w:tcPr>
          <w:p w:rsidR="00966B14" w:rsidRDefault="00966B14">
            <w:pPr>
              <w:pStyle w:val="ConsPlusNormal"/>
            </w:pPr>
            <w:r>
              <w:lastRenderedPageBreak/>
              <w:t>7.</w:t>
            </w:r>
          </w:p>
        </w:tc>
        <w:tc>
          <w:tcPr>
            <w:tcW w:w="1928" w:type="dxa"/>
            <w:vMerge w:val="restart"/>
          </w:tcPr>
          <w:p w:rsidR="00966B14" w:rsidRDefault="00966B14">
            <w:pPr>
              <w:pStyle w:val="ConsPlusNormal"/>
            </w:pPr>
            <w:r>
              <w:t xml:space="preserve">Основное </w:t>
            </w:r>
            <w:hyperlink w:anchor="P960" w:history="1">
              <w:r>
                <w:rPr>
                  <w:color w:val="0000FF"/>
                </w:rPr>
                <w:t>мероприятие 1.13</w:t>
              </w:r>
            </w:hyperlink>
          </w:p>
        </w:tc>
        <w:tc>
          <w:tcPr>
            <w:tcW w:w="2494" w:type="dxa"/>
            <w:vMerge w:val="restart"/>
          </w:tcPr>
          <w:p w:rsidR="00966B14" w:rsidRDefault="00966B14">
            <w:pPr>
              <w:pStyle w:val="ConsPlusNormal"/>
              <w:jc w:val="both"/>
            </w:pPr>
            <w:r>
              <w:t>"Мероприятия по повышению доступности услуг в сфере образования", в том числе:</w:t>
            </w:r>
          </w:p>
        </w:tc>
        <w:tc>
          <w:tcPr>
            <w:tcW w:w="1928" w:type="dxa"/>
          </w:tcPr>
          <w:p w:rsidR="00966B14" w:rsidRDefault="00966B14">
            <w:pPr>
              <w:pStyle w:val="ConsPlusNormal"/>
            </w:pPr>
            <w:r>
              <w:t>всего,</w:t>
            </w:r>
          </w:p>
          <w:p w:rsidR="00966B14" w:rsidRDefault="00966B14">
            <w:pPr>
              <w:pStyle w:val="ConsPlusNormal"/>
            </w:pPr>
            <w:r>
              <w:t>в том числе:</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138221,5</w:t>
            </w:r>
          </w:p>
        </w:tc>
        <w:tc>
          <w:tcPr>
            <w:tcW w:w="1247" w:type="dxa"/>
          </w:tcPr>
          <w:p w:rsidR="00966B14" w:rsidRDefault="00966B14">
            <w:pPr>
              <w:pStyle w:val="ConsPlusNormal"/>
              <w:jc w:val="right"/>
            </w:pPr>
            <w:r>
              <w:t>215803,6</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федеральный бюджет</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115669,5</w:t>
            </w:r>
          </w:p>
        </w:tc>
        <w:tc>
          <w:tcPr>
            <w:tcW w:w="1247" w:type="dxa"/>
          </w:tcPr>
          <w:p w:rsidR="00966B14" w:rsidRDefault="00966B14">
            <w:pPr>
              <w:pStyle w:val="ConsPlusNormal"/>
              <w:jc w:val="right"/>
            </w:pPr>
            <w:r>
              <w:t>167620,8</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r>
              <w:t>областной бюджет</w:t>
            </w: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jc w:val="right"/>
            </w:pPr>
            <w:r>
              <w:t>22552,0</w:t>
            </w:r>
          </w:p>
        </w:tc>
        <w:tc>
          <w:tcPr>
            <w:tcW w:w="1247" w:type="dxa"/>
          </w:tcPr>
          <w:p w:rsidR="00966B14" w:rsidRDefault="00966B14">
            <w:pPr>
              <w:pStyle w:val="ConsPlusNormal"/>
              <w:jc w:val="right"/>
            </w:pPr>
            <w:r>
              <w:t>48182,8</w:t>
            </w:r>
          </w:p>
        </w:tc>
      </w:tr>
      <w:tr w:rsidR="00966B14">
        <w:tc>
          <w:tcPr>
            <w:tcW w:w="567" w:type="dxa"/>
            <w:vMerge/>
          </w:tcPr>
          <w:p w:rsidR="00966B14" w:rsidRDefault="00966B14"/>
        </w:tc>
        <w:tc>
          <w:tcPr>
            <w:tcW w:w="1928" w:type="dxa"/>
          </w:tcPr>
          <w:p w:rsidR="00966B14" w:rsidRDefault="00966B14">
            <w:pPr>
              <w:pStyle w:val="ConsPlusNormal"/>
            </w:pPr>
            <w:r>
              <w:t>Мероприятие 1.13.1</w:t>
            </w:r>
          </w:p>
        </w:tc>
        <w:tc>
          <w:tcPr>
            <w:tcW w:w="2494" w:type="dxa"/>
          </w:tcPr>
          <w:p w:rsidR="00966B14" w:rsidRDefault="00966B14">
            <w:pPr>
              <w:pStyle w:val="ConsPlusNormal"/>
              <w:jc w:val="both"/>
            </w:pPr>
            <w:r>
              <w:t>"Оказание материальной помощи инвалидам (поступившим в государственные образовательные организации высшего образования по 2012 год) на оплату высшего профессионального образования, получаемого в дистанционной форме"</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1003</w:t>
            </w:r>
          </w:p>
        </w:tc>
        <w:tc>
          <w:tcPr>
            <w:tcW w:w="1077" w:type="dxa"/>
          </w:tcPr>
          <w:p w:rsidR="00966B14" w:rsidRDefault="00966B14">
            <w:pPr>
              <w:pStyle w:val="ConsPlusNormal"/>
              <w:jc w:val="center"/>
            </w:pPr>
            <w:r>
              <w:t>0412093</w:t>
            </w:r>
          </w:p>
        </w:tc>
        <w:tc>
          <w:tcPr>
            <w:tcW w:w="1134" w:type="dxa"/>
          </w:tcPr>
          <w:p w:rsidR="00966B14" w:rsidRDefault="00966B14">
            <w:pPr>
              <w:pStyle w:val="ConsPlusNormal"/>
              <w:jc w:val="right"/>
            </w:pPr>
            <w:r>
              <w:t>360,0</w:t>
            </w:r>
          </w:p>
        </w:tc>
        <w:tc>
          <w:tcPr>
            <w:tcW w:w="1247" w:type="dxa"/>
          </w:tcPr>
          <w:p w:rsidR="00966B14" w:rsidRDefault="00966B14">
            <w:pPr>
              <w:pStyle w:val="ConsPlusNormal"/>
              <w:jc w:val="right"/>
            </w:pPr>
            <w:r>
              <w:t>425,0</w:t>
            </w:r>
          </w:p>
        </w:tc>
      </w:tr>
      <w:tr w:rsidR="00966B14">
        <w:tc>
          <w:tcPr>
            <w:tcW w:w="567" w:type="dxa"/>
            <w:vMerge/>
          </w:tcPr>
          <w:p w:rsidR="00966B14" w:rsidRDefault="00966B14"/>
        </w:tc>
        <w:tc>
          <w:tcPr>
            <w:tcW w:w="1928" w:type="dxa"/>
          </w:tcPr>
          <w:p w:rsidR="00966B14" w:rsidRDefault="00966B14">
            <w:pPr>
              <w:pStyle w:val="ConsPlusNormal"/>
            </w:pPr>
            <w:r>
              <w:t>Мероприятие 1.13.2</w:t>
            </w:r>
          </w:p>
        </w:tc>
        <w:tc>
          <w:tcPr>
            <w:tcW w:w="2494" w:type="dxa"/>
          </w:tcPr>
          <w:p w:rsidR="00966B14" w:rsidRDefault="00966B14">
            <w:pPr>
              <w:pStyle w:val="ConsPlusNormal"/>
              <w:jc w:val="both"/>
            </w:pPr>
            <w:r>
              <w:t>"Повышение доступности услуг по предоставлению общего образования для детей-инвалидов дистанционно"</w:t>
            </w:r>
          </w:p>
        </w:tc>
        <w:tc>
          <w:tcPr>
            <w:tcW w:w="1928" w:type="dxa"/>
          </w:tcPr>
          <w:p w:rsidR="00966B14" w:rsidRDefault="00966B14">
            <w:pPr>
              <w:pStyle w:val="ConsPlusNormal"/>
            </w:pPr>
            <w:r>
              <w:t>МО</w:t>
            </w:r>
          </w:p>
        </w:tc>
        <w:tc>
          <w:tcPr>
            <w:tcW w:w="904" w:type="dxa"/>
          </w:tcPr>
          <w:p w:rsidR="00966B14" w:rsidRDefault="00966B14">
            <w:pPr>
              <w:pStyle w:val="ConsPlusNormal"/>
              <w:jc w:val="center"/>
            </w:pPr>
            <w:r>
              <w:t>871</w:t>
            </w:r>
          </w:p>
        </w:tc>
        <w:tc>
          <w:tcPr>
            <w:tcW w:w="904" w:type="dxa"/>
          </w:tcPr>
          <w:p w:rsidR="00966B14" w:rsidRDefault="00966B14">
            <w:pPr>
              <w:pStyle w:val="ConsPlusNormal"/>
              <w:jc w:val="center"/>
            </w:pPr>
            <w:r>
              <w:t>0702</w:t>
            </w:r>
          </w:p>
        </w:tc>
        <w:tc>
          <w:tcPr>
            <w:tcW w:w="1077" w:type="dxa"/>
          </w:tcPr>
          <w:p w:rsidR="00966B14" w:rsidRDefault="00966B14">
            <w:pPr>
              <w:pStyle w:val="ConsPlusNormal"/>
              <w:jc w:val="center"/>
            </w:pPr>
            <w:r>
              <w:t>0417079</w:t>
            </w:r>
          </w:p>
        </w:tc>
        <w:tc>
          <w:tcPr>
            <w:tcW w:w="1134" w:type="dxa"/>
          </w:tcPr>
          <w:p w:rsidR="00966B14" w:rsidRDefault="00966B14">
            <w:pPr>
              <w:pStyle w:val="ConsPlusNormal"/>
              <w:jc w:val="right"/>
            </w:pPr>
            <w:r>
              <w:t>22192,0</w:t>
            </w:r>
          </w:p>
        </w:tc>
        <w:tc>
          <w:tcPr>
            <w:tcW w:w="1247" w:type="dxa"/>
          </w:tcPr>
          <w:p w:rsidR="00966B14" w:rsidRDefault="00966B14">
            <w:pPr>
              <w:pStyle w:val="ConsPlusNormal"/>
              <w:jc w:val="right"/>
            </w:pPr>
            <w:r>
              <w:t>21494,8</w:t>
            </w:r>
          </w:p>
        </w:tc>
      </w:tr>
      <w:tr w:rsidR="00966B14">
        <w:tc>
          <w:tcPr>
            <w:tcW w:w="567" w:type="dxa"/>
            <w:vMerge/>
          </w:tcPr>
          <w:p w:rsidR="00966B14" w:rsidRDefault="00966B14"/>
        </w:tc>
        <w:tc>
          <w:tcPr>
            <w:tcW w:w="1928" w:type="dxa"/>
            <w:vMerge w:val="restart"/>
          </w:tcPr>
          <w:p w:rsidR="00966B14" w:rsidRDefault="00966B14">
            <w:pPr>
              <w:pStyle w:val="ConsPlusNormal"/>
            </w:pPr>
            <w:r>
              <w:t>Мероприятие 1.13.3</w:t>
            </w:r>
          </w:p>
        </w:tc>
        <w:tc>
          <w:tcPr>
            <w:tcW w:w="2494" w:type="dxa"/>
            <w:vMerge w:val="restart"/>
          </w:tcPr>
          <w:p w:rsidR="00966B14" w:rsidRDefault="00966B14">
            <w:pPr>
              <w:pStyle w:val="ConsPlusNormal"/>
              <w:jc w:val="both"/>
            </w:pPr>
            <w:r>
              <w:t>"Приобретение специального, в том числе учебного, реабилитационного, компьютерного оборудования и автотранспорта (в целях обеспечения физической доступности общеобразовательных организаций) для организации коррекционной работы и обучения детей-инвалидов"</w:t>
            </w:r>
          </w:p>
        </w:tc>
        <w:tc>
          <w:tcPr>
            <w:tcW w:w="1928" w:type="dxa"/>
          </w:tcPr>
          <w:p w:rsidR="00966B14" w:rsidRDefault="00966B14">
            <w:pPr>
              <w:pStyle w:val="ConsPlusNormal"/>
            </w:pPr>
            <w:r>
              <w:t>МО</w:t>
            </w:r>
          </w:p>
        </w:tc>
        <w:tc>
          <w:tcPr>
            <w:tcW w:w="904" w:type="dxa"/>
          </w:tcPr>
          <w:p w:rsidR="00966B14" w:rsidRDefault="00966B14">
            <w:pPr>
              <w:pStyle w:val="ConsPlusNormal"/>
              <w:jc w:val="center"/>
            </w:pPr>
            <w:r>
              <w:t>871</w:t>
            </w:r>
          </w:p>
        </w:tc>
        <w:tc>
          <w:tcPr>
            <w:tcW w:w="904" w:type="dxa"/>
          </w:tcPr>
          <w:p w:rsidR="00966B14" w:rsidRDefault="00966B14">
            <w:pPr>
              <w:pStyle w:val="ConsPlusNormal"/>
              <w:jc w:val="center"/>
            </w:pPr>
            <w:r>
              <w:t>0702</w:t>
            </w:r>
          </w:p>
        </w:tc>
        <w:tc>
          <w:tcPr>
            <w:tcW w:w="1077" w:type="dxa"/>
          </w:tcPr>
          <w:p w:rsidR="00966B14" w:rsidRDefault="00966B14">
            <w:pPr>
              <w:pStyle w:val="ConsPlusNormal"/>
              <w:jc w:val="center"/>
            </w:pPr>
            <w:r>
              <w:t>0415027</w:t>
            </w:r>
          </w:p>
        </w:tc>
        <w:tc>
          <w:tcPr>
            <w:tcW w:w="1134" w:type="dxa"/>
          </w:tcPr>
          <w:p w:rsidR="00966B14" w:rsidRDefault="00966B14">
            <w:pPr>
              <w:pStyle w:val="ConsPlusNormal"/>
              <w:jc w:val="right"/>
            </w:pPr>
            <w:r>
              <w:t>115669,5</w:t>
            </w:r>
          </w:p>
        </w:tc>
        <w:tc>
          <w:tcPr>
            <w:tcW w:w="1247" w:type="dxa"/>
          </w:tcPr>
          <w:p w:rsidR="00966B14" w:rsidRDefault="00966B14">
            <w:pPr>
              <w:pStyle w:val="ConsPlusNormal"/>
              <w:jc w:val="right"/>
            </w:pPr>
            <w:r>
              <w:t>167620,8</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p>
        </w:tc>
        <w:tc>
          <w:tcPr>
            <w:tcW w:w="904" w:type="dxa"/>
          </w:tcPr>
          <w:p w:rsidR="00966B14" w:rsidRDefault="00966B14">
            <w:pPr>
              <w:pStyle w:val="ConsPlusNormal"/>
              <w:jc w:val="center"/>
            </w:pPr>
            <w:r>
              <w:t>871</w:t>
            </w:r>
          </w:p>
        </w:tc>
        <w:tc>
          <w:tcPr>
            <w:tcW w:w="904" w:type="dxa"/>
          </w:tcPr>
          <w:p w:rsidR="00966B14" w:rsidRDefault="00966B14">
            <w:pPr>
              <w:pStyle w:val="ConsPlusNormal"/>
              <w:jc w:val="center"/>
            </w:pPr>
            <w:r>
              <w:t>0702</w:t>
            </w:r>
          </w:p>
        </w:tc>
        <w:tc>
          <w:tcPr>
            <w:tcW w:w="1077" w:type="dxa"/>
          </w:tcPr>
          <w:p w:rsidR="00966B14" w:rsidRDefault="00966B14">
            <w:pPr>
              <w:pStyle w:val="ConsPlusNormal"/>
              <w:jc w:val="center"/>
            </w:pPr>
            <w:r>
              <w:t>0418084</w:t>
            </w: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22763,0</w:t>
            </w:r>
          </w:p>
        </w:tc>
      </w:tr>
      <w:tr w:rsidR="00966B14">
        <w:tc>
          <w:tcPr>
            <w:tcW w:w="567" w:type="dxa"/>
            <w:vMerge/>
          </w:tcPr>
          <w:p w:rsidR="00966B14" w:rsidRDefault="00966B14"/>
        </w:tc>
        <w:tc>
          <w:tcPr>
            <w:tcW w:w="1928" w:type="dxa"/>
          </w:tcPr>
          <w:p w:rsidR="00966B14" w:rsidRDefault="00966B14">
            <w:pPr>
              <w:pStyle w:val="ConsPlusNormal"/>
            </w:pPr>
            <w:r>
              <w:t>Мероприятие 1.13.5</w:t>
            </w:r>
          </w:p>
        </w:tc>
        <w:tc>
          <w:tcPr>
            <w:tcW w:w="2494" w:type="dxa"/>
          </w:tcPr>
          <w:p w:rsidR="00966B14" w:rsidRDefault="00966B14">
            <w:pPr>
              <w:pStyle w:val="ConsPlusNormal"/>
              <w:jc w:val="both"/>
            </w:pPr>
            <w:r>
              <w:t xml:space="preserve">"Создание условий для получения общедоступного и бесплатного начального общего, основного общего, среднего общего образования по основным образовательным программам учащимися с ограниченными </w:t>
            </w:r>
            <w:r>
              <w:lastRenderedPageBreak/>
              <w:t>возможностями здоровья, в том числе детьми с расстройствами аутистического спектра, обучающихся на базе Ресурсного центра г. Оренбурга"</w:t>
            </w:r>
          </w:p>
        </w:tc>
        <w:tc>
          <w:tcPr>
            <w:tcW w:w="1928" w:type="dxa"/>
          </w:tcPr>
          <w:p w:rsidR="00966B14" w:rsidRDefault="00966B14">
            <w:pPr>
              <w:pStyle w:val="ConsPlusNormal"/>
            </w:pPr>
            <w:r>
              <w:lastRenderedPageBreak/>
              <w:t>МО</w:t>
            </w:r>
          </w:p>
        </w:tc>
        <w:tc>
          <w:tcPr>
            <w:tcW w:w="904" w:type="dxa"/>
          </w:tcPr>
          <w:p w:rsidR="00966B14" w:rsidRDefault="00966B14">
            <w:pPr>
              <w:pStyle w:val="ConsPlusNormal"/>
              <w:jc w:val="center"/>
            </w:pPr>
            <w:r>
              <w:t>871</w:t>
            </w:r>
          </w:p>
        </w:tc>
        <w:tc>
          <w:tcPr>
            <w:tcW w:w="904" w:type="dxa"/>
          </w:tcPr>
          <w:p w:rsidR="00966B14" w:rsidRDefault="00966B14">
            <w:pPr>
              <w:pStyle w:val="ConsPlusNormal"/>
              <w:jc w:val="center"/>
            </w:pPr>
            <w:r>
              <w:t>0702</w:t>
            </w:r>
          </w:p>
        </w:tc>
        <w:tc>
          <w:tcPr>
            <w:tcW w:w="1077" w:type="dxa"/>
          </w:tcPr>
          <w:p w:rsidR="00966B14" w:rsidRDefault="00966B14">
            <w:pPr>
              <w:pStyle w:val="ConsPlusNormal"/>
              <w:jc w:val="center"/>
            </w:pPr>
            <w:r>
              <w:t>0417194</w:t>
            </w: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3500,0</w:t>
            </w:r>
          </w:p>
        </w:tc>
      </w:tr>
      <w:tr w:rsidR="00966B14">
        <w:tc>
          <w:tcPr>
            <w:tcW w:w="567" w:type="dxa"/>
            <w:vMerge w:val="restart"/>
          </w:tcPr>
          <w:p w:rsidR="00966B14" w:rsidRDefault="00966B14">
            <w:pPr>
              <w:pStyle w:val="ConsPlusNormal"/>
            </w:pPr>
            <w:r>
              <w:lastRenderedPageBreak/>
              <w:t>8.</w:t>
            </w:r>
          </w:p>
        </w:tc>
        <w:tc>
          <w:tcPr>
            <w:tcW w:w="1928" w:type="dxa"/>
            <w:vMerge w:val="restart"/>
          </w:tcPr>
          <w:p w:rsidR="00966B14" w:rsidRDefault="00966B14">
            <w:pPr>
              <w:pStyle w:val="ConsPlusNormal"/>
            </w:pPr>
            <w:r>
              <w:t xml:space="preserve">Основное </w:t>
            </w:r>
            <w:hyperlink w:anchor="P976" w:history="1">
              <w:r>
                <w:rPr>
                  <w:color w:val="0000FF"/>
                </w:rPr>
                <w:t>мероприятие 1.15</w:t>
              </w:r>
            </w:hyperlink>
          </w:p>
        </w:tc>
        <w:tc>
          <w:tcPr>
            <w:tcW w:w="2494" w:type="dxa"/>
            <w:vMerge w:val="restart"/>
          </w:tcPr>
          <w:p w:rsidR="00966B14" w:rsidRDefault="00966B14">
            <w:pPr>
              <w:pStyle w:val="ConsPlusNormal"/>
              <w:jc w:val="both"/>
            </w:pPr>
            <w:r>
              <w:t>"Мероприятия по повышению доступности услуг в сфере культуры, в том числе оснащение государственных учреждений культуры и искусства специальным оборудованием и литературой для слабовидящих читателей"</w:t>
            </w:r>
          </w:p>
        </w:tc>
        <w:tc>
          <w:tcPr>
            <w:tcW w:w="1928" w:type="dxa"/>
            <w:vMerge w:val="restart"/>
          </w:tcPr>
          <w:p w:rsidR="00966B14" w:rsidRDefault="00966B14">
            <w:pPr>
              <w:pStyle w:val="ConsPlusNormal"/>
            </w:pPr>
            <w:r>
              <w:t>МКиВС</w:t>
            </w:r>
          </w:p>
        </w:tc>
        <w:tc>
          <w:tcPr>
            <w:tcW w:w="904" w:type="dxa"/>
          </w:tcPr>
          <w:p w:rsidR="00966B14" w:rsidRDefault="00966B14">
            <w:pPr>
              <w:pStyle w:val="ConsPlusNormal"/>
              <w:jc w:val="center"/>
            </w:pPr>
            <w:r>
              <w:t>829</w:t>
            </w:r>
          </w:p>
        </w:tc>
        <w:tc>
          <w:tcPr>
            <w:tcW w:w="904" w:type="dxa"/>
          </w:tcPr>
          <w:p w:rsidR="00966B14" w:rsidRDefault="00966B14">
            <w:pPr>
              <w:pStyle w:val="ConsPlusNormal"/>
              <w:jc w:val="center"/>
            </w:pPr>
            <w:r>
              <w:t>0801</w:t>
            </w:r>
          </w:p>
        </w:tc>
        <w:tc>
          <w:tcPr>
            <w:tcW w:w="1077" w:type="dxa"/>
          </w:tcPr>
          <w:p w:rsidR="00966B14" w:rsidRDefault="00966B14">
            <w:pPr>
              <w:pStyle w:val="ConsPlusNormal"/>
              <w:jc w:val="center"/>
            </w:pPr>
            <w:r>
              <w:t>0417080</w:t>
            </w:r>
          </w:p>
        </w:tc>
        <w:tc>
          <w:tcPr>
            <w:tcW w:w="1134" w:type="dxa"/>
          </w:tcPr>
          <w:p w:rsidR="00966B14" w:rsidRDefault="00966B14">
            <w:pPr>
              <w:pStyle w:val="ConsPlusNormal"/>
              <w:jc w:val="right"/>
            </w:pPr>
            <w:r>
              <w:t>100,0</w:t>
            </w:r>
          </w:p>
        </w:tc>
        <w:tc>
          <w:tcPr>
            <w:tcW w:w="1247" w:type="dxa"/>
          </w:tcPr>
          <w:p w:rsidR="00966B14" w:rsidRDefault="00966B14">
            <w:pPr>
              <w:pStyle w:val="ConsPlusNormal"/>
              <w:jc w:val="right"/>
            </w:pPr>
            <w:r>
              <w:t>0,0</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vMerge/>
          </w:tcPr>
          <w:p w:rsidR="00966B14" w:rsidRDefault="00966B14"/>
        </w:tc>
        <w:tc>
          <w:tcPr>
            <w:tcW w:w="904" w:type="dxa"/>
          </w:tcPr>
          <w:p w:rsidR="00966B14" w:rsidRDefault="00966B14">
            <w:pPr>
              <w:pStyle w:val="ConsPlusNormal"/>
              <w:jc w:val="center"/>
            </w:pPr>
            <w:r>
              <w:t>829</w:t>
            </w:r>
          </w:p>
        </w:tc>
        <w:tc>
          <w:tcPr>
            <w:tcW w:w="904" w:type="dxa"/>
          </w:tcPr>
          <w:p w:rsidR="00966B14" w:rsidRDefault="00966B14">
            <w:pPr>
              <w:pStyle w:val="ConsPlusNormal"/>
              <w:jc w:val="center"/>
            </w:pPr>
            <w:r>
              <w:t>0801</w:t>
            </w:r>
          </w:p>
        </w:tc>
        <w:tc>
          <w:tcPr>
            <w:tcW w:w="1077" w:type="dxa"/>
          </w:tcPr>
          <w:p w:rsidR="00966B14" w:rsidRDefault="00966B14">
            <w:pPr>
              <w:pStyle w:val="ConsPlusNormal"/>
              <w:jc w:val="center"/>
            </w:pPr>
            <w:r>
              <w:t>0415027</w:t>
            </w:r>
          </w:p>
        </w:tc>
        <w:tc>
          <w:tcPr>
            <w:tcW w:w="1134" w:type="dxa"/>
          </w:tcPr>
          <w:p w:rsidR="00966B14" w:rsidRDefault="00966B14">
            <w:pPr>
              <w:pStyle w:val="ConsPlusNormal"/>
              <w:jc w:val="right"/>
            </w:pPr>
            <w:r>
              <w:t>100,0</w:t>
            </w:r>
          </w:p>
        </w:tc>
        <w:tc>
          <w:tcPr>
            <w:tcW w:w="1247" w:type="dxa"/>
          </w:tcPr>
          <w:p w:rsidR="00966B14" w:rsidRDefault="00966B14">
            <w:pPr>
              <w:pStyle w:val="ConsPlusNormal"/>
              <w:jc w:val="right"/>
            </w:pPr>
            <w:r>
              <w:t>0,0</w:t>
            </w:r>
          </w:p>
        </w:tc>
      </w:tr>
      <w:tr w:rsidR="00966B14">
        <w:tc>
          <w:tcPr>
            <w:tcW w:w="567" w:type="dxa"/>
            <w:vMerge w:val="restart"/>
          </w:tcPr>
          <w:p w:rsidR="00966B14" w:rsidRDefault="00966B14">
            <w:pPr>
              <w:pStyle w:val="ConsPlusNormal"/>
            </w:pPr>
            <w:r>
              <w:t>9.</w:t>
            </w:r>
          </w:p>
        </w:tc>
        <w:tc>
          <w:tcPr>
            <w:tcW w:w="1928" w:type="dxa"/>
            <w:vMerge w:val="restart"/>
          </w:tcPr>
          <w:p w:rsidR="00966B14" w:rsidRDefault="00966B14">
            <w:pPr>
              <w:pStyle w:val="ConsPlusNormal"/>
            </w:pPr>
            <w:r>
              <w:t xml:space="preserve">Основное </w:t>
            </w:r>
            <w:hyperlink w:anchor="P986" w:history="1">
              <w:r>
                <w:rPr>
                  <w:color w:val="0000FF"/>
                </w:rPr>
                <w:t>мероприятие 1.16</w:t>
              </w:r>
            </w:hyperlink>
          </w:p>
        </w:tc>
        <w:tc>
          <w:tcPr>
            <w:tcW w:w="2494" w:type="dxa"/>
            <w:vMerge w:val="restart"/>
          </w:tcPr>
          <w:p w:rsidR="00966B14" w:rsidRDefault="00966B14">
            <w:pPr>
              <w:pStyle w:val="ConsPlusNormal"/>
              <w:jc w:val="both"/>
            </w:pPr>
            <w:r>
              <w:t>"Обучение инвалидов, одного из взрослых членов семьи (опекунов) детей-инвалидов вождению транспортного средства категории "B"</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0417084</w:t>
            </w:r>
          </w:p>
        </w:tc>
        <w:tc>
          <w:tcPr>
            <w:tcW w:w="1134" w:type="dxa"/>
          </w:tcPr>
          <w:p w:rsidR="00966B14" w:rsidRDefault="00966B14">
            <w:pPr>
              <w:pStyle w:val="ConsPlusNormal"/>
              <w:jc w:val="right"/>
            </w:pPr>
            <w:r>
              <w:t>4995,0</w:t>
            </w:r>
          </w:p>
        </w:tc>
        <w:tc>
          <w:tcPr>
            <w:tcW w:w="1247" w:type="dxa"/>
          </w:tcPr>
          <w:p w:rsidR="00966B14" w:rsidRDefault="00966B14">
            <w:pPr>
              <w:pStyle w:val="ConsPlusNormal"/>
              <w:jc w:val="right"/>
            </w:pPr>
            <w:r>
              <w:t>5414,8</w:t>
            </w:r>
          </w:p>
        </w:tc>
      </w:tr>
      <w:tr w:rsidR="00966B14">
        <w:tc>
          <w:tcPr>
            <w:tcW w:w="567" w:type="dxa"/>
            <w:vMerge/>
          </w:tcPr>
          <w:p w:rsidR="00966B14" w:rsidRDefault="00966B14"/>
        </w:tc>
        <w:tc>
          <w:tcPr>
            <w:tcW w:w="1928" w:type="dxa"/>
            <w:vMerge/>
          </w:tcPr>
          <w:p w:rsidR="00966B14" w:rsidRDefault="00966B14"/>
        </w:tc>
        <w:tc>
          <w:tcPr>
            <w:tcW w:w="2494" w:type="dxa"/>
            <w:vMerge/>
          </w:tcPr>
          <w:p w:rsidR="00966B14" w:rsidRDefault="00966B14"/>
        </w:tc>
        <w:tc>
          <w:tcPr>
            <w:tcW w:w="1928"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77" w:type="dxa"/>
          </w:tcPr>
          <w:p w:rsidR="00966B14" w:rsidRDefault="00966B14">
            <w:pPr>
              <w:pStyle w:val="ConsPlusNormal"/>
            </w:pPr>
          </w:p>
        </w:tc>
        <w:tc>
          <w:tcPr>
            <w:tcW w:w="1134" w:type="dxa"/>
          </w:tcPr>
          <w:p w:rsidR="00966B14" w:rsidRDefault="00966B14">
            <w:pPr>
              <w:pStyle w:val="ConsPlusNormal"/>
            </w:pPr>
          </w:p>
        </w:tc>
        <w:tc>
          <w:tcPr>
            <w:tcW w:w="1247" w:type="dxa"/>
          </w:tcPr>
          <w:p w:rsidR="00966B14" w:rsidRDefault="00966B14">
            <w:pPr>
              <w:pStyle w:val="ConsPlusNormal"/>
            </w:pPr>
          </w:p>
        </w:tc>
      </w:tr>
      <w:tr w:rsidR="00966B14">
        <w:tc>
          <w:tcPr>
            <w:tcW w:w="567" w:type="dxa"/>
          </w:tcPr>
          <w:p w:rsidR="00966B14" w:rsidRDefault="00966B14">
            <w:pPr>
              <w:pStyle w:val="ConsPlusNormal"/>
            </w:pPr>
            <w:r>
              <w:t>10.</w:t>
            </w:r>
          </w:p>
        </w:tc>
        <w:tc>
          <w:tcPr>
            <w:tcW w:w="1928" w:type="dxa"/>
          </w:tcPr>
          <w:p w:rsidR="00966B14" w:rsidRDefault="00966B14">
            <w:pPr>
              <w:pStyle w:val="ConsPlusNormal"/>
            </w:pPr>
            <w:r>
              <w:t xml:space="preserve">Основное </w:t>
            </w:r>
            <w:hyperlink w:anchor="P994" w:history="1">
              <w:r>
                <w:rPr>
                  <w:color w:val="0000FF"/>
                </w:rPr>
                <w:t>мероприятие 1.17</w:t>
              </w:r>
            </w:hyperlink>
          </w:p>
        </w:tc>
        <w:tc>
          <w:tcPr>
            <w:tcW w:w="2494" w:type="dxa"/>
          </w:tcPr>
          <w:p w:rsidR="00966B14" w:rsidRDefault="00966B14">
            <w:pPr>
              <w:pStyle w:val="ConsPlusNormal"/>
              <w:jc w:val="both"/>
            </w:pPr>
            <w:r>
              <w:t xml:space="preserve">"Прием от поставщиков, хранение и отпуск учреждениям социального обслуживания технических средств </w:t>
            </w:r>
            <w:r>
              <w:lastRenderedPageBreak/>
              <w:t>реабилитации и корригирующих очков"</w:t>
            </w:r>
          </w:p>
        </w:tc>
        <w:tc>
          <w:tcPr>
            <w:tcW w:w="1928" w:type="dxa"/>
          </w:tcPr>
          <w:p w:rsidR="00966B14" w:rsidRDefault="00966B14">
            <w:pPr>
              <w:pStyle w:val="ConsPlusNormal"/>
            </w:pPr>
            <w:r>
              <w:lastRenderedPageBreak/>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0417085</w:t>
            </w:r>
          </w:p>
        </w:tc>
        <w:tc>
          <w:tcPr>
            <w:tcW w:w="1134" w:type="dxa"/>
          </w:tcPr>
          <w:p w:rsidR="00966B14" w:rsidRDefault="00966B14">
            <w:pPr>
              <w:pStyle w:val="ConsPlusNormal"/>
              <w:jc w:val="right"/>
            </w:pPr>
            <w:r>
              <w:t>2316,1</w:t>
            </w:r>
          </w:p>
        </w:tc>
        <w:tc>
          <w:tcPr>
            <w:tcW w:w="1247" w:type="dxa"/>
          </w:tcPr>
          <w:p w:rsidR="00966B14" w:rsidRDefault="00966B14">
            <w:pPr>
              <w:pStyle w:val="ConsPlusNormal"/>
              <w:jc w:val="right"/>
            </w:pPr>
            <w:r>
              <w:t>1614,8</w:t>
            </w:r>
          </w:p>
        </w:tc>
      </w:tr>
      <w:tr w:rsidR="00966B14">
        <w:tc>
          <w:tcPr>
            <w:tcW w:w="567" w:type="dxa"/>
          </w:tcPr>
          <w:p w:rsidR="00966B14" w:rsidRDefault="00966B14">
            <w:pPr>
              <w:pStyle w:val="ConsPlusNormal"/>
            </w:pPr>
            <w:r>
              <w:lastRenderedPageBreak/>
              <w:t>11.</w:t>
            </w:r>
          </w:p>
        </w:tc>
        <w:tc>
          <w:tcPr>
            <w:tcW w:w="1928" w:type="dxa"/>
          </w:tcPr>
          <w:p w:rsidR="00966B14" w:rsidRDefault="00966B14">
            <w:pPr>
              <w:pStyle w:val="ConsPlusNormal"/>
            </w:pPr>
            <w:r>
              <w:t xml:space="preserve">Основное </w:t>
            </w:r>
            <w:hyperlink w:anchor="P1011" w:history="1">
              <w:r>
                <w:rPr>
                  <w:color w:val="0000FF"/>
                </w:rPr>
                <w:t>мероприятие 1.19</w:t>
              </w:r>
            </w:hyperlink>
          </w:p>
        </w:tc>
        <w:tc>
          <w:tcPr>
            <w:tcW w:w="2494" w:type="dxa"/>
          </w:tcPr>
          <w:p w:rsidR="00966B14" w:rsidRDefault="00966B14">
            <w:pPr>
              <w:pStyle w:val="ConsPlusNormal"/>
              <w:jc w:val="both"/>
            </w:pPr>
            <w:r>
              <w:t>"Материальная помощь спортсменам-инвалидам на подготовку и участие в спортивных соревнованиях, спартакиадах, олимпиадах, турнирах различного уровня"</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1003</w:t>
            </w:r>
          </w:p>
        </w:tc>
        <w:tc>
          <w:tcPr>
            <w:tcW w:w="1077" w:type="dxa"/>
          </w:tcPr>
          <w:p w:rsidR="00966B14" w:rsidRDefault="00966B14">
            <w:pPr>
              <w:pStyle w:val="ConsPlusNormal"/>
              <w:jc w:val="center"/>
            </w:pPr>
            <w:r>
              <w:t>0412094</w:t>
            </w:r>
          </w:p>
        </w:tc>
        <w:tc>
          <w:tcPr>
            <w:tcW w:w="1134" w:type="dxa"/>
          </w:tcPr>
          <w:p w:rsidR="00966B14" w:rsidRDefault="00966B14">
            <w:pPr>
              <w:pStyle w:val="ConsPlusNormal"/>
              <w:jc w:val="right"/>
            </w:pPr>
            <w:r>
              <w:t>250,0</w:t>
            </w:r>
          </w:p>
        </w:tc>
        <w:tc>
          <w:tcPr>
            <w:tcW w:w="1247" w:type="dxa"/>
          </w:tcPr>
          <w:p w:rsidR="00966B14" w:rsidRDefault="00966B14">
            <w:pPr>
              <w:pStyle w:val="ConsPlusNormal"/>
              <w:jc w:val="right"/>
            </w:pPr>
            <w:r>
              <w:t>350,0</w:t>
            </w:r>
          </w:p>
        </w:tc>
      </w:tr>
      <w:tr w:rsidR="00966B14">
        <w:tc>
          <w:tcPr>
            <w:tcW w:w="567" w:type="dxa"/>
          </w:tcPr>
          <w:p w:rsidR="00966B14" w:rsidRDefault="00966B14">
            <w:pPr>
              <w:pStyle w:val="ConsPlusNormal"/>
            </w:pPr>
            <w:r>
              <w:t>12.</w:t>
            </w:r>
          </w:p>
        </w:tc>
        <w:tc>
          <w:tcPr>
            <w:tcW w:w="1928" w:type="dxa"/>
          </w:tcPr>
          <w:p w:rsidR="00966B14" w:rsidRDefault="00966B14">
            <w:pPr>
              <w:pStyle w:val="ConsPlusNormal"/>
            </w:pPr>
            <w:r>
              <w:t xml:space="preserve">Основное </w:t>
            </w:r>
            <w:hyperlink w:anchor="P1020" w:history="1">
              <w:r>
                <w:rPr>
                  <w:color w:val="0000FF"/>
                </w:rPr>
                <w:t>мероприятие 1.20</w:t>
              </w:r>
            </w:hyperlink>
          </w:p>
        </w:tc>
        <w:tc>
          <w:tcPr>
            <w:tcW w:w="2494" w:type="dxa"/>
          </w:tcPr>
          <w:p w:rsidR="00966B14" w:rsidRDefault="00966B14">
            <w:pPr>
              <w:pStyle w:val="ConsPlusNormal"/>
              <w:jc w:val="both"/>
            </w:pPr>
            <w:r>
              <w:t>"Предоставление инвалидам и детям-инвалидам реабилитационных услуг в государственных учреждениях социального обслуживания Оренбургской области"</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0417086</w:t>
            </w:r>
          </w:p>
        </w:tc>
        <w:tc>
          <w:tcPr>
            <w:tcW w:w="1134" w:type="dxa"/>
          </w:tcPr>
          <w:p w:rsidR="00966B14" w:rsidRDefault="00966B14">
            <w:pPr>
              <w:pStyle w:val="ConsPlusNormal"/>
              <w:jc w:val="right"/>
            </w:pPr>
            <w:r>
              <w:t>121837,2</w:t>
            </w:r>
          </w:p>
        </w:tc>
        <w:tc>
          <w:tcPr>
            <w:tcW w:w="1247" w:type="dxa"/>
          </w:tcPr>
          <w:p w:rsidR="00966B14" w:rsidRDefault="00966B14">
            <w:pPr>
              <w:pStyle w:val="ConsPlusNormal"/>
              <w:jc w:val="right"/>
            </w:pPr>
            <w:r>
              <w:t>97813,5</w:t>
            </w:r>
          </w:p>
        </w:tc>
      </w:tr>
      <w:tr w:rsidR="00966B14">
        <w:tc>
          <w:tcPr>
            <w:tcW w:w="567" w:type="dxa"/>
          </w:tcPr>
          <w:p w:rsidR="00966B14" w:rsidRDefault="00966B14">
            <w:pPr>
              <w:pStyle w:val="ConsPlusNormal"/>
            </w:pPr>
            <w:r>
              <w:t>13.</w:t>
            </w:r>
          </w:p>
        </w:tc>
        <w:tc>
          <w:tcPr>
            <w:tcW w:w="1928" w:type="dxa"/>
          </w:tcPr>
          <w:p w:rsidR="00966B14" w:rsidRDefault="00966B14">
            <w:pPr>
              <w:pStyle w:val="ConsPlusNormal"/>
            </w:pPr>
            <w:r>
              <w:t xml:space="preserve">Основное </w:t>
            </w:r>
            <w:hyperlink w:anchor="P1028" w:history="1">
              <w:r>
                <w:rPr>
                  <w:color w:val="0000FF"/>
                </w:rPr>
                <w:t>мероприятие 1.21</w:t>
              </w:r>
            </w:hyperlink>
          </w:p>
        </w:tc>
        <w:tc>
          <w:tcPr>
            <w:tcW w:w="2494" w:type="dxa"/>
          </w:tcPr>
          <w:p w:rsidR="00966B14" w:rsidRDefault="00966B14">
            <w:pPr>
              <w:pStyle w:val="ConsPlusNormal"/>
              <w:jc w:val="both"/>
            </w:pPr>
            <w:r>
              <w:t xml:space="preserve">"Обеспечение техническими средствами реабилитации, входящими в региональный </w:t>
            </w:r>
            <w:hyperlink r:id="rId86" w:history="1">
              <w:r>
                <w:rPr>
                  <w:color w:val="0000FF"/>
                </w:rPr>
                <w:t>перечень</w:t>
              </w:r>
            </w:hyperlink>
            <w:r>
              <w:t xml:space="preserve"> технических средств реабилитации, предоставляемых отдельным категориям граждан"</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1003</w:t>
            </w:r>
          </w:p>
        </w:tc>
        <w:tc>
          <w:tcPr>
            <w:tcW w:w="1077" w:type="dxa"/>
          </w:tcPr>
          <w:p w:rsidR="00966B14" w:rsidRDefault="00966B14">
            <w:pPr>
              <w:pStyle w:val="ConsPlusNormal"/>
              <w:jc w:val="center"/>
            </w:pPr>
            <w:r>
              <w:t>0412095</w:t>
            </w:r>
          </w:p>
        </w:tc>
        <w:tc>
          <w:tcPr>
            <w:tcW w:w="1134" w:type="dxa"/>
          </w:tcPr>
          <w:p w:rsidR="00966B14" w:rsidRDefault="00966B14">
            <w:pPr>
              <w:pStyle w:val="ConsPlusNormal"/>
              <w:jc w:val="right"/>
            </w:pPr>
            <w:r>
              <w:t>4600,7</w:t>
            </w:r>
          </w:p>
        </w:tc>
        <w:tc>
          <w:tcPr>
            <w:tcW w:w="1247" w:type="dxa"/>
          </w:tcPr>
          <w:p w:rsidR="00966B14" w:rsidRDefault="00966B14">
            <w:pPr>
              <w:pStyle w:val="ConsPlusNormal"/>
              <w:jc w:val="right"/>
            </w:pPr>
            <w:r>
              <w:t>4225,2</w:t>
            </w:r>
          </w:p>
        </w:tc>
      </w:tr>
      <w:tr w:rsidR="00966B14">
        <w:tc>
          <w:tcPr>
            <w:tcW w:w="567" w:type="dxa"/>
          </w:tcPr>
          <w:p w:rsidR="00966B14" w:rsidRDefault="00966B14">
            <w:pPr>
              <w:pStyle w:val="ConsPlusNormal"/>
            </w:pPr>
            <w:r>
              <w:lastRenderedPageBreak/>
              <w:t>14.</w:t>
            </w:r>
          </w:p>
        </w:tc>
        <w:tc>
          <w:tcPr>
            <w:tcW w:w="1928" w:type="dxa"/>
          </w:tcPr>
          <w:p w:rsidR="00966B14" w:rsidRDefault="00966B14">
            <w:pPr>
              <w:pStyle w:val="ConsPlusNormal"/>
            </w:pPr>
            <w:r>
              <w:t xml:space="preserve">Основное </w:t>
            </w:r>
            <w:hyperlink w:anchor="P1036" w:history="1">
              <w:r>
                <w:rPr>
                  <w:color w:val="0000FF"/>
                </w:rPr>
                <w:t>мероприятие 1.22</w:t>
              </w:r>
            </w:hyperlink>
          </w:p>
        </w:tc>
        <w:tc>
          <w:tcPr>
            <w:tcW w:w="2494" w:type="dxa"/>
          </w:tcPr>
          <w:p w:rsidR="00966B14" w:rsidRDefault="00966B14">
            <w:pPr>
              <w:pStyle w:val="ConsPlusNormal"/>
              <w:jc w:val="both"/>
            </w:pPr>
            <w:r>
              <w:t>"Материальная помощь семьям с детьми-инвалидами на приобретение детских реабилитационных костюмов "Атлант", "Адели"</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1003</w:t>
            </w:r>
          </w:p>
        </w:tc>
        <w:tc>
          <w:tcPr>
            <w:tcW w:w="1077" w:type="dxa"/>
          </w:tcPr>
          <w:p w:rsidR="00966B14" w:rsidRDefault="00966B14">
            <w:pPr>
              <w:pStyle w:val="ConsPlusNormal"/>
              <w:jc w:val="center"/>
            </w:pPr>
            <w:r>
              <w:t>0412096</w:t>
            </w:r>
          </w:p>
        </w:tc>
        <w:tc>
          <w:tcPr>
            <w:tcW w:w="1134" w:type="dxa"/>
          </w:tcPr>
          <w:p w:rsidR="00966B14" w:rsidRDefault="00966B14">
            <w:pPr>
              <w:pStyle w:val="ConsPlusNormal"/>
              <w:jc w:val="right"/>
            </w:pPr>
            <w:r>
              <w:t>0,0</w:t>
            </w:r>
          </w:p>
        </w:tc>
        <w:tc>
          <w:tcPr>
            <w:tcW w:w="1247" w:type="dxa"/>
          </w:tcPr>
          <w:p w:rsidR="00966B14" w:rsidRDefault="00966B14">
            <w:pPr>
              <w:pStyle w:val="ConsPlusNormal"/>
              <w:jc w:val="right"/>
            </w:pPr>
            <w:r>
              <w:t>120,0</w:t>
            </w:r>
          </w:p>
        </w:tc>
      </w:tr>
      <w:tr w:rsidR="00966B14">
        <w:tc>
          <w:tcPr>
            <w:tcW w:w="567" w:type="dxa"/>
          </w:tcPr>
          <w:p w:rsidR="00966B14" w:rsidRDefault="00966B14">
            <w:pPr>
              <w:pStyle w:val="ConsPlusNormal"/>
            </w:pPr>
            <w:r>
              <w:t>15.</w:t>
            </w:r>
          </w:p>
        </w:tc>
        <w:tc>
          <w:tcPr>
            <w:tcW w:w="1928" w:type="dxa"/>
          </w:tcPr>
          <w:p w:rsidR="00966B14" w:rsidRDefault="00966B14">
            <w:pPr>
              <w:pStyle w:val="ConsPlusNormal"/>
            </w:pPr>
            <w:r>
              <w:t xml:space="preserve">Основное </w:t>
            </w:r>
            <w:hyperlink w:anchor="P1044" w:history="1">
              <w:r>
                <w:rPr>
                  <w:color w:val="0000FF"/>
                </w:rPr>
                <w:t>мероприятие 1.23</w:t>
              </w:r>
            </w:hyperlink>
          </w:p>
        </w:tc>
        <w:tc>
          <w:tcPr>
            <w:tcW w:w="2494" w:type="dxa"/>
          </w:tcPr>
          <w:p w:rsidR="00966B14" w:rsidRDefault="00966B14">
            <w:pPr>
              <w:pStyle w:val="ConsPlusNormal"/>
              <w:jc w:val="both"/>
            </w:pPr>
            <w:r>
              <w:t>"Материальная помощь инвалидам по зрению для проезда в реабилитационные центры Всероссийского общества слепых (г. Бийск, г. Волоколамск, г. Москву и другие)"</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1003</w:t>
            </w:r>
          </w:p>
        </w:tc>
        <w:tc>
          <w:tcPr>
            <w:tcW w:w="1077" w:type="dxa"/>
          </w:tcPr>
          <w:p w:rsidR="00966B14" w:rsidRDefault="00966B14">
            <w:pPr>
              <w:pStyle w:val="ConsPlusNormal"/>
              <w:jc w:val="center"/>
            </w:pPr>
            <w:r>
              <w:t>0412097</w:t>
            </w:r>
          </w:p>
        </w:tc>
        <w:tc>
          <w:tcPr>
            <w:tcW w:w="1134" w:type="dxa"/>
          </w:tcPr>
          <w:p w:rsidR="00966B14" w:rsidRDefault="00966B14">
            <w:pPr>
              <w:pStyle w:val="ConsPlusNormal"/>
              <w:jc w:val="right"/>
            </w:pPr>
            <w:r>
              <w:t>88,0</w:t>
            </w:r>
          </w:p>
        </w:tc>
        <w:tc>
          <w:tcPr>
            <w:tcW w:w="1247" w:type="dxa"/>
          </w:tcPr>
          <w:p w:rsidR="00966B14" w:rsidRDefault="00966B14">
            <w:pPr>
              <w:pStyle w:val="ConsPlusNormal"/>
              <w:jc w:val="right"/>
            </w:pPr>
            <w:r>
              <w:t>212,0</w:t>
            </w:r>
          </w:p>
        </w:tc>
      </w:tr>
      <w:tr w:rsidR="00966B14">
        <w:tc>
          <w:tcPr>
            <w:tcW w:w="567" w:type="dxa"/>
          </w:tcPr>
          <w:p w:rsidR="00966B14" w:rsidRDefault="00966B14">
            <w:pPr>
              <w:pStyle w:val="ConsPlusNormal"/>
            </w:pPr>
            <w:r>
              <w:t>16.</w:t>
            </w:r>
          </w:p>
        </w:tc>
        <w:tc>
          <w:tcPr>
            <w:tcW w:w="1928" w:type="dxa"/>
          </w:tcPr>
          <w:p w:rsidR="00966B14" w:rsidRDefault="00966B14">
            <w:pPr>
              <w:pStyle w:val="ConsPlusNormal"/>
            </w:pPr>
            <w:r>
              <w:t xml:space="preserve">Основное </w:t>
            </w:r>
            <w:hyperlink w:anchor="P1070" w:history="1">
              <w:r>
                <w:rPr>
                  <w:color w:val="0000FF"/>
                </w:rPr>
                <w:t>мероприятие 1.26</w:t>
              </w:r>
            </w:hyperlink>
          </w:p>
        </w:tc>
        <w:tc>
          <w:tcPr>
            <w:tcW w:w="2494" w:type="dxa"/>
          </w:tcPr>
          <w:p w:rsidR="00966B14" w:rsidRDefault="00966B14">
            <w:pPr>
              <w:pStyle w:val="ConsPlusNormal"/>
              <w:jc w:val="both"/>
            </w:pPr>
            <w:r>
              <w:t xml:space="preserve">"Содействие государственным учреждениям социального обслуживания населения Оренбургской области в обучении специалистов в рамках государственной </w:t>
            </w:r>
            <w:hyperlink r:id="rId87" w:history="1">
              <w:r>
                <w:rPr>
                  <w:color w:val="0000FF"/>
                </w:rPr>
                <w:t>программы</w:t>
              </w:r>
            </w:hyperlink>
            <w:r>
              <w:t xml:space="preserve"> Российской Федерации "Доступная среда" на 2011 - 2015 годы сурдопереводу и тифлосурдопереводу, в том числе в обучении на базовом уровне специалистов, </w:t>
            </w:r>
            <w:r>
              <w:lastRenderedPageBreak/>
              <w:t>оказывающих государственные услуги населению, русскому жестовому языку (оплата проезда, проживания, суточных)"</w:t>
            </w:r>
          </w:p>
        </w:tc>
        <w:tc>
          <w:tcPr>
            <w:tcW w:w="1928" w:type="dxa"/>
          </w:tcPr>
          <w:p w:rsidR="00966B14" w:rsidRDefault="00966B14">
            <w:pPr>
              <w:pStyle w:val="ConsPlusNormal"/>
            </w:pPr>
            <w:r>
              <w:lastRenderedPageBreak/>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1002</w:t>
            </w:r>
          </w:p>
        </w:tc>
        <w:tc>
          <w:tcPr>
            <w:tcW w:w="1077" w:type="dxa"/>
          </w:tcPr>
          <w:p w:rsidR="00966B14" w:rsidRDefault="00966B14">
            <w:pPr>
              <w:pStyle w:val="ConsPlusNormal"/>
              <w:jc w:val="center"/>
            </w:pPr>
            <w:r>
              <w:t>0417087</w:t>
            </w:r>
          </w:p>
        </w:tc>
        <w:tc>
          <w:tcPr>
            <w:tcW w:w="1134" w:type="dxa"/>
          </w:tcPr>
          <w:p w:rsidR="00966B14" w:rsidRDefault="00966B14">
            <w:pPr>
              <w:pStyle w:val="ConsPlusNormal"/>
              <w:jc w:val="right"/>
            </w:pPr>
            <w:r>
              <w:t>234,1</w:t>
            </w:r>
          </w:p>
        </w:tc>
        <w:tc>
          <w:tcPr>
            <w:tcW w:w="1247" w:type="dxa"/>
          </w:tcPr>
          <w:p w:rsidR="00966B14" w:rsidRDefault="00966B14">
            <w:pPr>
              <w:pStyle w:val="ConsPlusNormal"/>
              <w:jc w:val="right"/>
            </w:pPr>
            <w:r>
              <w:t>81,7</w:t>
            </w:r>
          </w:p>
        </w:tc>
      </w:tr>
      <w:tr w:rsidR="00966B14">
        <w:tc>
          <w:tcPr>
            <w:tcW w:w="567" w:type="dxa"/>
          </w:tcPr>
          <w:p w:rsidR="00966B14" w:rsidRDefault="00966B14">
            <w:pPr>
              <w:pStyle w:val="ConsPlusNormal"/>
            </w:pPr>
            <w:r>
              <w:lastRenderedPageBreak/>
              <w:t>17.</w:t>
            </w:r>
          </w:p>
        </w:tc>
        <w:tc>
          <w:tcPr>
            <w:tcW w:w="1928" w:type="dxa"/>
          </w:tcPr>
          <w:p w:rsidR="00966B14" w:rsidRDefault="00966B14">
            <w:pPr>
              <w:pStyle w:val="ConsPlusNormal"/>
            </w:pPr>
            <w:r>
              <w:t xml:space="preserve">Основное </w:t>
            </w:r>
            <w:hyperlink w:anchor="P1095" w:history="1">
              <w:r>
                <w:rPr>
                  <w:color w:val="0000FF"/>
                </w:rPr>
                <w:t>мероприятие 1.29</w:t>
              </w:r>
            </w:hyperlink>
          </w:p>
        </w:tc>
        <w:tc>
          <w:tcPr>
            <w:tcW w:w="2494" w:type="dxa"/>
          </w:tcPr>
          <w:p w:rsidR="00966B14" w:rsidRDefault="00966B14">
            <w:pPr>
              <w:pStyle w:val="ConsPlusNormal"/>
              <w:jc w:val="both"/>
            </w:pPr>
            <w:r>
              <w:t>"Проведение форумов, конкурсов, выставок, смотров, фестивалей для лиц с ограниченными возможностями, мероприятий в рамках Международного дня инвалидов"</w:t>
            </w:r>
          </w:p>
        </w:tc>
        <w:tc>
          <w:tcPr>
            <w:tcW w:w="1928" w:type="dxa"/>
          </w:tcPr>
          <w:p w:rsidR="00966B14" w:rsidRDefault="00966B14">
            <w:pPr>
              <w:pStyle w:val="ConsPlusNormal"/>
            </w:pPr>
            <w:r>
              <w:t>МСР</w:t>
            </w:r>
          </w:p>
        </w:tc>
        <w:tc>
          <w:tcPr>
            <w:tcW w:w="904" w:type="dxa"/>
          </w:tcPr>
          <w:p w:rsidR="00966B14" w:rsidRDefault="00966B14">
            <w:pPr>
              <w:pStyle w:val="ConsPlusNormal"/>
              <w:jc w:val="center"/>
            </w:pPr>
            <w:r>
              <w:t>835</w:t>
            </w:r>
          </w:p>
        </w:tc>
        <w:tc>
          <w:tcPr>
            <w:tcW w:w="904" w:type="dxa"/>
          </w:tcPr>
          <w:p w:rsidR="00966B14" w:rsidRDefault="00966B14">
            <w:pPr>
              <w:pStyle w:val="ConsPlusNormal"/>
              <w:jc w:val="center"/>
            </w:pPr>
            <w:r>
              <w:t>1006</w:t>
            </w:r>
          </w:p>
        </w:tc>
        <w:tc>
          <w:tcPr>
            <w:tcW w:w="1077" w:type="dxa"/>
          </w:tcPr>
          <w:p w:rsidR="00966B14" w:rsidRDefault="00966B14">
            <w:pPr>
              <w:pStyle w:val="ConsPlusNormal"/>
              <w:jc w:val="center"/>
            </w:pPr>
            <w:r>
              <w:t>0419115</w:t>
            </w:r>
          </w:p>
        </w:tc>
        <w:tc>
          <w:tcPr>
            <w:tcW w:w="1134" w:type="dxa"/>
          </w:tcPr>
          <w:p w:rsidR="00966B14" w:rsidRDefault="00966B14">
            <w:pPr>
              <w:pStyle w:val="ConsPlusNormal"/>
              <w:jc w:val="right"/>
            </w:pPr>
            <w:r>
              <w:t>509,0</w:t>
            </w:r>
          </w:p>
        </w:tc>
        <w:tc>
          <w:tcPr>
            <w:tcW w:w="1247" w:type="dxa"/>
          </w:tcPr>
          <w:p w:rsidR="00966B14" w:rsidRDefault="00966B14">
            <w:pPr>
              <w:pStyle w:val="ConsPlusNormal"/>
              <w:jc w:val="right"/>
            </w:pPr>
            <w:r>
              <w:t>583,9</w:t>
            </w:r>
          </w:p>
        </w:tc>
      </w:tr>
    </w:tbl>
    <w:p w:rsidR="00966B14" w:rsidRDefault="00966B14">
      <w:pPr>
        <w:sectPr w:rsidR="00966B14">
          <w:pgSz w:w="16838" w:h="11905" w:orient="landscape"/>
          <w:pgMar w:top="1701" w:right="1134" w:bottom="850" w:left="1134" w:header="0" w:footer="0" w:gutter="0"/>
          <w:cols w:space="720"/>
        </w:sectPr>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right"/>
        <w:outlineLvl w:val="1"/>
      </w:pPr>
      <w:bookmarkStart w:id="67" w:name="P4810"/>
      <w:bookmarkEnd w:id="67"/>
      <w:r>
        <w:t>Приложение 6</w:t>
      </w:r>
    </w:p>
    <w:p w:rsidR="00966B14" w:rsidRDefault="00966B14">
      <w:pPr>
        <w:pStyle w:val="ConsPlusNormal"/>
        <w:jc w:val="right"/>
      </w:pPr>
      <w:r>
        <w:t>к государственной программе</w:t>
      </w:r>
    </w:p>
    <w:p w:rsidR="00966B14" w:rsidRDefault="00966B14">
      <w:pPr>
        <w:pStyle w:val="ConsPlusNormal"/>
        <w:jc w:val="right"/>
      </w:pPr>
      <w:r>
        <w:t>Оренбургской области</w:t>
      </w:r>
    </w:p>
    <w:p w:rsidR="00966B14" w:rsidRDefault="00966B14">
      <w:pPr>
        <w:pStyle w:val="ConsPlusNormal"/>
        <w:jc w:val="right"/>
      </w:pPr>
      <w:r>
        <w:t>"Доступная среда"</w:t>
      </w:r>
    </w:p>
    <w:p w:rsidR="00966B14" w:rsidRDefault="00966B14">
      <w:pPr>
        <w:pStyle w:val="ConsPlusNormal"/>
        <w:jc w:val="right"/>
      </w:pPr>
      <w:r>
        <w:t>на 2014 - 2020 годы</w:t>
      </w:r>
    </w:p>
    <w:p w:rsidR="00966B14" w:rsidRDefault="00966B14">
      <w:pPr>
        <w:pStyle w:val="ConsPlusNormal"/>
        <w:jc w:val="both"/>
      </w:pPr>
    </w:p>
    <w:p w:rsidR="00966B14" w:rsidRDefault="00966B14">
      <w:pPr>
        <w:pStyle w:val="ConsPlusNormal"/>
        <w:jc w:val="center"/>
        <w:outlineLvl w:val="2"/>
      </w:pPr>
      <w:r>
        <w:t>Паспорт подпрограммы</w:t>
      </w:r>
    </w:p>
    <w:p w:rsidR="00966B14" w:rsidRDefault="00966B14">
      <w:pPr>
        <w:pStyle w:val="ConsPlusNormal"/>
        <w:jc w:val="center"/>
      </w:pPr>
      <w:r>
        <w:t>"Доступная среда" на 2016 - 2020 годы</w:t>
      </w:r>
    </w:p>
    <w:p w:rsidR="00966B14" w:rsidRDefault="00966B14">
      <w:pPr>
        <w:pStyle w:val="ConsPlusNormal"/>
        <w:jc w:val="center"/>
      </w:pPr>
      <w:r>
        <w:t>(далее - Подпрограмма)</w:t>
      </w:r>
    </w:p>
    <w:p w:rsidR="00966B14" w:rsidRDefault="00966B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97"/>
        <w:gridCol w:w="6463"/>
      </w:tblGrid>
      <w:tr w:rsidR="00966B14">
        <w:tc>
          <w:tcPr>
            <w:tcW w:w="2211" w:type="dxa"/>
            <w:tcBorders>
              <w:top w:val="nil"/>
              <w:left w:val="nil"/>
              <w:bottom w:val="nil"/>
              <w:right w:val="nil"/>
            </w:tcBorders>
          </w:tcPr>
          <w:p w:rsidR="00966B14" w:rsidRDefault="00966B14">
            <w:pPr>
              <w:pStyle w:val="ConsPlusNormal"/>
            </w:pPr>
            <w:r>
              <w:t>Основания разработки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hyperlink r:id="rId88"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966B14" w:rsidRDefault="00966B14">
            <w:pPr>
              <w:pStyle w:val="ConsPlusNormal"/>
              <w:jc w:val="both"/>
            </w:pPr>
            <w:r>
              <w:t xml:space="preserve">постановление Правительства Российской Федерации от 1 декабря 2015 года N 1297 "Об утверждении государственной </w:t>
            </w:r>
            <w:hyperlink r:id="rId89" w:history="1">
              <w:r>
                <w:rPr>
                  <w:color w:val="0000FF"/>
                </w:rPr>
                <w:t>программы</w:t>
              </w:r>
            </w:hyperlink>
            <w:r>
              <w:t xml:space="preserve"> Российской Федерации "Доступная среда" на 2011 - 2020 годы";</w:t>
            </w:r>
          </w:p>
          <w:p w:rsidR="00966B14" w:rsidRDefault="00966B14">
            <w:pPr>
              <w:pStyle w:val="ConsPlusNormal"/>
              <w:jc w:val="both"/>
            </w:pPr>
            <w:r>
              <w:t>постановления Правительства Оренбургской области:</w:t>
            </w:r>
          </w:p>
          <w:p w:rsidR="00966B14" w:rsidRDefault="00966B14">
            <w:pPr>
              <w:pStyle w:val="ConsPlusNormal"/>
              <w:jc w:val="both"/>
            </w:pPr>
            <w:r>
              <w:t xml:space="preserve">от 20 августа 2010 года </w:t>
            </w:r>
            <w:hyperlink r:id="rId90" w:history="1">
              <w:r>
                <w:rPr>
                  <w:color w:val="0000FF"/>
                </w:rPr>
                <w:t>N 551-пп</w:t>
              </w:r>
            </w:hyperlink>
            <w:r>
              <w:t xml:space="preserve"> "О стратегии развития Оренбургской области до 2020 года и на период до 2030 года";</w:t>
            </w:r>
          </w:p>
          <w:p w:rsidR="00966B14" w:rsidRDefault="00966B14">
            <w:pPr>
              <w:pStyle w:val="ConsPlusNormal"/>
              <w:jc w:val="both"/>
            </w:pPr>
            <w:r>
              <w:t xml:space="preserve">от 28 апреля 2011 года </w:t>
            </w:r>
            <w:hyperlink r:id="rId91" w:history="1">
              <w:r>
                <w:rPr>
                  <w:color w:val="0000FF"/>
                </w:rPr>
                <w:t>N 279-п</w:t>
              </w:r>
            </w:hyperlink>
            <w:r>
              <w:t xml:space="preserve"> "Об утверждении порядка разработки, реализации и оценки эффективности государственных программ Оренбургской области";</w:t>
            </w:r>
          </w:p>
          <w:p w:rsidR="00966B14" w:rsidRDefault="00966B14">
            <w:pPr>
              <w:pStyle w:val="ConsPlusNormal"/>
              <w:jc w:val="both"/>
            </w:pPr>
            <w:hyperlink r:id="rId92" w:history="1">
              <w:r>
                <w:rPr>
                  <w:color w:val="0000FF"/>
                </w:rPr>
                <w:t>распоряжение</w:t>
              </w:r>
            </w:hyperlink>
            <w:r>
              <w:t xml:space="preserve"> Губернатора Оренбургской области от 23 января 2013 года N 13-р "Об образовании рабочей группы по разработке государственной программы Оренбургской области "Доступная среда" на 2014 - 2015 годы"</w:t>
            </w:r>
          </w:p>
        </w:tc>
      </w:tr>
      <w:tr w:rsidR="00966B14">
        <w:tc>
          <w:tcPr>
            <w:tcW w:w="2211" w:type="dxa"/>
            <w:tcBorders>
              <w:top w:val="nil"/>
              <w:left w:val="nil"/>
              <w:bottom w:val="nil"/>
              <w:right w:val="nil"/>
            </w:tcBorders>
          </w:tcPr>
          <w:p w:rsidR="00966B14" w:rsidRDefault="00966B14">
            <w:pPr>
              <w:pStyle w:val="ConsPlusNormal"/>
            </w:pPr>
            <w:r>
              <w:t>Ответственный исполнитель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МСР</w:t>
            </w:r>
          </w:p>
        </w:tc>
      </w:tr>
      <w:tr w:rsidR="00966B14">
        <w:tc>
          <w:tcPr>
            <w:tcW w:w="2211" w:type="dxa"/>
            <w:tcBorders>
              <w:top w:val="nil"/>
              <w:left w:val="nil"/>
              <w:bottom w:val="nil"/>
              <w:right w:val="nil"/>
            </w:tcBorders>
          </w:tcPr>
          <w:p w:rsidR="00966B14" w:rsidRDefault="00966B14">
            <w:pPr>
              <w:pStyle w:val="ConsPlusNormal"/>
            </w:pPr>
            <w:r>
              <w:t>Участники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МО;</w:t>
            </w:r>
          </w:p>
          <w:p w:rsidR="00966B14" w:rsidRDefault="00966B14">
            <w:pPr>
              <w:pStyle w:val="ConsPlusNormal"/>
              <w:jc w:val="both"/>
            </w:pPr>
            <w:r>
              <w:t>МТиЗН;</w:t>
            </w:r>
          </w:p>
          <w:p w:rsidR="00966B14" w:rsidRDefault="00966B14">
            <w:pPr>
              <w:pStyle w:val="ConsPlusNormal"/>
              <w:jc w:val="both"/>
            </w:pPr>
            <w:r>
              <w:t>МКиВС;</w:t>
            </w:r>
          </w:p>
          <w:p w:rsidR="00966B14" w:rsidRDefault="00966B14">
            <w:pPr>
              <w:pStyle w:val="ConsPlusNormal"/>
              <w:jc w:val="both"/>
            </w:pPr>
            <w:r>
              <w:t>МЗ;</w:t>
            </w:r>
          </w:p>
          <w:p w:rsidR="00966B14" w:rsidRDefault="00966B14">
            <w:pPr>
              <w:pStyle w:val="ConsPlusNormal"/>
              <w:jc w:val="both"/>
            </w:pPr>
            <w:r>
              <w:t>МЭРППиТ</w:t>
            </w:r>
          </w:p>
        </w:tc>
      </w:tr>
      <w:tr w:rsidR="00966B14">
        <w:tc>
          <w:tcPr>
            <w:tcW w:w="2211" w:type="dxa"/>
            <w:tcBorders>
              <w:top w:val="nil"/>
              <w:left w:val="nil"/>
              <w:bottom w:val="nil"/>
              <w:right w:val="nil"/>
            </w:tcBorders>
          </w:tcPr>
          <w:p w:rsidR="00966B14" w:rsidRDefault="00966B14">
            <w:pPr>
              <w:pStyle w:val="ConsPlusNormal"/>
            </w:pPr>
            <w:r>
              <w:t>Цель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повышение уровня доступности приоритетных объектов и услуг в приоритетных сферах жизнедеятельности инвалидов и других МГН</w:t>
            </w:r>
          </w:p>
        </w:tc>
      </w:tr>
      <w:tr w:rsidR="00966B14">
        <w:tc>
          <w:tcPr>
            <w:tcW w:w="2211" w:type="dxa"/>
            <w:tcBorders>
              <w:top w:val="nil"/>
              <w:left w:val="nil"/>
              <w:bottom w:val="nil"/>
              <w:right w:val="nil"/>
            </w:tcBorders>
          </w:tcPr>
          <w:p w:rsidR="00966B14" w:rsidRDefault="00966B14">
            <w:pPr>
              <w:pStyle w:val="ConsPlusNormal"/>
            </w:pPr>
            <w:r>
              <w:t>Задачи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формирование условий для обеспечения просвещенности граждан в вопросах инвалидности и устранения отношенческих барьеров в Оренбургской области;</w:t>
            </w:r>
          </w:p>
          <w:p w:rsidR="00966B14" w:rsidRDefault="00966B14">
            <w:pPr>
              <w:pStyle w:val="ConsPlusNormal"/>
              <w:jc w:val="both"/>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Оренбургской области;</w:t>
            </w:r>
          </w:p>
          <w:p w:rsidR="00966B14" w:rsidRDefault="00966B14">
            <w:pPr>
              <w:pStyle w:val="ConsPlusNormal"/>
              <w:jc w:val="both"/>
            </w:pPr>
            <w:r>
              <w:lastRenderedPageBreak/>
              <w:t>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Оренбургской области</w:t>
            </w:r>
          </w:p>
        </w:tc>
      </w:tr>
      <w:tr w:rsidR="00966B14">
        <w:tc>
          <w:tcPr>
            <w:tcW w:w="2211" w:type="dxa"/>
            <w:tcBorders>
              <w:top w:val="nil"/>
              <w:left w:val="nil"/>
              <w:bottom w:val="nil"/>
              <w:right w:val="nil"/>
            </w:tcBorders>
          </w:tcPr>
          <w:p w:rsidR="00966B14" w:rsidRDefault="00966B14">
            <w:pPr>
              <w:pStyle w:val="ConsPlusNormal"/>
            </w:pPr>
            <w:r>
              <w:lastRenderedPageBreak/>
              <w:t>Показатели (индикаторы)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количество объектов социальной инфраструктуры, нанесенных на карту доступности объектов и услуг;</w:t>
            </w:r>
          </w:p>
          <w:p w:rsidR="00966B14" w:rsidRDefault="00966B14">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66B14" w:rsidRDefault="00966B14">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p w:rsidR="00966B14" w:rsidRDefault="00966B14">
            <w:pPr>
              <w:pStyle w:val="ConsPlusNormal"/>
              <w:jc w:val="both"/>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лиц этой категории, не имеющих противопоказаний к занятиям физической культурой и спортом;</w:t>
            </w:r>
          </w:p>
          <w:p w:rsidR="00966B14" w:rsidRDefault="00966B14">
            <w:pPr>
              <w:pStyle w:val="ConsPlusNormal"/>
              <w:jc w:val="both"/>
            </w:pPr>
            <w:r>
              <w:t>доля приоритетных объектов органов службы занятости, доступных для инвалидов и других МГН, в общем количестве объектов органов службы занятости;</w:t>
            </w:r>
          </w:p>
          <w:p w:rsidR="00966B14" w:rsidRDefault="00966B14">
            <w:pPr>
              <w:pStyle w:val="ConsPlusNormal"/>
              <w:jc w:val="both"/>
            </w:pPr>
            <w:r>
              <w:t>доля приоритетных объектов, доступных для инвалидов и других МГН в сфере культуры, в общем количестве приоритетных объектов в сфере культуры;</w:t>
            </w:r>
          </w:p>
          <w:p w:rsidR="00966B14" w:rsidRDefault="00966B14">
            <w:pPr>
              <w:pStyle w:val="ConsPlusNormal"/>
              <w:jc w:val="both"/>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tc>
      </w:tr>
      <w:tr w:rsidR="00966B14">
        <w:tc>
          <w:tcPr>
            <w:tcW w:w="2211" w:type="dxa"/>
            <w:tcBorders>
              <w:top w:val="nil"/>
              <w:left w:val="nil"/>
              <w:bottom w:val="nil"/>
              <w:right w:val="nil"/>
            </w:tcBorders>
          </w:tcPr>
          <w:p w:rsidR="00966B14" w:rsidRDefault="00966B14">
            <w:pPr>
              <w:pStyle w:val="ConsPlusNormal"/>
            </w:pPr>
          </w:p>
        </w:tc>
        <w:tc>
          <w:tcPr>
            <w:tcW w:w="397" w:type="dxa"/>
            <w:tcBorders>
              <w:top w:val="nil"/>
              <w:left w:val="nil"/>
              <w:bottom w:val="nil"/>
              <w:right w:val="nil"/>
            </w:tcBorders>
          </w:tcPr>
          <w:p w:rsidR="00966B14" w:rsidRDefault="00966B14">
            <w:pPr>
              <w:pStyle w:val="ConsPlusNormal"/>
            </w:pPr>
          </w:p>
        </w:tc>
        <w:tc>
          <w:tcPr>
            <w:tcW w:w="6463" w:type="dxa"/>
            <w:tcBorders>
              <w:top w:val="nil"/>
              <w:left w:val="nil"/>
              <w:bottom w:val="nil"/>
              <w:right w:val="nil"/>
            </w:tcBorders>
          </w:tcPr>
          <w:p w:rsidR="00966B14" w:rsidRDefault="00966B14">
            <w:pPr>
              <w:pStyle w:val="ConsPlusNormal"/>
              <w:jc w:val="both"/>
            </w:pPr>
            <w:r>
              <w:t>удельный вес числа профессиональных образовательных организаций и организаций высшего образования, здания которых приспособлены для лиц с ограниченными возможностями здоровья;</w:t>
            </w:r>
          </w:p>
          <w:p w:rsidR="00966B14" w:rsidRDefault="00966B14">
            <w:pPr>
              <w:pStyle w:val="ConsPlusNormal"/>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966B14" w:rsidRDefault="00966B14">
            <w:pPr>
              <w:pStyle w:val="ConsPlusNormal"/>
              <w:jc w:val="both"/>
            </w:pPr>
            <w:r>
              <w:t>доля детей-инвалидов в возрасте от 5 до 18 лет, получающих дополнительное образование, в общей численности детей-инвалидов данного возраста;</w:t>
            </w:r>
          </w:p>
          <w:p w:rsidR="00966B14" w:rsidRDefault="00966B14">
            <w:pPr>
              <w:pStyle w:val="ConsPlusNormal"/>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966B14" w:rsidRDefault="00966B14">
            <w:pPr>
              <w:pStyle w:val="ConsPlusNormal"/>
              <w:jc w:val="both"/>
            </w:pPr>
            <w:r>
              <w:t>доля детей-инвалидов в возрасте от 1,5 года до 7 лет, охваченных дошкольным образованием, в общей численности детей-инвалидов данного возраста;</w:t>
            </w:r>
          </w:p>
          <w:p w:rsidR="00966B14" w:rsidRDefault="00966B14">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966B14" w:rsidRDefault="00966B14">
            <w:pPr>
              <w:pStyle w:val="ConsPlusNormal"/>
              <w:jc w:val="both"/>
            </w:pPr>
            <w:r>
              <w:t xml:space="preserve">доля организаций социального обслуживания стационарного и </w:t>
            </w:r>
            <w:r>
              <w:lastRenderedPageBreak/>
              <w:t>полустационарного типа (дома-интернаты, геронтологические центры, реабилитационные центры, психоневрологические интернаты, центры адаптации, реабилитационно-технический центр), отвечающих требованиям полной или частичной доступности для МГН, в общем количестве приоритетных объектов данной категории;</w:t>
            </w:r>
          </w:p>
        </w:tc>
      </w:tr>
      <w:tr w:rsidR="00966B14">
        <w:tc>
          <w:tcPr>
            <w:tcW w:w="2211" w:type="dxa"/>
            <w:tcBorders>
              <w:top w:val="nil"/>
              <w:left w:val="nil"/>
              <w:bottom w:val="nil"/>
              <w:right w:val="nil"/>
            </w:tcBorders>
          </w:tcPr>
          <w:p w:rsidR="00966B14" w:rsidRDefault="00966B14">
            <w:pPr>
              <w:pStyle w:val="ConsPlusNormal"/>
            </w:pPr>
          </w:p>
        </w:tc>
        <w:tc>
          <w:tcPr>
            <w:tcW w:w="397" w:type="dxa"/>
            <w:tcBorders>
              <w:top w:val="nil"/>
              <w:left w:val="nil"/>
              <w:bottom w:val="nil"/>
              <w:right w:val="nil"/>
            </w:tcBorders>
          </w:tcPr>
          <w:p w:rsidR="00966B14" w:rsidRDefault="00966B14">
            <w:pPr>
              <w:pStyle w:val="ConsPlusNormal"/>
            </w:pPr>
          </w:p>
        </w:tc>
        <w:tc>
          <w:tcPr>
            <w:tcW w:w="6463" w:type="dxa"/>
            <w:tcBorders>
              <w:top w:val="nil"/>
              <w:left w:val="nil"/>
              <w:bottom w:val="nil"/>
              <w:right w:val="nil"/>
            </w:tcBorders>
          </w:tcPr>
          <w:p w:rsidR="00966B14" w:rsidRDefault="00966B14">
            <w:pPr>
              <w:pStyle w:val="ConsPlusNormal"/>
              <w:jc w:val="both"/>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p w:rsidR="00966B14" w:rsidRDefault="00966B14">
            <w:pPr>
              <w:pStyle w:val="ConsPlusNormal"/>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966B14" w:rsidRDefault="00966B14">
            <w:pPr>
              <w:pStyle w:val="ConsPlusNormal"/>
              <w:jc w:val="both"/>
            </w:pPr>
            <w:r>
              <w:t>доля инвалидов, принятых на обучение по программам среднего профессионального образования (по отношению к предыдущему году);</w:t>
            </w:r>
          </w:p>
          <w:p w:rsidR="00966B14" w:rsidRDefault="00966B14">
            <w:pPr>
              <w:pStyle w:val="ConsPlusNormal"/>
              <w:jc w:val="both"/>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966B14" w:rsidRDefault="00966B14">
            <w:pPr>
              <w:pStyle w:val="ConsPlusNormal"/>
              <w:jc w:val="both"/>
            </w:pPr>
            <w:r>
              <w:t>доля парка подвижного состава автомобильного транспорта общего пользования, оборудованного для перевозки МГН, в парке этого подвижного состава;</w:t>
            </w:r>
          </w:p>
          <w:p w:rsidR="00966B14" w:rsidRDefault="00966B14">
            <w:pPr>
              <w:pStyle w:val="ConsPlusNormal"/>
              <w:jc w:val="both"/>
            </w:pPr>
            <w:r>
              <w:t>численность инвалидов, передвигающихся на креслах-колясках, находящихся в трудной жизненной ситуации, получивших материальную помощь 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p w:rsidR="00966B14" w:rsidRDefault="00966B14">
            <w:pPr>
              <w:pStyle w:val="ConsPlusNormal"/>
              <w:jc w:val="both"/>
            </w:pPr>
            <w:r>
              <w:t>численность инвалидов, получивших материальную помощь на оплату высшего профессионального образования, получаемого в дистанционной форме;</w:t>
            </w:r>
          </w:p>
          <w:p w:rsidR="00966B14" w:rsidRDefault="00966B14">
            <w:pPr>
              <w:pStyle w:val="ConsPlusNormal"/>
              <w:jc w:val="both"/>
            </w:pPr>
            <w:r>
              <w:t>количество реабилитационных центров для инвалидов, оснащенных в текущем году оборудованием "модель жилого помещения" с целью социально-бытовой адаптации инвалидов с нарушением функций опорно-двигательного аппарата;</w:t>
            </w:r>
          </w:p>
        </w:tc>
      </w:tr>
      <w:tr w:rsidR="00966B14">
        <w:tc>
          <w:tcPr>
            <w:tcW w:w="2211" w:type="dxa"/>
            <w:tcBorders>
              <w:top w:val="nil"/>
              <w:left w:val="nil"/>
              <w:bottom w:val="nil"/>
              <w:right w:val="nil"/>
            </w:tcBorders>
          </w:tcPr>
          <w:p w:rsidR="00966B14" w:rsidRDefault="00966B14">
            <w:pPr>
              <w:pStyle w:val="ConsPlusNormal"/>
            </w:pPr>
          </w:p>
        </w:tc>
        <w:tc>
          <w:tcPr>
            <w:tcW w:w="397" w:type="dxa"/>
            <w:tcBorders>
              <w:top w:val="nil"/>
              <w:left w:val="nil"/>
              <w:bottom w:val="nil"/>
              <w:right w:val="nil"/>
            </w:tcBorders>
          </w:tcPr>
          <w:p w:rsidR="00966B14" w:rsidRDefault="00966B14">
            <w:pPr>
              <w:pStyle w:val="ConsPlusNormal"/>
            </w:pPr>
          </w:p>
        </w:tc>
        <w:tc>
          <w:tcPr>
            <w:tcW w:w="6463" w:type="dxa"/>
            <w:tcBorders>
              <w:top w:val="nil"/>
              <w:left w:val="nil"/>
              <w:bottom w:val="nil"/>
              <w:right w:val="nil"/>
            </w:tcBorders>
          </w:tcPr>
          <w:p w:rsidR="00966B14" w:rsidRDefault="00966B14">
            <w:pPr>
              <w:pStyle w:val="ConsPlusNormal"/>
              <w:jc w:val="both"/>
            </w:pPr>
            <w:r>
              <w:t>количество реабилитационных центров для инвалидов, оснащенных в текущем году оборудованием "сенсорная комната" с целью проведения психологической реабилитации;</w:t>
            </w:r>
          </w:p>
          <w:p w:rsidR="00966B14" w:rsidRDefault="00966B14">
            <w:pPr>
              <w:pStyle w:val="ConsPlusNormal"/>
              <w:jc w:val="both"/>
            </w:pPr>
            <w:r>
              <w:t>количество организаций социального обслуживания населения, оснащенных в текущем году комплектом оборудования для обустройства автодрома в целях обучения навыкам вождения автотранспортных средств категории "B" инвалидов и взрослых членов семей детей-инвалидов;</w:t>
            </w:r>
          </w:p>
          <w:p w:rsidR="00966B14" w:rsidRDefault="00966B14">
            <w:pPr>
              <w:pStyle w:val="ConsPlusNormal"/>
              <w:jc w:val="both"/>
            </w:pPr>
            <w:r>
              <w:t>количество проведенных заседаний межведомственного координационного совета по делам ветеранов и инвалидов при Правительстве Оренбургской области;</w:t>
            </w:r>
          </w:p>
          <w:p w:rsidR="00966B14" w:rsidRDefault="00966B14">
            <w:pPr>
              <w:pStyle w:val="ConsPlusNormal"/>
              <w:jc w:val="both"/>
            </w:pPr>
            <w:r>
              <w:t>численность спортсменов-инвалидов, получивших материальную помощь на подготовку и участие в спортивных соревнованиях, спартакиадах, олимпиадах, турнирах различного уровня;</w:t>
            </w:r>
          </w:p>
          <w:p w:rsidR="00966B14" w:rsidRDefault="00966B14">
            <w:pPr>
              <w:pStyle w:val="ConsPlusNormal"/>
              <w:jc w:val="both"/>
            </w:pPr>
            <w:r>
              <w:t>численность семей с детьми-инвалидами, получивших материальную помощь на приобретение детских реабилитационных костюмов "Атлант", "Адели";</w:t>
            </w:r>
          </w:p>
          <w:p w:rsidR="00966B14" w:rsidRDefault="00966B14">
            <w:pPr>
              <w:pStyle w:val="ConsPlusNormal"/>
              <w:jc w:val="both"/>
            </w:pPr>
            <w:r>
              <w:t xml:space="preserve">численность инвалидов по зрению, получивших материальную </w:t>
            </w:r>
            <w:r>
              <w:lastRenderedPageBreak/>
              <w:t>помощь для проезда в реабилитационные центры Всероссийского общества слепых;</w:t>
            </w:r>
          </w:p>
          <w:p w:rsidR="00966B14" w:rsidRDefault="00966B14">
            <w:pPr>
              <w:pStyle w:val="ConsPlusNormal"/>
              <w:jc w:val="both"/>
            </w:pPr>
            <w:r>
              <w:t>количество мероприятий регионального уровня, проведенных для лиц с ограниченными возможностями здоровья;</w:t>
            </w:r>
          </w:p>
        </w:tc>
      </w:tr>
      <w:tr w:rsidR="00966B14">
        <w:tc>
          <w:tcPr>
            <w:tcW w:w="2211" w:type="dxa"/>
            <w:tcBorders>
              <w:top w:val="nil"/>
              <w:left w:val="nil"/>
              <w:bottom w:val="nil"/>
              <w:right w:val="nil"/>
            </w:tcBorders>
          </w:tcPr>
          <w:p w:rsidR="00966B14" w:rsidRDefault="00966B14">
            <w:pPr>
              <w:pStyle w:val="ConsPlusNormal"/>
            </w:pPr>
          </w:p>
        </w:tc>
        <w:tc>
          <w:tcPr>
            <w:tcW w:w="397" w:type="dxa"/>
            <w:tcBorders>
              <w:top w:val="nil"/>
              <w:left w:val="nil"/>
              <w:bottom w:val="nil"/>
              <w:right w:val="nil"/>
            </w:tcBorders>
          </w:tcPr>
          <w:p w:rsidR="00966B14" w:rsidRDefault="00966B14">
            <w:pPr>
              <w:pStyle w:val="ConsPlusNormal"/>
            </w:pPr>
          </w:p>
        </w:tc>
        <w:tc>
          <w:tcPr>
            <w:tcW w:w="6463" w:type="dxa"/>
            <w:tcBorders>
              <w:top w:val="nil"/>
              <w:left w:val="nil"/>
              <w:bottom w:val="nil"/>
              <w:right w:val="nil"/>
            </w:tcBorders>
          </w:tcPr>
          <w:p w:rsidR="00966B14" w:rsidRDefault="00966B14">
            <w:pPr>
              <w:pStyle w:val="ConsPlusNormal"/>
              <w:jc w:val="both"/>
            </w:pPr>
            <w:r>
              <w:t>доля сотрудников, предоставляющих услуги населению и прошедших обучение (инструктирование) для работы с инвалидами по вопросам, связанным с обеспечением доступности для инвалидов объектов и услуг, в общем числе сотрудников организаций системы социального</w:t>
            </w:r>
          </w:p>
          <w:p w:rsidR="00966B14" w:rsidRDefault="00966B14">
            <w:pPr>
              <w:pStyle w:val="ConsPlusNormal"/>
              <w:jc w:val="both"/>
            </w:pPr>
            <w:r>
              <w:t>обслуживания населения;</w:t>
            </w:r>
          </w:p>
          <w:p w:rsidR="00966B14" w:rsidRDefault="00966B14">
            <w:pPr>
              <w:pStyle w:val="ConsPlusNormal"/>
              <w:jc w:val="both"/>
            </w:pPr>
            <w:r>
              <w:t>количество минут эфирного времени в новостных телепередачах, охваченных субтитрированием;</w:t>
            </w:r>
          </w:p>
          <w:p w:rsidR="00966B14" w:rsidRDefault="00966B14">
            <w:pPr>
              <w:pStyle w:val="ConsPlusNormal"/>
              <w:jc w:val="both"/>
            </w:pPr>
            <w:r>
              <w:t xml:space="preserve">количество закупленных технических средств реабилитации, входящих в региональный </w:t>
            </w:r>
            <w:hyperlink r:id="rId93" w:history="1">
              <w:r>
                <w:rPr>
                  <w:color w:val="0000FF"/>
                </w:rPr>
                <w:t>перечень</w:t>
              </w:r>
            </w:hyperlink>
            <w:r>
              <w:t xml:space="preserve"> технических средств реабилитации, предоставляемых отдельным категориям граждан;</w:t>
            </w:r>
          </w:p>
          <w:p w:rsidR="00966B14" w:rsidRDefault="00966B14">
            <w:pPr>
              <w:pStyle w:val="ConsPlusNormal"/>
              <w:jc w:val="both"/>
            </w:pPr>
            <w:r>
              <w:t>количество мест, оснащенных оборудованием для просмотров фильмов с подготовленным субтитрированием и (или) тифлокомментированием в текущем году;</w:t>
            </w:r>
          </w:p>
          <w:p w:rsidR="00966B14" w:rsidRDefault="00966B14">
            <w:pPr>
              <w:pStyle w:val="ConsPlusNormal"/>
              <w:jc w:val="both"/>
            </w:pPr>
            <w:r>
              <w:t>количество транспортных средств, в отношении которых осуществлены регистрационные действия (государственная регистрация в ГИБДД, оформление ОСАГО) в текущем году;</w:t>
            </w:r>
          </w:p>
          <w:p w:rsidR="00966B14" w:rsidRDefault="00966B14">
            <w:pPr>
              <w:pStyle w:val="ConsPlusNormal"/>
              <w:jc w:val="both"/>
            </w:pPr>
            <w:r>
              <w:t>доля населения области, охваченная информационно-разъяснительной работой в сфере социальной защиты населения, включая инвалидов, в текущем году;</w:t>
            </w:r>
          </w:p>
          <w:p w:rsidR="00966B14" w:rsidRDefault="00966B14">
            <w:pPr>
              <w:pStyle w:val="ConsPlusNormal"/>
              <w:jc w:val="both"/>
            </w:pPr>
            <w:r>
              <w:t xml:space="preserve">количество правовых актов Оренбургской области, принятых в целях приведения законодательства Оренбургской области в соответствие с законодательством Российской Федерации в сфере защиты прав инвалидов, </w:t>
            </w:r>
            <w:hyperlink r:id="rId94" w:history="1">
              <w:r>
                <w:rPr>
                  <w:color w:val="0000FF"/>
                </w:rPr>
                <w:t>Конвенции</w:t>
              </w:r>
            </w:hyperlink>
            <w:r>
              <w:t xml:space="preserve"> о правах инвалидов в текущем году;</w:t>
            </w:r>
          </w:p>
          <w:p w:rsidR="00966B14" w:rsidRDefault="00966B14">
            <w:pPr>
              <w:pStyle w:val="ConsPlusNormal"/>
              <w:jc w:val="both"/>
            </w:pPr>
            <w:r>
              <w:t>доля инвалидов, трудоустроенных органами службы занятости, в общем числе инвалидов, обратившихся в органы службы занятости с просьбой о трудоустройстве</w:t>
            </w:r>
          </w:p>
        </w:tc>
      </w:tr>
      <w:tr w:rsidR="00966B14">
        <w:tc>
          <w:tcPr>
            <w:tcW w:w="2211" w:type="dxa"/>
            <w:tcBorders>
              <w:top w:val="nil"/>
              <w:left w:val="nil"/>
              <w:bottom w:val="nil"/>
              <w:right w:val="nil"/>
            </w:tcBorders>
          </w:tcPr>
          <w:p w:rsidR="00966B14" w:rsidRDefault="00966B14">
            <w:pPr>
              <w:pStyle w:val="ConsPlusNormal"/>
            </w:pPr>
            <w:r>
              <w:t>Срок и этапы реализации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2016 - 2020 годы, этапы не выделяются</w:t>
            </w:r>
          </w:p>
        </w:tc>
      </w:tr>
      <w:tr w:rsidR="00966B14">
        <w:tc>
          <w:tcPr>
            <w:tcW w:w="2211" w:type="dxa"/>
            <w:tcBorders>
              <w:top w:val="nil"/>
              <w:left w:val="nil"/>
              <w:bottom w:val="nil"/>
              <w:right w:val="nil"/>
            </w:tcBorders>
          </w:tcPr>
          <w:p w:rsidR="00966B14" w:rsidRDefault="00966B14">
            <w:pPr>
              <w:pStyle w:val="ConsPlusNormal"/>
            </w:pPr>
            <w:r>
              <w:t>Объемы бюджетных ассигнований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245074,6 тыс. рублей, из них по годам реализации:</w:t>
            </w:r>
          </w:p>
          <w:p w:rsidR="00966B14" w:rsidRDefault="00966B14">
            <w:pPr>
              <w:pStyle w:val="ConsPlusNormal"/>
              <w:jc w:val="both"/>
            </w:pPr>
            <w:r>
              <w:t>2016 год - 158940,1 тыс. рублей;</w:t>
            </w:r>
          </w:p>
          <w:p w:rsidR="00966B14" w:rsidRDefault="00966B14">
            <w:pPr>
              <w:pStyle w:val="ConsPlusNormal"/>
              <w:jc w:val="both"/>
            </w:pPr>
            <w:r>
              <w:t>2017 год - 40625,2 тыс. рублей;</w:t>
            </w:r>
          </w:p>
          <w:p w:rsidR="00966B14" w:rsidRDefault="00966B14">
            <w:pPr>
              <w:pStyle w:val="ConsPlusNormal"/>
              <w:jc w:val="both"/>
            </w:pPr>
            <w:r>
              <w:t>2018 год - 17022,6 тыс. рублей;</w:t>
            </w:r>
          </w:p>
          <w:p w:rsidR="00966B14" w:rsidRDefault="00966B14">
            <w:pPr>
              <w:pStyle w:val="ConsPlusNormal"/>
              <w:jc w:val="both"/>
            </w:pPr>
            <w:r>
              <w:t>2019 год - 16053,0 тыс. рублей;</w:t>
            </w:r>
          </w:p>
          <w:p w:rsidR="00966B14" w:rsidRDefault="00966B14">
            <w:pPr>
              <w:pStyle w:val="ConsPlusNormal"/>
              <w:jc w:val="both"/>
            </w:pPr>
            <w:r>
              <w:t>2020 год - 12433,7 тыс. рублей;</w:t>
            </w:r>
          </w:p>
          <w:p w:rsidR="00966B14" w:rsidRDefault="00966B14">
            <w:pPr>
              <w:pStyle w:val="ConsPlusNormal"/>
              <w:jc w:val="both"/>
            </w:pPr>
            <w:r>
              <w:t>в том числе:</w:t>
            </w:r>
          </w:p>
          <w:p w:rsidR="00966B14" w:rsidRDefault="00966B14">
            <w:pPr>
              <w:pStyle w:val="ConsPlusNormal"/>
              <w:jc w:val="both"/>
            </w:pPr>
            <w:r>
              <w:t>объем средств федерального бюджета, предоставляемых на реализацию мероприятий в сфере деятельности Министерства труда и социальной защиты Российской Федерации (прогноз), - 36352,1 тыс. рублей, из них:</w:t>
            </w:r>
          </w:p>
          <w:p w:rsidR="00966B14" w:rsidRDefault="00966B14">
            <w:pPr>
              <w:pStyle w:val="ConsPlusNormal"/>
              <w:jc w:val="both"/>
            </w:pPr>
            <w:r>
              <w:t>2016 год - 22709,0 тыс. рублей;</w:t>
            </w:r>
          </w:p>
          <w:p w:rsidR="00966B14" w:rsidRDefault="00966B14">
            <w:pPr>
              <w:pStyle w:val="ConsPlusNormal"/>
              <w:jc w:val="both"/>
            </w:pPr>
            <w:r>
              <w:t>2017 год - 13643,1 тыс. рублей;</w:t>
            </w:r>
          </w:p>
          <w:p w:rsidR="00966B14" w:rsidRDefault="00966B14">
            <w:pPr>
              <w:pStyle w:val="ConsPlusNormal"/>
              <w:jc w:val="both"/>
            </w:pPr>
            <w:r>
              <w:t xml:space="preserve">объем средств федерального бюджета, предоставляемых на реализацию мероприятий в сфере деятельности Министерства образования и науки Российской Федерации (прогноз), - 69994,2 </w:t>
            </w:r>
            <w:r>
              <w:lastRenderedPageBreak/>
              <w:t>тыс. рублей, из них:</w:t>
            </w:r>
          </w:p>
          <w:p w:rsidR="00966B14" w:rsidRDefault="00966B14">
            <w:pPr>
              <w:pStyle w:val="ConsPlusNormal"/>
              <w:jc w:val="both"/>
            </w:pPr>
            <w:r>
              <w:t>2016 год - 69130,2 тыс. рублей;</w:t>
            </w:r>
          </w:p>
          <w:p w:rsidR="00966B14" w:rsidRDefault="00966B14">
            <w:pPr>
              <w:pStyle w:val="ConsPlusNormal"/>
              <w:jc w:val="both"/>
            </w:pPr>
            <w:r>
              <w:t>2017 год - 864,0 тыс. руб.;</w:t>
            </w:r>
          </w:p>
          <w:p w:rsidR="00966B14" w:rsidRDefault="00966B14">
            <w:pPr>
              <w:pStyle w:val="ConsPlusNormal"/>
              <w:jc w:val="both"/>
            </w:pPr>
            <w:r>
              <w:t>объем средств областного бюджета - 138728,3 тыс. рублей, из них:</w:t>
            </w:r>
          </w:p>
          <w:p w:rsidR="00966B14" w:rsidRDefault="00966B14">
            <w:pPr>
              <w:pStyle w:val="ConsPlusNormal"/>
              <w:jc w:val="both"/>
            </w:pPr>
            <w:r>
              <w:t>2016 год - 67100,9 тыс. рублей;</w:t>
            </w:r>
          </w:p>
          <w:p w:rsidR="00966B14" w:rsidRDefault="00966B14">
            <w:pPr>
              <w:pStyle w:val="ConsPlusNormal"/>
              <w:jc w:val="both"/>
            </w:pPr>
            <w:r>
              <w:t>2017 год - 26118,1 тыс. рублей;</w:t>
            </w:r>
          </w:p>
          <w:p w:rsidR="00966B14" w:rsidRDefault="00966B14">
            <w:pPr>
              <w:pStyle w:val="ConsPlusNormal"/>
              <w:jc w:val="both"/>
            </w:pPr>
            <w:r>
              <w:t>2018 год - 17022,6 тыс. рублей;</w:t>
            </w:r>
          </w:p>
          <w:p w:rsidR="00966B14" w:rsidRDefault="00966B14">
            <w:pPr>
              <w:pStyle w:val="ConsPlusNormal"/>
              <w:jc w:val="both"/>
            </w:pPr>
            <w:r>
              <w:t>2019 год - 16053,0 тыс. рублей;</w:t>
            </w:r>
          </w:p>
          <w:p w:rsidR="00966B14" w:rsidRDefault="00966B14">
            <w:pPr>
              <w:pStyle w:val="ConsPlusNormal"/>
              <w:jc w:val="both"/>
            </w:pPr>
            <w:r>
              <w:t>2020 год - 12433,7 тыс. рублей</w:t>
            </w:r>
          </w:p>
        </w:tc>
      </w:tr>
      <w:tr w:rsidR="00966B14">
        <w:tc>
          <w:tcPr>
            <w:tcW w:w="2211" w:type="dxa"/>
            <w:tcBorders>
              <w:top w:val="nil"/>
              <w:left w:val="nil"/>
              <w:bottom w:val="nil"/>
              <w:right w:val="nil"/>
            </w:tcBorders>
          </w:tcPr>
          <w:p w:rsidR="00966B14" w:rsidRDefault="00966B14">
            <w:pPr>
              <w:pStyle w:val="ConsPlusNormal"/>
            </w:pPr>
            <w:r>
              <w:lastRenderedPageBreak/>
              <w:t>Ожидаемые результаты реализации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66B14" w:rsidRDefault="00966B14">
            <w:pPr>
              <w:pStyle w:val="ConsPlusNormal"/>
              <w:jc w:val="both"/>
            </w:pPr>
            <w:r>
              <w:t>увеличение доли инвалидов, положительно оценивающих отношение населения к проблемам инвалидов, в общей численности опрошенных инвалидов;</w:t>
            </w:r>
          </w:p>
          <w:p w:rsidR="00966B14" w:rsidRDefault="00966B14">
            <w:pPr>
              <w:pStyle w:val="ConsPlusNormal"/>
              <w:jc w:val="both"/>
            </w:pPr>
            <w:r>
              <w:t>увеличение доли приоритетных объектов, доступных для инвалидов и других МГН в сфере социального обслуживания, в общем количестве приоритетных объектов в сфере социального обслуживания;</w:t>
            </w:r>
          </w:p>
          <w:p w:rsidR="00966B14" w:rsidRDefault="00966B14">
            <w:pPr>
              <w:pStyle w:val="ConsPlusNormal"/>
              <w:jc w:val="both"/>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966B14" w:rsidRDefault="00966B14">
            <w:pPr>
              <w:pStyle w:val="ConsPlusNormal"/>
              <w:jc w:val="both"/>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w:t>
            </w:r>
          </w:p>
          <w:p w:rsidR="00966B14" w:rsidRDefault="00966B14">
            <w:pPr>
              <w:pStyle w:val="ConsPlusNormal"/>
              <w:jc w:val="both"/>
            </w:pPr>
            <w:r>
              <w:t>увеличение доли приоритетных объектов органов службы занятости, доступных для инвалидов и других МГН, в общем количестве объектов органов службы занятости;</w:t>
            </w:r>
          </w:p>
          <w:p w:rsidR="00966B14" w:rsidRDefault="00966B14">
            <w:pPr>
              <w:pStyle w:val="ConsPlusNormal"/>
              <w:jc w:val="both"/>
            </w:pPr>
            <w:r>
              <w:t>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p w:rsidR="00966B14" w:rsidRDefault="00966B14">
            <w:pPr>
              <w:pStyle w:val="ConsPlusNormal"/>
              <w:jc w:val="both"/>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r>
      <w:tr w:rsidR="00966B14">
        <w:tc>
          <w:tcPr>
            <w:tcW w:w="2211" w:type="dxa"/>
            <w:tcBorders>
              <w:top w:val="nil"/>
              <w:left w:val="nil"/>
              <w:bottom w:val="nil"/>
              <w:right w:val="nil"/>
            </w:tcBorders>
          </w:tcPr>
          <w:p w:rsidR="00966B14" w:rsidRDefault="00966B14">
            <w:pPr>
              <w:pStyle w:val="ConsPlusNormal"/>
            </w:pPr>
          </w:p>
        </w:tc>
        <w:tc>
          <w:tcPr>
            <w:tcW w:w="397" w:type="dxa"/>
            <w:tcBorders>
              <w:top w:val="nil"/>
              <w:left w:val="nil"/>
              <w:bottom w:val="nil"/>
              <w:right w:val="nil"/>
            </w:tcBorders>
          </w:tcPr>
          <w:p w:rsidR="00966B14" w:rsidRDefault="00966B14">
            <w:pPr>
              <w:pStyle w:val="ConsPlusNormal"/>
            </w:pPr>
          </w:p>
        </w:tc>
        <w:tc>
          <w:tcPr>
            <w:tcW w:w="6463" w:type="dxa"/>
            <w:tcBorders>
              <w:top w:val="nil"/>
              <w:left w:val="nil"/>
              <w:bottom w:val="nil"/>
              <w:right w:val="nil"/>
            </w:tcBorders>
          </w:tcPr>
          <w:p w:rsidR="00966B14" w:rsidRDefault="00966B14">
            <w:pPr>
              <w:pStyle w:val="ConsPlusNormal"/>
              <w:jc w:val="both"/>
            </w:pPr>
            <w:r>
              <w:t>увеличение доли детей-инвалидов в возрасте от 1,5 года до 7 лет, охваченных дошкольным образованием, в общей численности детей-инвалидов данного возраста;</w:t>
            </w:r>
          </w:p>
          <w:p w:rsidR="00966B14" w:rsidRDefault="00966B14">
            <w:pPr>
              <w:pStyle w:val="ConsPlusNormal"/>
              <w:jc w:val="both"/>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966B14" w:rsidRDefault="00966B14">
            <w:pPr>
              <w:pStyle w:val="ConsPlusNormal"/>
              <w:jc w:val="both"/>
            </w:pPr>
            <w:r>
              <w:t>увеличение доли приоритетных объектов, доступных для инвалидов и других МГН в сфере культуры, в общем количестве приоритетных объектов в сфере культуры;</w:t>
            </w:r>
          </w:p>
          <w:p w:rsidR="00966B14" w:rsidRDefault="00966B14">
            <w:pPr>
              <w:pStyle w:val="ConsPlusNormal"/>
              <w:jc w:val="both"/>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w:t>
            </w:r>
          </w:p>
          <w:p w:rsidR="00966B14" w:rsidRDefault="00966B14">
            <w:pPr>
              <w:pStyle w:val="ConsPlusNormal"/>
              <w:jc w:val="both"/>
            </w:pPr>
            <w:r>
              <w:t xml:space="preserve">увеличение доли лиц с ограниченными возможностями здоровья и </w:t>
            </w:r>
            <w:r>
              <w:lastRenderedPageBreak/>
              <w:t>инвалидов от 6 до 18 лет, систематически занимающихся физкультурой и спортом, в общей численности данной категории населения;</w:t>
            </w:r>
          </w:p>
          <w:p w:rsidR="00966B14" w:rsidRDefault="00966B14">
            <w:pPr>
              <w:pStyle w:val="ConsPlusNormal"/>
              <w:jc w:val="both"/>
            </w:pPr>
            <w:r>
              <w:t>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w:t>
            </w:r>
          </w:p>
          <w:p w:rsidR="00966B14" w:rsidRDefault="00966B14">
            <w:pPr>
              <w:pStyle w:val="ConsPlusNormal"/>
              <w:jc w:val="both"/>
            </w:pPr>
            <w:r>
              <w:t>доля инвалидов, трудоустроенных органами службы занятости, в общем числе инвалидов, обратившихся в органы службы занятости с просьбой о трудоустройстве</w:t>
            </w:r>
          </w:p>
        </w:tc>
      </w:tr>
    </w:tbl>
    <w:p w:rsidR="00966B14" w:rsidRDefault="00966B14">
      <w:pPr>
        <w:pStyle w:val="ConsPlusNormal"/>
        <w:jc w:val="both"/>
      </w:pPr>
    </w:p>
    <w:p w:rsidR="00966B14" w:rsidRDefault="00966B14">
      <w:pPr>
        <w:pStyle w:val="ConsPlusNormal"/>
        <w:jc w:val="center"/>
        <w:outlineLvl w:val="2"/>
      </w:pPr>
      <w:r>
        <w:t>1. Общая характеристика сферы реализации Подпрограммы</w:t>
      </w:r>
    </w:p>
    <w:p w:rsidR="00966B14" w:rsidRDefault="00966B14">
      <w:pPr>
        <w:pStyle w:val="ConsPlusNormal"/>
        <w:jc w:val="both"/>
      </w:pPr>
    </w:p>
    <w:p w:rsidR="00966B14" w:rsidRDefault="00966B14">
      <w:pPr>
        <w:pStyle w:val="ConsPlusNormal"/>
        <w:ind w:firstLine="540"/>
        <w:jc w:val="both"/>
      </w:pPr>
      <w:r>
        <w:t>Общая характеристика проблемы и обоснование необходимости решения ее программными методами изложены в паспортах Программы и подпрограммы "Доступная среда" на 2014 - 2015 годы.</w:t>
      </w:r>
    </w:p>
    <w:p w:rsidR="00966B14" w:rsidRDefault="00966B14">
      <w:pPr>
        <w:pStyle w:val="ConsPlusNormal"/>
        <w:spacing w:before="220"/>
        <w:ind w:firstLine="540"/>
        <w:jc w:val="both"/>
      </w:pPr>
      <w:r>
        <w:t>В рамках реализации настоящей Подпрограммы получат свое дальнейшее развитие и совершенствование система формирования доступной для инвалидов среды жизнедеятельности и механизм предоставления инвалидам реабилитационных услуг.</w:t>
      </w:r>
    </w:p>
    <w:p w:rsidR="00966B14" w:rsidRDefault="00966B14">
      <w:pPr>
        <w:pStyle w:val="ConsPlusNormal"/>
        <w:spacing w:before="220"/>
        <w:ind w:firstLine="540"/>
        <w:jc w:val="both"/>
      </w:pPr>
      <w:r>
        <w:t>Реализация мероприятий Подпрограммы в сочетании с положительной динамикой экономического развития Оренбургской области будет способствовать повышению уровня и качества жизни инвалидов.</w:t>
      </w:r>
    </w:p>
    <w:p w:rsidR="00966B14" w:rsidRDefault="00966B14">
      <w:pPr>
        <w:pStyle w:val="ConsPlusNormal"/>
        <w:jc w:val="both"/>
      </w:pPr>
    </w:p>
    <w:p w:rsidR="00966B14" w:rsidRDefault="00966B14">
      <w:pPr>
        <w:pStyle w:val="ConsPlusNormal"/>
        <w:jc w:val="center"/>
        <w:outlineLvl w:val="2"/>
      </w:pPr>
      <w:r>
        <w:t>2. Приоритеты государственной политики в сфере</w:t>
      </w:r>
    </w:p>
    <w:p w:rsidR="00966B14" w:rsidRDefault="00966B14">
      <w:pPr>
        <w:pStyle w:val="ConsPlusNormal"/>
        <w:jc w:val="center"/>
      </w:pPr>
      <w:r>
        <w:t>реализации Подпрограммы, цель, задачи и показатели</w:t>
      </w:r>
    </w:p>
    <w:p w:rsidR="00966B14" w:rsidRDefault="00966B14">
      <w:pPr>
        <w:pStyle w:val="ConsPlusNormal"/>
        <w:jc w:val="center"/>
      </w:pPr>
      <w:r>
        <w:t>(индикаторы) их достижения</w:t>
      </w:r>
    </w:p>
    <w:p w:rsidR="00966B14" w:rsidRDefault="00966B14">
      <w:pPr>
        <w:pStyle w:val="ConsPlusNormal"/>
        <w:jc w:val="both"/>
      </w:pPr>
    </w:p>
    <w:p w:rsidR="00966B14" w:rsidRDefault="00966B14">
      <w:pPr>
        <w:pStyle w:val="ConsPlusNormal"/>
        <w:ind w:firstLine="540"/>
        <w:jc w:val="both"/>
      </w:pPr>
      <w:r>
        <w:t>Подпрограмма предусматривает реализацию комплекса мероприятий, направленных на совершенствование системы формирования доступной для инвалидов среды жизнедеятельности и механизма предоставления услуг в сфере реабилитации.</w:t>
      </w:r>
    </w:p>
    <w:p w:rsidR="00966B14" w:rsidRDefault="00966B14">
      <w:pPr>
        <w:pStyle w:val="ConsPlusNormal"/>
        <w:spacing w:before="220"/>
        <w:ind w:firstLine="540"/>
        <w:jc w:val="both"/>
      </w:pPr>
      <w: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w:t>
      </w:r>
    </w:p>
    <w:p w:rsidR="00966B14" w:rsidRDefault="00966B14">
      <w:pPr>
        <w:pStyle w:val="ConsPlusNormal"/>
        <w:spacing w:before="220"/>
        <w:ind w:firstLine="540"/>
        <w:jc w:val="both"/>
      </w:pPr>
      <w:r>
        <w:t>Задачи Подпрограммы определяются ее целью и заключаются в следующем:</w:t>
      </w:r>
    </w:p>
    <w:p w:rsidR="00966B14" w:rsidRDefault="00966B14">
      <w:pPr>
        <w:pStyle w:val="ConsPlusNormal"/>
        <w:spacing w:before="220"/>
        <w:ind w:firstLine="540"/>
        <w:jc w:val="both"/>
      </w:pPr>
      <w:r>
        <w:t>формирование условий для обеспечения просвещенности граждан в вопросах инвалидности и устранения отношенческих барьеров в Оренбургской области (решение направлено на организацию и проведение совместных мероприятий для инвалидов и граждан, не имеющих инвалидности, общественно-просветительских кампаний, а также обеспечение доступности информации и связи);</w:t>
      </w:r>
    </w:p>
    <w:p w:rsidR="00966B14" w:rsidRDefault="00966B14">
      <w:pPr>
        <w:pStyle w:val="ConsPlusNormal"/>
        <w:spacing w:before="220"/>
        <w:ind w:firstLine="540"/>
        <w:jc w:val="both"/>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Оренбургской области (решение позволит усовершенствовать имеющуюся нормативно-правовую базу и организационные механизмы развития систем реабилитации и социальной интеграции инвалидов, формирования для них доступной среды жизнедеятельности, в том числе нормативно-правовую основу развития различных мер социальной поддержки инвалидов, проведения мероприятия по обеспечению взаимодействия и координации деятельности участников данной системы);</w:t>
      </w:r>
    </w:p>
    <w:p w:rsidR="00966B14" w:rsidRDefault="00966B14">
      <w:pPr>
        <w:pStyle w:val="ConsPlusNormal"/>
        <w:spacing w:before="220"/>
        <w:ind w:firstLine="540"/>
        <w:jc w:val="both"/>
      </w:pPr>
      <w:r>
        <w:t xml:space="preserve">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w:t>
      </w:r>
      <w:r>
        <w:lastRenderedPageBreak/>
        <w:t>культуры, образования, транспортной и пешеходной инфраструктуры, информации и связи, физической культуры и спорта в Оренбургской области (решение направлено на адаптацию, обустройство и приспособление указанных объектов и услуг путем ремонта, дооборудования техническими средствами, организации альтернативного формата предоставления услуг).</w:t>
      </w:r>
    </w:p>
    <w:p w:rsidR="00966B14" w:rsidRDefault="00966B14">
      <w:pPr>
        <w:pStyle w:val="ConsPlusNormal"/>
        <w:spacing w:before="220"/>
        <w:ind w:firstLine="540"/>
        <w:jc w:val="both"/>
      </w:pPr>
      <w:hyperlink w:anchor="P212" w:history="1">
        <w:r>
          <w:rPr>
            <w:color w:val="0000FF"/>
          </w:rPr>
          <w:t>Сведения</w:t>
        </w:r>
      </w:hyperlink>
      <w:r>
        <w:t xml:space="preserve"> о показателях (индикаторах) Подпрограммы представлены в приложении N 1 к Программе.</w:t>
      </w:r>
    </w:p>
    <w:p w:rsidR="00966B14" w:rsidRDefault="00966B14">
      <w:pPr>
        <w:pStyle w:val="ConsPlusNormal"/>
        <w:jc w:val="both"/>
      </w:pPr>
    </w:p>
    <w:p w:rsidR="00966B14" w:rsidRDefault="00966B14">
      <w:pPr>
        <w:pStyle w:val="ConsPlusNormal"/>
        <w:jc w:val="center"/>
        <w:outlineLvl w:val="2"/>
      </w:pPr>
      <w:r>
        <w:t>3. Перечень и характеристика ведомственных</w:t>
      </w:r>
    </w:p>
    <w:p w:rsidR="00966B14" w:rsidRDefault="00966B14">
      <w:pPr>
        <w:pStyle w:val="ConsPlusNormal"/>
        <w:jc w:val="center"/>
      </w:pPr>
      <w:r>
        <w:t>целевых программ и основных мероприятий Подпрограммы</w:t>
      </w:r>
    </w:p>
    <w:p w:rsidR="00966B14" w:rsidRDefault="00966B14">
      <w:pPr>
        <w:pStyle w:val="ConsPlusNormal"/>
        <w:jc w:val="both"/>
      </w:pPr>
    </w:p>
    <w:p w:rsidR="00966B14" w:rsidRDefault="00966B14">
      <w:pPr>
        <w:pStyle w:val="ConsPlusNormal"/>
        <w:ind w:firstLine="540"/>
        <w:jc w:val="both"/>
      </w:pPr>
      <w:r>
        <w:t>Подпрограмма не включает в себя ведомственные целевые программы.</w:t>
      </w:r>
    </w:p>
    <w:p w:rsidR="00966B14" w:rsidRDefault="00966B14">
      <w:pPr>
        <w:pStyle w:val="ConsPlusNormal"/>
        <w:spacing w:before="220"/>
        <w:ind w:firstLine="540"/>
        <w:jc w:val="both"/>
      </w:pPr>
      <w:r>
        <w:t>В рамках Подпрограммы реализуются следующие мероприятия:</w:t>
      </w:r>
    </w:p>
    <w:p w:rsidR="00966B14" w:rsidRDefault="00966B14">
      <w:pPr>
        <w:pStyle w:val="ConsPlusNormal"/>
        <w:spacing w:before="220"/>
        <w:ind w:firstLine="540"/>
        <w:jc w:val="both"/>
      </w:pPr>
      <w:hyperlink w:anchor="P1129" w:history="1">
        <w:r>
          <w:rPr>
            <w:color w:val="0000FF"/>
          </w:rPr>
          <w:t>Раздел I</w:t>
        </w:r>
      </w:hyperlink>
      <w:r>
        <w:t>. Комплекс мероприятий по формированию доступной среды жизнедеятельности, развития механизма реабилитации отдельных категорий граждан:</w:t>
      </w:r>
    </w:p>
    <w:p w:rsidR="00966B14" w:rsidRDefault="00966B14">
      <w:pPr>
        <w:pStyle w:val="ConsPlusNormal"/>
        <w:spacing w:before="220"/>
        <w:ind w:firstLine="540"/>
        <w:jc w:val="both"/>
      </w:pPr>
      <w:hyperlink w:anchor="P1130" w:history="1">
        <w:r>
          <w:rPr>
            <w:color w:val="0000FF"/>
          </w:rPr>
          <w:t>Подраздел 1.1</w:t>
        </w:r>
      </w:hyperlink>
      <w:r>
        <w:t>. Мероприятия, направленные на повышение уровня доступности приоритетных объектов и услуг в приоритетных сферах жизнедеятельности инвалидов и других МГН, в том числе:</w:t>
      </w:r>
    </w:p>
    <w:p w:rsidR="00966B14" w:rsidRDefault="00966B14">
      <w:pPr>
        <w:pStyle w:val="ConsPlusNormal"/>
        <w:spacing w:before="220"/>
        <w:ind w:firstLine="540"/>
        <w:jc w:val="both"/>
      </w:pPr>
      <w:r>
        <w:t>обеспечение беспрепятственного доступа к государственным учреждениям социального обслуживания Оренбургской области;</w:t>
      </w:r>
    </w:p>
    <w:p w:rsidR="00966B14" w:rsidRDefault="00966B14">
      <w:pPr>
        <w:pStyle w:val="ConsPlusNormal"/>
        <w:spacing w:before="220"/>
        <w:ind w:firstLine="540"/>
        <w:jc w:val="both"/>
      </w:pPr>
      <w:r>
        <w:t>обеспечение беспрепятственного доступа к медицинским организациям, входящим в государственную систему здравоохранения Оренбургской области;</w:t>
      </w:r>
    </w:p>
    <w:p w:rsidR="00966B14" w:rsidRDefault="00966B14">
      <w:pPr>
        <w:pStyle w:val="ConsPlusNormal"/>
        <w:spacing w:before="220"/>
        <w:ind w:firstLine="540"/>
        <w:jc w:val="both"/>
      </w:pPr>
      <w:r>
        <w:t>мероприятия по закупке адаптированного автомобильного пассажирского транспорта общего пользования;</w:t>
      </w:r>
    </w:p>
    <w:p w:rsidR="00966B14" w:rsidRDefault="00966B14">
      <w:pPr>
        <w:pStyle w:val="ConsPlusNormal"/>
        <w:spacing w:before="220"/>
        <w:ind w:firstLine="540"/>
        <w:jc w:val="both"/>
      </w:pPr>
      <w:r>
        <w:t>оказание материальной помощи инвалидам, передвигающимся на креслах-колясках, находящимся в трудной жизненной ситуации, 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p w:rsidR="00966B14" w:rsidRDefault="00966B14">
      <w:pPr>
        <w:pStyle w:val="ConsPlusNormal"/>
        <w:spacing w:before="220"/>
        <w:ind w:firstLine="540"/>
        <w:jc w:val="both"/>
      </w:pPr>
      <w:r>
        <w:t>обеспечение доступности информации посредством субтитрирования информационных телевизионных программ - размещение в информационной программе "Вести Оренбуржья" синхронной бегущей строки;</w:t>
      </w:r>
    </w:p>
    <w:p w:rsidR="00966B14" w:rsidRDefault="00966B14">
      <w:pPr>
        <w:pStyle w:val="ConsPlusNormal"/>
        <w:spacing w:before="220"/>
        <w:ind w:firstLine="540"/>
        <w:jc w:val="both"/>
      </w:pPr>
      <w:r>
        <w:t>оказание материальной помощи инвалидам (поступившим в государственные образовательные организации высшего образования по 2012 год) на оплату высшего профессионального образования, получаемого в дистанционной форме;</w:t>
      </w:r>
    </w:p>
    <w:p w:rsidR="00966B14" w:rsidRDefault="00966B14">
      <w:pPr>
        <w:pStyle w:val="ConsPlusNormal"/>
        <w:spacing w:before="220"/>
        <w:ind w:firstLine="540"/>
        <w:jc w:val="both"/>
      </w:pPr>
      <w:r>
        <w:t xml:space="preserve">повышение доступности услуг в сфере образования (создание универсальной безбарьерной среды для инклюзивного образования детей-инвалидов в общеобразовательных организациях, в дошкольных образовательных организациях, в организациях дополнительного образования детей Оренбургской области; повышение доступности услуг в сфере образования (иные закупки товаров, работ и услуг для обеспечения государственных (муниципальных) нужд; создание базовой профессиональной образовательной организации, обеспечивающей поддержку региональной системы инклюзивного образования инвалидов); реализация мероприятий государственной </w:t>
      </w:r>
      <w:hyperlink r:id="rId95" w:history="1">
        <w:r>
          <w:rPr>
            <w:color w:val="0000FF"/>
          </w:rPr>
          <w:t>программы</w:t>
        </w:r>
      </w:hyperlink>
      <w:r>
        <w:t xml:space="preserve"> Российской Федерации "Доступная среда" на 2011 - 2020 годы (иные закупки товаров, работ и услуг для обеспечения государственных (муниципальных) нужд). В реализации мероприятия принимают участие муниципальные органы, осуществляющие управление в сфере образования;</w:t>
      </w:r>
    </w:p>
    <w:p w:rsidR="00966B14" w:rsidRDefault="00966B14">
      <w:pPr>
        <w:pStyle w:val="ConsPlusNormal"/>
        <w:spacing w:before="220"/>
        <w:ind w:firstLine="540"/>
        <w:jc w:val="both"/>
      </w:pPr>
      <w:r>
        <w:lastRenderedPageBreak/>
        <w:t>приобретение оборудования для оснащения реабилитационного центра "модель жилого помещения" с целью социально-бытовой адаптации инвалидов с нарушением функций опорно-двигательного аппарата (приобретение оборудования для оснащения модели жилого помещения с целью социально-бытовой адаптации инвалидов с нарушением функций опорно-двигательного аппарата);</w:t>
      </w:r>
    </w:p>
    <w:p w:rsidR="00966B14" w:rsidRDefault="00966B14">
      <w:pPr>
        <w:pStyle w:val="ConsPlusNormal"/>
        <w:spacing w:before="220"/>
        <w:ind w:firstLine="540"/>
        <w:jc w:val="both"/>
      </w:pPr>
      <w:r>
        <w:t>приобретение оборудования "сенсорная комната" для оснащения реабилитационного центра с целью проведения психологической реабилитации инвалидов" (приобретение оборудования для оснащения сенсорной комнаты с целью проведения психологической реабилитации инвалидов);</w:t>
      </w:r>
    </w:p>
    <w:p w:rsidR="00966B14" w:rsidRDefault="00966B14">
      <w:pPr>
        <w:pStyle w:val="ConsPlusNormal"/>
        <w:spacing w:before="220"/>
        <w:ind w:firstLine="540"/>
        <w:jc w:val="both"/>
      </w:pPr>
      <w:r>
        <w:t>совершенствование оказания государственной услуги по обучению инвалидов вождению транспортных средств категории "B" посредством организации учебных мест с учетом доступности образовательного процесса для инвалидов (совершенствование оказания государственной услуги по обучению инвалидов вождению транспортных средств категории "В" посредством организации учебных мест с учетом доступности образовательного процесса для инвалидов);</w:t>
      </w:r>
    </w:p>
    <w:p w:rsidR="00966B14" w:rsidRDefault="00966B14">
      <w:pPr>
        <w:pStyle w:val="ConsPlusNormal"/>
        <w:spacing w:before="220"/>
        <w:ind w:firstLine="540"/>
        <w:jc w:val="both"/>
      </w:pPr>
      <w:r>
        <w:t>оснащение зданий, сооружений при осуществлении строительных работ или капитальном ремонте средствами для беспрепятственного использования их МГН. В реализации данного мероприятия участвуют органы местного самоуправления Оренбургской области, осуществляющие строительные работы или капитальный ремонт зданий, сооружений;</w:t>
      </w:r>
    </w:p>
    <w:p w:rsidR="00966B14" w:rsidRDefault="00966B14">
      <w:pPr>
        <w:pStyle w:val="ConsPlusNormal"/>
        <w:spacing w:before="220"/>
        <w:ind w:firstLine="540"/>
        <w:jc w:val="both"/>
      </w:pPr>
      <w:r>
        <w:t>оснащение государственных учреждений социального обслуживания специализированным транспортом для перевозки инвалидов.</w:t>
      </w:r>
    </w:p>
    <w:p w:rsidR="00966B14" w:rsidRDefault="00966B14">
      <w:pPr>
        <w:pStyle w:val="ConsPlusNormal"/>
        <w:spacing w:before="220"/>
        <w:ind w:firstLine="540"/>
        <w:jc w:val="both"/>
      </w:pPr>
      <w:hyperlink w:anchor="P1242" w:history="1">
        <w:r>
          <w:rPr>
            <w:color w:val="0000FF"/>
          </w:rPr>
          <w:t>Подраздел 1.2</w:t>
        </w:r>
      </w:hyperlink>
      <w:r>
        <w:t>. Мероприятия, направленные на повышение доступности и качества реабилитационных услуг, в том числе:</w:t>
      </w:r>
    </w:p>
    <w:p w:rsidR="00966B14" w:rsidRDefault="00966B14">
      <w:pPr>
        <w:pStyle w:val="ConsPlusNormal"/>
        <w:spacing w:before="220"/>
        <w:ind w:firstLine="540"/>
        <w:jc w:val="both"/>
      </w:pPr>
      <w:r>
        <w:t>материальная помощь спортсменам-инвалидам на подготовку и участие в спортивных соревнованиях, спартакиадах, олимпиадах, турнирах различного уровня;</w:t>
      </w:r>
    </w:p>
    <w:p w:rsidR="00966B14" w:rsidRDefault="00966B14">
      <w:pPr>
        <w:pStyle w:val="ConsPlusNormal"/>
        <w:spacing w:before="220"/>
        <w:ind w:firstLine="540"/>
        <w:jc w:val="both"/>
      </w:pPr>
      <w:r>
        <w:t>организация работы групп и поддержка клубов оздоровительной направленности для инвалидов;</w:t>
      </w:r>
    </w:p>
    <w:p w:rsidR="00966B14" w:rsidRDefault="00966B14">
      <w:pPr>
        <w:pStyle w:val="ConsPlusNormal"/>
        <w:spacing w:before="220"/>
        <w:ind w:firstLine="540"/>
        <w:jc w:val="both"/>
      </w:pPr>
      <w:r>
        <w:t xml:space="preserve">обеспечение техническими средствами реабилитации, входящими в региональный </w:t>
      </w:r>
      <w:hyperlink r:id="rId96" w:history="1">
        <w:r>
          <w:rPr>
            <w:color w:val="0000FF"/>
          </w:rPr>
          <w:t>перечень</w:t>
        </w:r>
      </w:hyperlink>
      <w:r>
        <w:t xml:space="preserve"> технических средств реабилитации, предоставляемых отдельным категориям граждан;</w:t>
      </w:r>
    </w:p>
    <w:p w:rsidR="00966B14" w:rsidRDefault="00966B14">
      <w:pPr>
        <w:pStyle w:val="ConsPlusNormal"/>
        <w:spacing w:before="220"/>
        <w:ind w:firstLine="540"/>
        <w:jc w:val="both"/>
      </w:pPr>
      <w:r>
        <w:t>материальная помощь семьям с детьми-инвалидами на приобретение детских реабилитационных костюмов "Атлант", "Адели";</w:t>
      </w:r>
    </w:p>
    <w:p w:rsidR="00966B14" w:rsidRDefault="00966B14">
      <w:pPr>
        <w:pStyle w:val="ConsPlusNormal"/>
        <w:spacing w:before="220"/>
        <w:ind w:firstLine="540"/>
        <w:jc w:val="both"/>
      </w:pPr>
      <w:r>
        <w:t>материальная помощь инвалидам по зрению для проезда в реабилитационные центры Всероссийского общества слепых (г. Бийск, г. Волоколамск, г. Москву и другие).</w:t>
      </w:r>
    </w:p>
    <w:p w:rsidR="00966B14" w:rsidRDefault="00966B14">
      <w:pPr>
        <w:pStyle w:val="ConsPlusNormal"/>
        <w:spacing w:before="220"/>
        <w:ind w:firstLine="540"/>
        <w:jc w:val="both"/>
      </w:pPr>
      <w:hyperlink w:anchor="P1284" w:history="1">
        <w:r>
          <w:rPr>
            <w:color w:val="0000FF"/>
          </w:rPr>
          <w:t>Раздел II</w:t>
        </w:r>
      </w:hyperlink>
      <w:r>
        <w:t>. Комплекс информационных, просветительских, общественных мероприятий:</w:t>
      </w:r>
    </w:p>
    <w:p w:rsidR="00966B14" w:rsidRDefault="00966B14">
      <w:pPr>
        <w:pStyle w:val="ConsPlusNormal"/>
        <w:spacing w:before="220"/>
        <w:ind w:firstLine="540"/>
        <w:jc w:val="both"/>
      </w:pPr>
      <w:r>
        <w:t>проведение форумов, конкурсов, выставок, смотров, фестивалей творчества для лиц с ограниченными возможностями, мероприятий в рамках Международного дня инвалидов;</w:t>
      </w:r>
    </w:p>
    <w:p w:rsidR="00966B14" w:rsidRDefault="00966B14">
      <w:pPr>
        <w:pStyle w:val="ConsPlusNormal"/>
        <w:spacing w:before="220"/>
        <w:ind w:firstLine="540"/>
        <w:jc w:val="both"/>
      </w:pPr>
      <w:r>
        <w:t>мероприятия, направленные на преодоление социальной разобщенности в обществе, формирование позитивного отношения к проблемам инвалидов и к проблеме обеспечения доступной среды жизнедеятельности для инвалидов и других МГН (проведение физкультурно-оздоровительных мероприятий для инвалидов и граждан, не имеющих инвалидности; проведение мониторинга оценки инвалидами уровня доступности приоритетных объектов и услуг, а также отношения инвалидов к осуществляемой деятельности по формированию доступной среды; актуализация карты доступности объектов и услуг);</w:t>
      </w:r>
    </w:p>
    <w:p w:rsidR="00966B14" w:rsidRDefault="00966B14">
      <w:pPr>
        <w:pStyle w:val="ConsPlusNormal"/>
        <w:spacing w:before="220"/>
        <w:ind w:firstLine="540"/>
        <w:jc w:val="both"/>
      </w:pPr>
      <w:r>
        <w:lastRenderedPageBreak/>
        <w:t>мероприятия по повышению доступности объектов и услуг в сфере труда и занятости (информирование инвалидов по вопросам занятости; содействие государственным учреждениям службы занятости населения Оренбургской области в обучении на базовом уровне русскому жестовому языку специалистов, оказывающих государственные услуги населению; обеспечение беспрепятственного доступа к государственным учреждениям службы занятости населения Оренбургской области);</w:t>
      </w:r>
    </w:p>
    <w:p w:rsidR="00966B14" w:rsidRDefault="00966B14">
      <w:pPr>
        <w:pStyle w:val="ConsPlusNormal"/>
        <w:spacing w:before="220"/>
        <w:ind w:firstLine="540"/>
        <w:jc w:val="both"/>
      </w:pPr>
      <w:r>
        <w:t>общественно-просветительские кампании, обеспечение доступности информации и связи (производство, выпуск и распространение в электронных средствах массовой информации цикла тематических телепрограмм по вопросам социальной защиты населения, включая инвалидов, в Оренбургской области; социально-консультативная помощь инвалидам, включая инвалидов по слуху, посредством организации деятельности диспетчерского центра связи (служба "Единый социальный телефон");</w:t>
      </w:r>
    </w:p>
    <w:p w:rsidR="00966B14" w:rsidRDefault="00966B14">
      <w:pPr>
        <w:pStyle w:val="ConsPlusNormal"/>
        <w:spacing w:before="220"/>
        <w:ind w:firstLine="540"/>
        <w:jc w:val="both"/>
      </w:pPr>
      <w:r>
        <w:t>оснащение кинотеатров необходимым оборудованием для осуществления кинопоказов с подготовленным субтитрированием и тифлокомментированием;</w:t>
      </w:r>
    </w:p>
    <w:p w:rsidR="00966B14" w:rsidRDefault="00966B14">
      <w:pPr>
        <w:pStyle w:val="ConsPlusNormal"/>
        <w:spacing w:before="220"/>
        <w:ind w:firstLine="540"/>
        <w:jc w:val="both"/>
      </w:pPr>
      <w:r>
        <w:t>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МГН (подготовка учебных, методических, справочных пособий по проблемам реабилитации инвалидов, формирования доступной для них среды жизнедеятельности; обучение (инструктирование)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инфраструктуры и услуг в соответствии с законодательством Российской Федерации).</w:t>
      </w:r>
    </w:p>
    <w:p w:rsidR="00966B14" w:rsidRDefault="00966B14">
      <w:pPr>
        <w:pStyle w:val="ConsPlusNormal"/>
        <w:spacing w:before="220"/>
        <w:ind w:firstLine="540"/>
        <w:jc w:val="both"/>
      </w:pPr>
      <w:hyperlink w:anchor="P1336" w:history="1">
        <w:r>
          <w:rPr>
            <w:color w:val="0000FF"/>
          </w:rPr>
          <w:t>Раздел III</w:t>
        </w:r>
      </w:hyperlink>
      <w:r>
        <w:t>. Мероприятия, направленные на совершенствование нормативно-правовой базы и организационных механизмов развития системы реабилитации и социальной интеграции инвалидов, формирования для них доступной среды жизнедеятельности, в том числе:</w:t>
      </w:r>
    </w:p>
    <w:p w:rsidR="00966B14" w:rsidRDefault="00966B14">
      <w:pPr>
        <w:pStyle w:val="ConsPlusNormal"/>
        <w:spacing w:before="220"/>
        <w:ind w:firstLine="540"/>
        <w:jc w:val="both"/>
      </w:pPr>
      <w:r>
        <w:t>совершенствование нормативно-правовой базы;</w:t>
      </w:r>
    </w:p>
    <w:p w:rsidR="00966B14" w:rsidRDefault="00966B14">
      <w:pPr>
        <w:pStyle w:val="ConsPlusNormal"/>
        <w:spacing w:before="220"/>
        <w:ind w:firstLine="540"/>
        <w:jc w:val="both"/>
      </w:pPr>
      <w:r>
        <w:t>совершенствование организационных механизмов развития системы реабилитации и социальной интеграции инвалидов, формирования для них доступной среды жизнедеятельности (осуществление государственной политики в сфере формирования доступной для МГН среды жизнедеятельности, социальной поддержки и реабилитации инвалидов и ветеранов посредством организации работы межведомственного координационного совета по делам ветеранов и инвалидов при Правительстве Оренбургской области; 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МГН. В реализации данного мероприятия участвуют органы местного самоуправления Оренбургской области).</w:t>
      </w:r>
    </w:p>
    <w:p w:rsidR="00966B14" w:rsidRDefault="00966B14">
      <w:pPr>
        <w:pStyle w:val="ConsPlusNormal"/>
        <w:spacing w:before="220"/>
        <w:ind w:firstLine="540"/>
        <w:jc w:val="both"/>
      </w:pPr>
      <w:r>
        <w:t xml:space="preserve">Характеристика основных мероприятий Подпрограммы представлена в </w:t>
      </w:r>
      <w:hyperlink w:anchor="P837" w:history="1">
        <w:r>
          <w:rPr>
            <w:color w:val="0000FF"/>
          </w:rPr>
          <w:t>приложении N 2</w:t>
        </w:r>
      </w:hyperlink>
      <w:r>
        <w:t xml:space="preserve"> к Программе.</w:t>
      </w:r>
    </w:p>
    <w:p w:rsidR="00966B14" w:rsidRDefault="00966B14">
      <w:pPr>
        <w:pStyle w:val="ConsPlusNormal"/>
        <w:jc w:val="both"/>
      </w:pPr>
    </w:p>
    <w:p w:rsidR="00966B14" w:rsidRDefault="00966B14">
      <w:pPr>
        <w:pStyle w:val="ConsPlusNormal"/>
        <w:jc w:val="center"/>
        <w:outlineLvl w:val="2"/>
      </w:pPr>
      <w:r>
        <w:t>4. Информация о ресурсном обеспечении Подпрограммы</w:t>
      </w:r>
    </w:p>
    <w:p w:rsidR="00966B14" w:rsidRDefault="00966B14">
      <w:pPr>
        <w:pStyle w:val="ConsPlusNormal"/>
        <w:jc w:val="both"/>
      </w:pPr>
    </w:p>
    <w:p w:rsidR="00966B14" w:rsidRDefault="00966B14">
      <w:pPr>
        <w:pStyle w:val="ConsPlusNormal"/>
        <w:ind w:firstLine="540"/>
        <w:jc w:val="both"/>
      </w:pPr>
      <w:r>
        <w:t xml:space="preserve">Информация о ресурсном </w:t>
      </w:r>
      <w:hyperlink w:anchor="P1422" w:history="1">
        <w:r>
          <w:rPr>
            <w:color w:val="0000FF"/>
          </w:rPr>
          <w:t>обеспечении</w:t>
        </w:r>
      </w:hyperlink>
      <w:r>
        <w:t xml:space="preserve"> Подпрограммы за счет средств областного бюджета представлена в приложении N 3 к Программе. Ресурсное </w:t>
      </w:r>
      <w:hyperlink w:anchor="P3083" w:history="1">
        <w:r>
          <w:rPr>
            <w:color w:val="0000FF"/>
          </w:rPr>
          <w:t>обеспечение</w:t>
        </w:r>
      </w:hyperlink>
      <w:r>
        <w:t xml:space="preserve"> реализации Подпрограммы за счет средств областного бюджета и прогнозная оценка привлекаемых на ее реализацию средств федерального бюджета представлены в приложении N 4 к Программе. Привлечение внебюджетных источников в рамках Подпрограммы не предусмотрено.</w:t>
      </w:r>
    </w:p>
    <w:p w:rsidR="00966B14" w:rsidRDefault="00966B14">
      <w:pPr>
        <w:pStyle w:val="ConsPlusNormal"/>
        <w:spacing w:before="220"/>
        <w:ind w:firstLine="540"/>
        <w:jc w:val="both"/>
      </w:pPr>
      <w:hyperlink w:anchor="P5168" w:history="1">
        <w:r>
          <w:rPr>
            <w:color w:val="0000FF"/>
          </w:rPr>
          <w:t>Объемы</w:t>
        </w:r>
      </w:hyperlink>
      <w:r>
        <w:t xml:space="preserve"> ресурсного обеспечения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к Подпрограмме.</w:t>
      </w:r>
    </w:p>
    <w:p w:rsidR="00966B14" w:rsidRDefault="00966B14">
      <w:pPr>
        <w:pStyle w:val="ConsPlusNormal"/>
        <w:spacing w:before="220"/>
        <w:ind w:firstLine="540"/>
        <w:jc w:val="both"/>
      </w:pPr>
      <w:r>
        <w:lastRenderedPageBreak/>
        <w:t>Реализация мероприятий Подпрограммы осуществляется за счет средств областного бюджета, в том числе источником образования которых являются субсидии из федерального бюджета областному бюджету.</w:t>
      </w:r>
    </w:p>
    <w:p w:rsidR="00966B14" w:rsidRDefault="00966B14">
      <w:pPr>
        <w:pStyle w:val="ConsPlusNormal"/>
        <w:spacing w:before="220"/>
        <w:ind w:firstLine="540"/>
        <w:jc w:val="both"/>
      </w:pPr>
      <w:r>
        <w:t>В ходе реализации Подпрограммы планируется привлечение средств федерального бюджета в виде субсидий областному бюджету при условии использования Оренбургской областью на цели реализации Подпрограммы собственных средств в размере не менее 30,0 процента общего объема финансирования расходных обязательств.</w:t>
      </w:r>
    </w:p>
    <w:p w:rsidR="00966B14" w:rsidRDefault="00966B14">
      <w:pPr>
        <w:pStyle w:val="ConsPlusNormal"/>
        <w:jc w:val="both"/>
      </w:pPr>
    </w:p>
    <w:p w:rsidR="00966B14" w:rsidRDefault="00966B14">
      <w:pPr>
        <w:pStyle w:val="ConsPlusNormal"/>
        <w:jc w:val="center"/>
        <w:outlineLvl w:val="2"/>
      </w:pPr>
      <w:r>
        <w:t>5. Информация о значимости Подпрограммы</w:t>
      </w:r>
    </w:p>
    <w:p w:rsidR="00966B14" w:rsidRDefault="00966B14">
      <w:pPr>
        <w:pStyle w:val="ConsPlusNormal"/>
        <w:jc w:val="center"/>
      </w:pPr>
      <w:r>
        <w:t>для достижения цели Программы</w:t>
      </w:r>
    </w:p>
    <w:p w:rsidR="00966B14" w:rsidRDefault="00966B14">
      <w:pPr>
        <w:pStyle w:val="ConsPlusNormal"/>
        <w:jc w:val="both"/>
      </w:pPr>
    </w:p>
    <w:p w:rsidR="00966B14" w:rsidRDefault="00966B14">
      <w:pPr>
        <w:pStyle w:val="ConsPlusNormal"/>
        <w:ind w:firstLine="540"/>
        <w:jc w:val="both"/>
      </w:pPr>
      <w:r>
        <w:t>Коэффициент значимости Подпрограммы для достижения цели Программы составляет 0,6.</w:t>
      </w:r>
    </w:p>
    <w:p w:rsidR="00966B14" w:rsidRDefault="00966B14">
      <w:pPr>
        <w:pStyle w:val="ConsPlusNormal"/>
        <w:jc w:val="both"/>
      </w:pPr>
    </w:p>
    <w:p w:rsidR="00966B14" w:rsidRDefault="00966B14">
      <w:pPr>
        <w:pStyle w:val="ConsPlusNormal"/>
        <w:jc w:val="center"/>
        <w:outlineLvl w:val="2"/>
      </w:pPr>
      <w:r>
        <w:t>6. Правила предоставления субсидий муниципальным</w:t>
      </w:r>
    </w:p>
    <w:p w:rsidR="00966B14" w:rsidRDefault="00966B14">
      <w:pPr>
        <w:pStyle w:val="ConsPlusNormal"/>
        <w:jc w:val="center"/>
      </w:pPr>
      <w:r>
        <w:t>образованиям Оренбургской области из областного</w:t>
      </w:r>
    </w:p>
    <w:p w:rsidR="00966B14" w:rsidRDefault="00966B14">
      <w:pPr>
        <w:pStyle w:val="ConsPlusNormal"/>
        <w:jc w:val="center"/>
      </w:pPr>
      <w:r>
        <w:t>бюджета в рамках Подпрограммы</w:t>
      </w:r>
    </w:p>
    <w:p w:rsidR="00966B14" w:rsidRDefault="00966B14">
      <w:pPr>
        <w:pStyle w:val="ConsPlusNormal"/>
        <w:jc w:val="both"/>
      </w:pPr>
    </w:p>
    <w:p w:rsidR="00966B14" w:rsidRDefault="00966B14">
      <w:pPr>
        <w:pStyle w:val="ConsPlusNormal"/>
        <w:jc w:val="center"/>
        <w:outlineLvl w:val="3"/>
      </w:pPr>
      <w:r>
        <w:t>6.1. Правила предоставления субсидии из областного бюджета</w:t>
      </w:r>
    </w:p>
    <w:p w:rsidR="00966B14" w:rsidRDefault="00966B14">
      <w:pPr>
        <w:pStyle w:val="ConsPlusNormal"/>
        <w:jc w:val="center"/>
      </w:pPr>
      <w:r>
        <w:t>бюджетам городских округов и муниципальных районов</w:t>
      </w:r>
    </w:p>
    <w:p w:rsidR="00966B14" w:rsidRDefault="00966B14">
      <w:pPr>
        <w:pStyle w:val="ConsPlusNormal"/>
        <w:jc w:val="center"/>
      </w:pPr>
      <w:r>
        <w:t>Оренбургской области на софинансирование мероприятий</w:t>
      </w:r>
    </w:p>
    <w:p w:rsidR="00966B14" w:rsidRDefault="00966B14">
      <w:pPr>
        <w:pStyle w:val="ConsPlusNormal"/>
        <w:jc w:val="center"/>
      </w:pPr>
      <w:r>
        <w:t>по закупке адаптированного автомобильного пассажирского</w:t>
      </w:r>
    </w:p>
    <w:p w:rsidR="00966B14" w:rsidRDefault="00966B14">
      <w:pPr>
        <w:pStyle w:val="ConsPlusNormal"/>
        <w:jc w:val="center"/>
      </w:pPr>
      <w:r>
        <w:t>транспорта общего пользования, оборудованного</w:t>
      </w:r>
    </w:p>
    <w:p w:rsidR="00966B14" w:rsidRDefault="00966B14">
      <w:pPr>
        <w:pStyle w:val="ConsPlusNormal"/>
        <w:jc w:val="center"/>
      </w:pPr>
      <w:r>
        <w:t>для перевозки МГН</w:t>
      </w:r>
    </w:p>
    <w:p w:rsidR="00966B14" w:rsidRDefault="00966B14">
      <w:pPr>
        <w:pStyle w:val="ConsPlusNormal"/>
        <w:jc w:val="both"/>
      </w:pPr>
    </w:p>
    <w:p w:rsidR="00966B14" w:rsidRDefault="00966B14">
      <w:pPr>
        <w:pStyle w:val="ConsPlusNormal"/>
        <w:ind w:firstLine="540"/>
        <w:jc w:val="both"/>
      </w:pPr>
      <w:r>
        <w:t>Для реализации мероприятия по закупке адаптированного автомобильного пассажирского транспорта общего пользования предусматривается закупка органами местного самоуправления адаптированного автомобильного пассажирского транспорта общего пользования, оборудованного для перевозки МГН (далее - мероприятие Подпрограммы).</w:t>
      </w:r>
    </w:p>
    <w:p w:rsidR="00966B14" w:rsidRDefault="00966B14">
      <w:pPr>
        <w:pStyle w:val="ConsPlusNormal"/>
        <w:spacing w:before="220"/>
        <w:ind w:firstLine="540"/>
        <w:jc w:val="both"/>
      </w:pPr>
      <w:r>
        <w:t>Государственная поддержка из областного бюджета осуществляется путем предоставления субсидий бюджетам городских округов и муниципальных районов на софинансирование мероприятий по закупке адаптированного автомобильного пассажирского транспорта общего пользования, оборудованного для перевозки МГН (далее - субсидия).</w:t>
      </w:r>
    </w:p>
    <w:p w:rsidR="00966B14" w:rsidRDefault="00966B14">
      <w:pPr>
        <w:pStyle w:val="ConsPlusNormal"/>
        <w:spacing w:before="220"/>
        <w:ind w:firstLine="540"/>
        <w:jc w:val="both"/>
      </w:pPr>
      <w:r>
        <w:t>Отбор городских округов и муниципальных районов для участия в реализации мероприятия Подпрограммы осуществляется ежегодно МЭРППиТ в пределах объема бюджетных ассигнований, определенного МЭРППиТ на цели предоставления субсидии на очередной финансовый год исходя из предельного объема бюджетных ассигнований, доведенного министерством финансов Оренбургской области, в срок и порядке, установленные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w:t>
      </w:r>
    </w:p>
    <w:p w:rsidR="00966B14" w:rsidRDefault="00966B14">
      <w:pPr>
        <w:pStyle w:val="ConsPlusNormal"/>
        <w:spacing w:before="220"/>
        <w:ind w:firstLine="540"/>
        <w:jc w:val="both"/>
      </w:pPr>
      <w:r>
        <w:t>Основными условиями отбора городских округов и муниципальных районов для предоставления субсидии являются:</w:t>
      </w:r>
    </w:p>
    <w:p w:rsidR="00966B14" w:rsidRDefault="00966B14">
      <w:pPr>
        <w:pStyle w:val="ConsPlusNormal"/>
        <w:spacing w:before="220"/>
        <w:ind w:firstLine="540"/>
        <w:jc w:val="both"/>
      </w:pPr>
      <w:r>
        <w:t>наличие нормативного правового акта муниципального образования, устанавливающего расходные обязательства муниципального образования по закупке адаптированного автомобильного пассажирского транспорта общего пользования, оборудованного для перевозки МГН;</w:t>
      </w:r>
    </w:p>
    <w:p w:rsidR="00966B14" w:rsidRDefault="00966B14">
      <w:pPr>
        <w:pStyle w:val="ConsPlusNormal"/>
        <w:spacing w:before="220"/>
        <w:ind w:firstLine="540"/>
        <w:jc w:val="both"/>
      </w:pPr>
      <w:r>
        <w:t>наличие нормативного правового акта муниципального образования, определяющего уполномоченный орган по закупке адаптированного автомобильного пассажирского транспорта общего пользования, оборудованного для перевозки МГН;</w:t>
      </w:r>
    </w:p>
    <w:p w:rsidR="00966B14" w:rsidRDefault="00966B14">
      <w:pPr>
        <w:pStyle w:val="ConsPlusNormal"/>
        <w:spacing w:before="220"/>
        <w:ind w:firstLine="540"/>
        <w:jc w:val="both"/>
      </w:pPr>
      <w:r>
        <w:lastRenderedPageBreak/>
        <w:t>наличие муниципальных программ, включающих соответствующее мероприятие Подпрограммы, реализуемое за счет средств местных бюджетов;</w:t>
      </w:r>
    </w:p>
    <w:p w:rsidR="00966B14" w:rsidRDefault="00966B14">
      <w:pPr>
        <w:pStyle w:val="ConsPlusNormal"/>
        <w:spacing w:before="220"/>
        <w:ind w:firstLine="540"/>
        <w:jc w:val="both"/>
      </w:pPr>
      <w:r>
        <w:t>наличие в местном бюджете ассигнований на выполнение мероприятия Подпрограммы;</w:t>
      </w:r>
    </w:p>
    <w:p w:rsidR="00966B14" w:rsidRDefault="00966B14">
      <w:pPr>
        <w:pStyle w:val="ConsPlusNormal"/>
        <w:spacing w:before="220"/>
        <w:ind w:firstLine="540"/>
        <w:jc w:val="both"/>
      </w:pPr>
      <w:r>
        <w:t>обязательство органа местного самоуправления обеспечить достижение целевых показателей в результате реализации мероприятия Подпрограммы.</w:t>
      </w:r>
    </w:p>
    <w:p w:rsidR="00966B14" w:rsidRDefault="00966B14">
      <w:pPr>
        <w:pStyle w:val="ConsPlusNormal"/>
        <w:spacing w:before="220"/>
        <w:ind w:firstLine="540"/>
        <w:jc w:val="both"/>
      </w:pPr>
      <w:r>
        <w:t>Размер субсидии из областного бюджета на софинансирование расходного обязательства i-му органу местного самоуправления рассчитывается исходя из объема средств, предусмотренного в областном бюджете на реализацию мероприятия Подпрограммы в очередном финансовом году, и потребности в средствах органа местного самоуправления для выполнения мероприятия Подпрограммы по следующей формуле:</w:t>
      </w:r>
    </w:p>
    <w:p w:rsidR="00966B14" w:rsidRDefault="00966B14">
      <w:pPr>
        <w:pStyle w:val="ConsPlusNormal"/>
        <w:jc w:val="both"/>
      </w:pPr>
    </w:p>
    <w:p w:rsidR="00966B14" w:rsidRDefault="00966B14">
      <w:pPr>
        <w:pStyle w:val="ConsPlusNormal"/>
        <w:jc w:val="center"/>
      </w:pPr>
      <w:r>
        <w:t>Сi = ПСi / ПС x ССi, где:</w:t>
      </w:r>
    </w:p>
    <w:p w:rsidR="00966B14" w:rsidRDefault="00966B14">
      <w:pPr>
        <w:pStyle w:val="ConsPlusNormal"/>
        <w:jc w:val="both"/>
      </w:pPr>
    </w:p>
    <w:p w:rsidR="00966B14" w:rsidRDefault="00966B14">
      <w:pPr>
        <w:pStyle w:val="ConsPlusNormal"/>
        <w:ind w:firstLine="540"/>
        <w:jc w:val="both"/>
      </w:pPr>
      <w:r>
        <w:t>Сi - объем субсидии на реализацию мероприятия Подпрограммы из областного бюджета i-му органу местного самоуправления;</w:t>
      </w:r>
    </w:p>
    <w:p w:rsidR="00966B14" w:rsidRDefault="00966B14">
      <w:pPr>
        <w:pStyle w:val="ConsPlusNormal"/>
        <w:spacing w:before="220"/>
        <w:ind w:firstLine="540"/>
        <w:jc w:val="both"/>
      </w:pPr>
      <w:r>
        <w:t>ПСi - заявленная потребность i-го органа местного самоуправления в средствах на реализацию мероприятия Подпрограммы;</w:t>
      </w:r>
    </w:p>
    <w:p w:rsidR="00966B14" w:rsidRDefault="00966B14">
      <w:pPr>
        <w:pStyle w:val="ConsPlusNormal"/>
        <w:spacing w:before="220"/>
        <w:ind w:firstLine="540"/>
        <w:jc w:val="both"/>
      </w:pPr>
      <w:r>
        <w:t>ПС - общая потребность в средствах, заявленная органами местного самоуправления на реализацию мероприятия Подпрограммы;</w:t>
      </w:r>
    </w:p>
    <w:p w:rsidR="00966B14" w:rsidRDefault="00966B14">
      <w:pPr>
        <w:pStyle w:val="ConsPlusNormal"/>
        <w:spacing w:before="220"/>
        <w:ind w:firstLine="540"/>
        <w:jc w:val="both"/>
      </w:pPr>
      <w:r>
        <w:t>ССi - объем средств, предусмотренный в областном бюджете на реализацию мероприятия Подпрограммы в очередном финансовом году.</w:t>
      </w:r>
    </w:p>
    <w:p w:rsidR="00966B14" w:rsidRDefault="00966B14">
      <w:pPr>
        <w:pStyle w:val="ConsPlusNormal"/>
        <w:spacing w:before="220"/>
        <w:ind w:firstLine="540"/>
        <w:jc w:val="both"/>
      </w:pPr>
      <w:r>
        <w:t>Уровень софинансирования из областного бюджета расходного обязательства органа местного самоуправления на реализацию мероприятия Подпрограммы не может быть установлен выше 95,0 процента.</w:t>
      </w:r>
    </w:p>
    <w:p w:rsidR="00966B14" w:rsidRDefault="00966B14">
      <w:pPr>
        <w:pStyle w:val="ConsPlusNormal"/>
        <w:spacing w:before="220"/>
        <w:ind w:firstLine="540"/>
        <w:jc w:val="both"/>
      </w:pPr>
      <w:r>
        <w:t>Объем средств местного бюджета на финансирование мероприятия Подпрограммы определяется как разница между потребностью в средствах органа местного самоуправления на реализацию мероприятия Подпрограммы и объемом субсидии на указанные цели из областного бюджета.</w:t>
      </w:r>
    </w:p>
    <w:p w:rsidR="00966B14" w:rsidRDefault="00966B14">
      <w:pPr>
        <w:pStyle w:val="ConsPlusNormal"/>
        <w:spacing w:before="220"/>
        <w:ind w:firstLine="540"/>
        <w:jc w:val="both"/>
      </w:pPr>
      <w:r>
        <w:t>Уровень финансирования расходного обязательства органа местного самоуправления на реализацию мероприятия Подпрограммы за счет местного бюджета не может быть ниже 5,0 процента.</w:t>
      </w:r>
    </w:p>
    <w:p w:rsidR="00966B14" w:rsidRDefault="00966B14">
      <w:pPr>
        <w:pStyle w:val="ConsPlusNormal"/>
        <w:spacing w:before="220"/>
        <w:ind w:firstLine="540"/>
        <w:jc w:val="both"/>
      </w:pPr>
      <w:r>
        <w:t>Распределение субсидии между бюджетами городских округов и муниципальных районов утверждается законом Оренбургской области об областном бюджете на очередной финансовый год и на плановый период.</w:t>
      </w:r>
    </w:p>
    <w:p w:rsidR="00966B14" w:rsidRDefault="00966B14">
      <w:pPr>
        <w:pStyle w:val="ConsPlusNormal"/>
        <w:spacing w:before="220"/>
        <w:ind w:firstLine="540"/>
        <w:jc w:val="both"/>
      </w:pPr>
      <w:r>
        <w:t>Предоставление субсидии осуществляется на основании заключенных между МЭРППиТ и органами местного самоуправления соглашений о предоставлении субсидии (далее - соглашение) в соответствии с типовой формой, утвержденной министерством финансов Оренбургской области.</w:t>
      </w:r>
    </w:p>
    <w:p w:rsidR="00966B14" w:rsidRDefault="00966B14">
      <w:pPr>
        <w:pStyle w:val="ConsPlusNormal"/>
        <w:spacing w:before="220"/>
        <w:ind w:firstLine="540"/>
        <w:jc w:val="both"/>
      </w:pPr>
      <w:r>
        <w:t>В соглашении предусматриваются:</w:t>
      </w:r>
    </w:p>
    <w:p w:rsidR="00966B14" w:rsidRDefault="00966B14">
      <w:pPr>
        <w:pStyle w:val="ConsPlusNormal"/>
        <w:spacing w:before="220"/>
        <w:ind w:firstLine="540"/>
        <w:jc w:val="both"/>
      </w:pPr>
      <w:r>
        <w:t>целевое назначение и сведения о размере субсидии;</w:t>
      </w:r>
    </w:p>
    <w:p w:rsidR="00966B14" w:rsidRDefault="00966B14">
      <w:pPr>
        <w:pStyle w:val="ConsPlusNormal"/>
        <w:spacing w:before="220"/>
        <w:ind w:firstLine="540"/>
        <w:jc w:val="both"/>
      </w:pPr>
      <w:r>
        <w:t>сведения об объеме бюджетных ассигнований, предусмотренных в местном бюджете на соответствующий финансовый год на реализацию мероприятия Подпрограммы исходя из установленного уровня софинансирования;</w:t>
      </w:r>
    </w:p>
    <w:p w:rsidR="00966B14" w:rsidRDefault="00966B14">
      <w:pPr>
        <w:pStyle w:val="ConsPlusNormal"/>
        <w:spacing w:before="220"/>
        <w:ind w:firstLine="540"/>
        <w:jc w:val="both"/>
      </w:pPr>
      <w:r>
        <w:lastRenderedPageBreak/>
        <w:t>обязательство органа местного самоуправления обеспечить достижение целевых показателей в результате реализации мероприятия Подпрограммы;</w:t>
      </w:r>
    </w:p>
    <w:p w:rsidR="00966B14" w:rsidRDefault="00966B14">
      <w:pPr>
        <w:pStyle w:val="ConsPlusNormal"/>
        <w:spacing w:before="220"/>
        <w:ind w:firstLine="540"/>
        <w:jc w:val="both"/>
      </w:pPr>
      <w:r>
        <w:t>значения показателей результативности использования субсидии;</w:t>
      </w:r>
    </w:p>
    <w:p w:rsidR="00966B14" w:rsidRDefault="00966B14">
      <w:pPr>
        <w:pStyle w:val="ConsPlusNormal"/>
        <w:spacing w:before="220"/>
        <w:ind w:firstLine="540"/>
        <w:jc w:val="both"/>
      </w:pPr>
      <w:r>
        <w:t>порядок осуществления контроля за соблюдением условий, установленных для предоставления и расходования субсидии;</w:t>
      </w:r>
    </w:p>
    <w:p w:rsidR="00966B14" w:rsidRDefault="00966B14">
      <w:pPr>
        <w:pStyle w:val="ConsPlusNormal"/>
        <w:spacing w:before="220"/>
        <w:ind w:firstLine="540"/>
        <w:jc w:val="both"/>
      </w:pPr>
      <w:r>
        <w:t>обязательство органа местного самоуправления о заключении с органами местного самоуправления городских и сельских поселений соответствующего соглашения о предоставлении межбюджетных трансфертов в случае, если субсидия направляется на реализацию полномочий городских и сельских поселений по закупке транспорта;</w:t>
      </w:r>
    </w:p>
    <w:p w:rsidR="00966B14" w:rsidRDefault="00966B14">
      <w:pPr>
        <w:pStyle w:val="ConsPlusNormal"/>
        <w:spacing w:before="220"/>
        <w:ind w:firstLine="540"/>
        <w:jc w:val="both"/>
      </w:pPr>
      <w:r>
        <w:t>порядок, форма и сроки представления отчетности о выполнении условий предоставления субсидии, об осуществлении расходов местного бюджета, источником финансового обеспечения которых является субсидия;</w:t>
      </w:r>
    </w:p>
    <w:p w:rsidR="00966B14" w:rsidRDefault="00966B14">
      <w:pPr>
        <w:pStyle w:val="ConsPlusNormal"/>
        <w:spacing w:before="220"/>
        <w:ind w:firstLine="540"/>
        <w:jc w:val="both"/>
      </w:pPr>
      <w:r>
        <w:t>порядок возврата субсидии в случае нарушения условий и обязательств, установленных соглашением;</w:t>
      </w:r>
    </w:p>
    <w:p w:rsidR="00966B14" w:rsidRDefault="00966B14">
      <w:pPr>
        <w:pStyle w:val="ConsPlusNormal"/>
        <w:spacing w:before="220"/>
        <w:ind w:firstLine="540"/>
        <w:jc w:val="both"/>
      </w:pPr>
      <w:r>
        <w:t>порядок возврата в текущем финансовом году остатка субсидии, не использованного в отчетном финансовом году.</w:t>
      </w:r>
    </w:p>
    <w:p w:rsidR="00966B14" w:rsidRDefault="00966B14">
      <w:pPr>
        <w:pStyle w:val="ConsPlusNormal"/>
        <w:spacing w:before="220"/>
        <w:ind w:firstLine="540"/>
        <w:jc w:val="both"/>
      </w:pPr>
      <w:r>
        <w:t>Перечисление субсидии осуществляется на основании муниципальных контрактов (договоров) на поставку адаптированного автомобильного пассажирского транспорта общего пользования, счетов на его оплату, документов, подтверждающих направление средств местных бюджетов на закупку данного транспорта, а также иных документов, определенных соглашением.</w:t>
      </w:r>
    </w:p>
    <w:p w:rsidR="00966B14" w:rsidRDefault="00966B14">
      <w:pPr>
        <w:pStyle w:val="ConsPlusNormal"/>
        <w:spacing w:before="220"/>
        <w:ind w:firstLine="540"/>
        <w:jc w:val="both"/>
      </w:pPr>
      <w:r>
        <w:t xml:space="preserve">В случае если муниципальным образованием на 31 декабря года предоставления субсидии не достигнуты показатели результативности, предусмотренные соглашением, то муниципальное образование обязано до 1 апреля года, следующего за годом предоставления субсидии, обеспечить достижение установленных в соглашении значений показателей и представить до 15 апреля года, следующего за годом предоставления субсидии, в МЭРППиТ отчет об устранении нарушения. В случае если муниципальное образование в установленный срок не обеспечит выполнения показателей, то субсидия, полученная муниципальным образованием, до 1 мая года, следующего за годом предоставления субсидии, подлежит возврату в доход областного бюджета в объеме, рассчитанном в порядке, установленном </w:t>
      </w:r>
      <w:hyperlink r:id="rId97" w:history="1">
        <w:r>
          <w:rPr>
            <w:color w:val="0000FF"/>
          </w:rPr>
          <w:t>Правилами</w:t>
        </w:r>
      </w:hyperlink>
      <w:r>
        <w:t xml:space="preserve">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966B14" w:rsidRDefault="00966B14">
      <w:pPr>
        <w:pStyle w:val="ConsPlusNormal"/>
        <w:spacing w:before="220"/>
        <w:ind w:firstLine="540"/>
        <w:jc w:val="both"/>
      </w:pPr>
      <w:r>
        <w:t>В случае если муниципальное образование в установленный срок не обеспечит представление отчета, то субсидия, полученная муниципальным образованием, до 1 мая года, следующего за годом предоставления субсидии, подлежит возврату в доход областного бюджета в полном объеме.</w:t>
      </w:r>
    </w:p>
    <w:p w:rsidR="00966B14" w:rsidRDefault="00966B14">
      <w:pPr>
        <w:pStyle w:val="ConsPlusNormal"/>
        <w:spacing w:before="220"/>
        <w:ind w:firstLine="540"/>
        <w:jc w:val="both"/>
      </w:pPr>
      <w:r>
        <w:t>Не использованный на 1 января текущего года остаток субсидии подлежит возврату в областной бюджет в течение первых 10 рабочих дней текущего финансового года на счет 40101 "Доходы, распределяемые органами Федерального казначейства между бюджетами бюджетной системы Российской Федерации".</w:t>
      </w:r>
    </w:p>
    <w:p w:rsidR="00966B14" w:rsidRDefault="00966B14">
      <w:pPr>
        <w:pStyle w:val="ConsPlusNormal"/>
        <w:spacing w:before="220"/>
        <w:ind w:firstLine="540"/>
        <w:jc w:val="both"/>
      </w:pPr>
      <w:r>
        <w:t>В случае невозврата остатка субсидии в областной бюджет в установленный срок его взыскание осуществляется в соответствии с законодательством Российской Федерации.</w:t>
      </w:r>
    </w:p>
    <w:p w:rsidR="00966B14" w:rsidRDefault="00966B14">
      <w:pPr>
        <w:pStyle w:val="ConsPlusNormal"/>
        <w:spacing w:before="220"/>
        <w:ind w:firstLine="540"/>
        <w:jc w:val="both"/>
      </w:pPr>
      <w:r>
        <w:lastRenderedPageBreak/>
        <w:t>В соответствии с решением МЭРППиТ о наличии потребности в не использованной на 1 января текущего года субсидии средства в объеме, не превышающем остатка субсидии, могут быть возвращены в очередном финансовом году в доход бюджета, которому они были ранее предоставлены, для финансового обеспечения расходов местного бюджета, соответствующих целям предоставления субсидии, в порядке, установленном бюджетным законодательством Российской Федерации.</w:t>
      </w:r>
    </w:p>
    <w:p w:rsidR="00966B14" w:rsidRDefault="00966B14">
      <w:pPr>
        <w:pStyle w:val="ConsPlusNormal"/>
        <w:spacing w:before="220"/>
        <w:ind w:firstLine="540"/>
        <w:jc w:val="both"/>
      </w:pPr>
      <w:r>
        <w:t>В случае нецелевого использования субсидии и нарушения условий ее предоставления соответствующие средства подлежат возврату в областной бюджет в течение 10 календарных дней со дня получения органами местного самоуправления письменного уведомления МЭРППиТ о возврате субсидии:</w:t>
      </w:r>
    </w:p>
    <w:p w:rsidR="00966B14" w:rsidRDefault="00966B14">
      <w:pPr>
        <w:pStyle w:val="ConsPlusNormal"/>
        <w:spacing w:before="220"/>
        <w:ind w:firstLine="540"/>
        <w:jc w:val="both"/>
      </w:pPr>
      <w:r>
        <w:t>в течение финансового года, в котором установлено нарушение, - на счет 40201 "Средства бюджетов субъектов Российской Федерации";</w:t>
      </w:r>
    </w:p>
    <w:p w:rsidR="00966B14" w:rsidRDefault="00966B14">
      <w:pPr>
        <w:pStyle w:val="ConsPlusNormal"/>
        <w:spacing w:before="220"/>
        <w:ind w:firstLine="540"/>
        <w:jc w:val="both"/>
      </w:pPr>
      <w:r>
        <w:t>после окончания финансового года, в котором установлено нарушение, - на счет 40101 "Доходы, распределяемые органами Федерального казначейства между уровнями бюджетной системы Российской Федерации".</w:t>
      </w:r>
    </w:p>
    <w:p w:rsidR="00966B14" w:rsidRDefault="00966B14">
      <w:pPr>
        <w:pStyle w:val="ConsPlusNormal"/>
        <w:spacing w:before="220"/>
        <w:ind w:firstLine="540"/>
        <w:jc w:val="both"/>
      </w:pPr>
      <w:r>
        <w:t>В случае невозврата указанных средств в областной бюджет в установленный срок их взыскание осуществляется в порядке, установленном законодательством Российской Федерации.</w:t>
      </w:r>
    </w:p>
    <w:p w:rsidR="00966B14" w:rsidRDefault="00966B14">
      <w:pPr>
        <w:pStyle w:val="ConsPlusNormal"/>
        <w:spacing w:before="220"/>
        <w:ind w:firstLine="540"/>
        <w:jc w:val="both"/>
      </w:pPr>
      <w:r>
        <w:t>Обязательные проверки соблюдения органами местного самоуправления условий, целей и порядка предоставления субсидии осуществляются МЭРППиТ и уполномоченными органами государственного финансового контроля в соответствии с установленными полномочиями.</w:t>
      </w:r>
    </w:p>
    <w:p w:rsidR="00966B14" w:rsidRDefault="00966B14">
      <w:pPr>
        <w:pStyle w:val="ConsPlusNormal"/>
        <w:jc w:val="both"/>
      </w:pPr>
    </w:p>
    <w:p w:rsidR="00966B14" w:rsidRDefault="00966B14">
      <w:pPr>
        <w:pStyle w:val="ConsPlusNormal"/>
        <w:jc w:val="center"/>
        <w:outlineLvl w:val="3"/>
      </w:pPr>
      <w:r>
        <w:t>6.2. Порядок распределения и предоставления субсидии</w:t>
      </w:r>
    </w:p>
    <w:p w:rsidR="00966B14" w:rsidRDefault="00966B14">
      <w:pPr>
        <w:pStyle w:val="ConsPlusNormal"/>
        <w:jc w:val="center"/>
      </w:pPr>
      <w:r>
        <w:t>бюджетам городских округов и муниципальных районов</w:t>
      </w:r>
    </w:p>
    <w:p w:rsidR="00966B14" w:rsidRDefault="00966B14">
      <w:pPr>
        <w:pStyle w:val="ConsPlusNormal"/>
        <w:jc w:val="center"/>
      </w:pPr>
      <w:r>
        <w:t>Оренбургской области на проведение мероприятий</w:t>
      </w:r>
    </w:p>
    <w:p w:rsidR="00966B14" w:rsidRDefault="00966B14">
      <w:pPr>
        <w:pStyle w:val="ConsPlusNormal"/>
        <w:jc w:val="center"/>
      </w:pPr>
      <w:r>
        <w:t>по формированию сети дошкольных образовательных организаций,</w:t>
      </w:r>
    </w:p>
    <w:p w:rsidR="00966B14" w:rsidRDefault="00966B14">
      <w:pPr>
        <w:pStyle w:val="ConsPlusNormal"/>
        <w:jc w:val="center"/>
      </w:pPr>
      <w:r>
        <w:t>общеобразовательных организаций и организаций</w:t>
      </w:r>
    </w:p>
    <w:p w:rsidR="00966B14" w:rsidRDefault="00966B14">
      <w:pPr>
        <w:pStyle w:val="ConsPlusNormal"/>
        <w:jc w:val="center"/>
      </w:pPr>
      <w:r>
        <w:t>дополнительного образования, в которых созданы условия</w:t>
      </w:r>
    </w:p>
    <w:p w:rsidR="00966B14" w:rsidRDefault="00966B14">
      <w:pPr>
        <w:pStyle w:val="ConsPlusNormal"/>
        <w:jc w:val="center"/>
      </w:pPr>
      <w:r>
        <w:t>для инклюзивного образования детей-инвалидов</w:t>
      </w:r>
    </w:p>
    <w:p w:rsidR="00966B14" w:rsidRDefault="00966B14">
      <w:pPr>
        <w:pStyle w:val="ConsPlusNormal"/>
        <w:jc w:val="center"/>
      </w:pPr>
      <w:r>
        <w:t>(далее - порядок)</w:t>
      </w:r>
    </w:p>
    <w:p w:rsidR="00966B14" w:rsidRDefault="00966B14">
      <w:pPr>
        <w:pStyle w:val="ConsPlusNormal"/>
        <w:jc w:val="both"/>
      </w:pPr>
    </w:p>
    <w:p w:rsidR="00966B14" w:rsidRDefault="00966B14">
      <w:pPr>
        <w:pStyle w:val="ConsPlusNormal"/>
        <w:ind w:firstLine="540"/>
        <w:jc w:val="both"/>
      </w:pPr>
      <w:r>
        <w:t>Порядок устанавливает правила распределения и предоставления бюджетам городских округов и муниципальных районов Оренбургской области (далее - муниципальные образования) субсидии из областного бюджета на софинансирование расходов муниципальных образований на проведение мероприятий по формированию сети дошкольных и общеобразовательных организаций, организаций дополнительного образования, в которых созданы условия для инклюзивного образования детей-инвалидов (далее - субсидия).</w:t>
      </w:r>
    </w:p>
    <w:p w:rsidR="00966B14" w:rsidRDefault="00966B14">
      <w:pPr>
        <w:pStyle w:val="ConsPlusNormal"/>
        <w:spacing w:before="220"/>
        <w:ind w:firstLine="540"/>
        <w:jc w:val="both"/>
      </w:pPr>
      <w:r>
        <w:t>Мероприятия по формированию сети дошкольных образовательных организаций, в которых создана универсальная безбарьерная среда для инклюзивного образования детей-инвалидов, направлены на увеличение количества базовых дошкольных и общеобразовательных организаций, организаций дополнительного образования, в которых создана универсальная безбарьерная среда для инклюзивного образования детей-инвалидов.</w:t>
      </w:r>
    </w:p>
    <w:p w:rsidR="00966B14" w:rsidRDefault="00966B14">
      <w:pPr>
        <w:pStyle w:val="ConsPlusNormal"/>
        <w:spacing w:before="220"/>
        <w:ind w:firstLine="540"/>
        <w:jc w:val="both"/>
      </w:pPr>
      <w:r>
        <w:t xml:space="preserve">Отбор городских округов и муниципальных районов для участия в реализации мероприятия Подпрограммы осуществляется ежегодно министерством образования Оренбургской области (далее - министерство) в пределах объема бюджетных ассигнований, определенного министерству на цели предоставления субсидии на очередной финансовый год исходя из предельного объема бюджетных ассигнований, доведенного министерством финансов Оренбургской области, в срок и порядке, установленные нормативными правовыми актами Оренбургской области, регулирующими порядок составления проекта областного бюджета на очередной финансовый год </w:t>
      </w:r>
      <w:r>
        <w:lastRenderedPageBreak/>
        <w:t>и на плановый период.</w:t>
      </w:r>
    </w:p>
    <w:p w:rsidR="00966B14" w:rsidRDefault="00966B14">
      <w:pPr>
        <w:pStyle w:val="ConsPlusNormal"/>
        <w:spacing w:before="220"/>
        <w:ind w:firstLine="540"/>
        <w:jc w:val="both"/>
      </w:pPr>
      <w:r>
        <w:t>Основными условиями отбора городских округов и муниципальных районов для предоставления субсидии являются:</w:t>
      </w:r>
    </w:p>
    <w:p w:rsidR="00966B14" w:rsidRDefault="00966B14">
      <w:pPr>
        <w:pStyle w:val="ConsPlusNormal"/>
        <w:spacing w:before="220"/>
        <w:ind w:firstLine="540"/>
        <w:jc w:val="both"/>
      </w:pPr>
      <w:r>
        <w:t>наличие нормативного правового акта муниципального образования, устанавливающего расходные обязательства муниципального образования по формированию сети дошкольных и общеобразовательных организаций, организаций дополнительного образования, в которых создана универсальная безбарьерная среда для инклюзивного образования детей-инвалидов;</w:t>
      </w:r>
    </w:p>
    <w:p w:rsidR="00966B14" w:rsidRDefault="00966B14">
      <w:pPr>
        <w:pStyle w:val="ConsPlusNormal"/>
        <w:spacing w:before="220"/>
        <w:ind w:firstLine="540"/>
        <w:jc w:val="both"/>
      </w:pPr>
      <w:r>
        <w:t>наличие муниципальных программ, включающих соответствующее мероприятие Подпрограммы, реализуемое за счет средств местных бюджетов;</w:t>
      </w:r>
    </w:p>
    <w:p w:rsidR="00966B14" w:rsidRDefault="00966B14">
      <w:pPr>
        <w:pStyle w:val="ConsPlusNormal"/>
        <w:spacing w:before="220"/>
        <w:ind w:firstLine="540"/>
        <w:jc w:val="both"/>
      </w:pPr>
      <w:r>
        <w:t>наличие в местном бюджете ассигнований на выполнение мероприятия Подпрограммы;</w:t>
      </w:r>
    </w:p>
    <w:p w:rsidR="00966B14" w:rsidRDefault="00966B14">
      <w:pPr>
        <w:pStyle w:val="ConsPlusNormal"/>
        <w:spacing w:before="220"/>
        <w:ind w:firstLine="540"/>
        <w:jc w:val="both"/>
      </w:pPr>
      <w:r>
        <w:t>обязательство органа местного самоуправления обеспечить достижение целевых показателей в результате реализации мероприятия Подпрограммы.</w:t>
      </w:r>
    </w:p>
    <w:p w:rsidR="00966B14" w:rsidRDefault="00966B14">
      <w:pPr>
        <w:pStyle w:val="ConsPlusNormal"/>
        <w:spacing w:before="220"/>
        <w:ind w:firstLine="540"/>
        <w:jc w:val="both"/>
      </w:pPr>
      <w:r>
        <w:t>Объем субсидии, предоставляемой бюджету муниципального образования из областного бюджета на софинансирование их расходов по формированию сети дошкольных и общеобразовательных организаций, организаций дополнительного образования, в которых создана универсальная безбарьерная среда для инклюзивного образования детей-инвалидов, определяется по формуле:</w:t>
      </w:r>
    </w:p>
    <w:p w:rsidR="00966B14" w:rsidRDefault="00966B14">
      <w:pPr>
        <w:pStyle w:val="ConsPlusNormal"/>
        <w:jc w:val="both"/>
      </w:pPr>
    </w:p>
    <w:p w:rsidR="00966B14" w:rsidRDefault="00966B14">
      <w:pPr>
        <w:pStyle w:val="ConsPlusNormal"/>
        <w:jc w:val="center"/>
      </w:pPr>
      <w:r>
        <w:t>Оi = Рпi x К1 x Ос / SUM (Рпi x К1), где:</w:t>
      </w:r>
    </w:p>
    <w:p w:rsidR="00966B14" w:rsidRDefault="00966B14">
      <w:pPr>
        <w:pStyle w:val="ConsPlusNormal"/>
        <w:jc w:val="both"/>
      </w:pPr>
    </w:p>
    <w:p w:rsidR="00966B14" w:rsidRDefault="00966B14">
      <w:pPr>
        <w:pStyle w:val="ConsPlusNormal"/>
        <w:ind w:firstLine="540"/>
        <w:jc w:val="both"/>
      </w:pPr>
      <w:r>
        <w:t>Оi - объем субсидии бюджету i-го муниципального образования из областного бюджета в соответствующем финансовом году;</w:t>
      </w:r>
    </w:p>
    <w:p w:rsidR="00966B14" w:rsidRDefault="00966B14">
      <w:pPr>
        <w:pStyle w:val="ConsPlusNormal"/>
        <w:spacing w:before="220"/>
        <w:ind w:firstLine="540"/>
        <w:jc w:val="both"/>
      </w:pPr>
      <w:r>
        <w:t>Рпi - расчетная потребность в финансовых средствах i-го муниципального образования на повышение доступности зданий и сооружений для инвалидов и других МГН (входные группы, пандусы с разноуровневыми и пристенными поручнями, звуковая сигнализация и др.) и создание универсальной безбарьерной среды для инклюзивного образования детей-инвалидов;</w:t>
      </w:r>
    </w:p>
    <w:p w:rsidR="00966B14" w:rsidRDefault="00966B14">
      <w:pPr>
        <w:pStyle w:val="ConsPlusNormal"/>
        <w:spacing w:before="220"/>
        <w:ind w:firstLine="540"/>
        <w:jc w:val="both"/>
      </w:pPr>
      <w:r>
        <w:t>Ос - общий объем субсидии, предусмотренный в областном бюджете на соответствующий финансовый год на софинансирование расходов муниципальных образований на повышение доступности зданий и сооружений для инвалидов и других МГН (входные группы, пандусы с разноуровневыми и пристенными поручнями, звуковая сигнализация и др.) и создание универсальной безбарьерной среды для инклюзивного образования детей-инвалидов;</w:t>
      </w:r>
    </w:p>
    <w:p w:rsidR="00966B14" w:rsidRDefault="00966B14">
      <w:pPr>
        <w:pStyle w:val="ConsPlusNormal"/>
        <w:spacing w:before="220"/>
        <w:ind w:firstLine="540"/>
        <w:jc w:val="both"/>
      </w:pPr>
      <w:r>
        <w:t>К1 - поправочный коэффициент.</w:t>
      </w:r>
    </w:p>
    <w:p w:rsidR="00966B14" w:rsidRDefault="00966B14">
      <w:pPr>
        <w:pStyle w:val="ConsPlusNormal"/>
        <w:spacing w:before="220"/>
        <w:ind w:firstLine="540"/>
        <w:jc w:val="both"/>
      </w:pPr>
      <w:r>
        <w:t>В случае если уровень расчетной бюджетной обеспеченности муниципального образования после выравнивания превышает 1,6, поправочный коэффициент принимается равным 0,85. В случае если уровень расчетной бюджетной обеспеченности муниципального образования после выравнивания не превышает 1,6, поправочный коэффициент принимается равным 0,9.</w:t>
      </w:r>
    </w:p>
    <w:p w:rsidR="00966B14" w:rsidRDefault="00966B14">
      <w:pPr>
        <w:pStyle w:val="ConsPlusNormal"/>
        <w:spacing w:before="220"/>
        <w:ind w:firstLine="540"/>
        <w:jc w:val="both"/>
      </w:pPr>
      <w:r>
        <w:t xml:space="preserve">Уровень расчетной бюджетной обеспеченности муниципальных образований определяется в порядке, установленном </w:t>
      </w:r>
      <w:hyperlink r:id="rId98" w:history="1">
        <w:r>
          <w:rPr>
            <w:color w:val="0000FF"/>
          </w:rPr>
          <w:t>Законом</w:t>
        </w:r>
      </w:hyperlink>
      <w:r>
        <w:t xml:space="preserve"> Оренбургской области от 30 ноября 2005 года N 2738/499-III-ОЗ "О межбюджетных отношениях в Оренбургской области".</w:t>
      </w:r>
    </w:p>
    <w:p w:rsidR="00966B14" w:rsidRDefault="00966B14">
      <w:pPr>
        <w:pStyle w:val="ConsPlusNormal"/>
        <w:spacing w:before="220"/>
        <w:ind w:firstLine="540"/>
        <w:jc w:val="both"/>
      </w:pPr>
      <w:r>
        <w:t>Распределение субсидий между бюджетами муниципальных образований утверждается законом Оренбургской области об областном бюджете на очередной финансовый год и на плановый период.</w:t>
      </w:r>
    </w:p>
    <w:p w:rsidR="00966B14" w:rsidRDefault="00966B14">
      <w:pPr>
        <w:pStyle w:val="ConsPlusNormal"/>
        <w:spacing w:before="220"/>
        <w:ind w:firstLine="540"/>
        <w:jc w:val="both"/>
      </w:pPr>
      <w:r>
        <w:t xml:space="preserve">Главным распорядителем средств областного бюджета, предусмотренных для </w:t>
      </w:r>
      <w:r>
        <w:lastRenderedPageBreak/>
        <w:t>предоставления субсидий, является министерство.</w:t>
      </w:r>
    </w:p>
    <w:p w:rsidR="00966B14" w:rsidRDefault="00966B14">
      <w:pPr>
        <w:pStyle w:val="ConsPlusNormal"/>
        <w:spacing w:before="220"/>
        <w:ind w:firstLine="540"/>
        <w:jc w:val="both"/>
      </w:pPr>
      <w:r>
        <w:t>В случае перераспределения субсидии между муниципальными образованиями расчет субсидии осуществляется повторно и не зависит от результатов предыдущего распределения.</w:t>
      </w:r>
    </w:p>
    <w:p w:rsidR="00966B14" w:rsidRDefault="00966B14">
      <w:pPr>
        <w:pStyle w:val="ConsPlusNormal"/>
        <w:spacing w:before="220"/>
        <w:ind w:firstLine="540"/>
        <w:jc w:val="both"/>
      </w:pPr>
      <w:r>
        <w:t>Предоставление субсидии осуществляется в пределах лимитов бюджетных обязательств, утвержденных на эти цели министерству в установленном порядке.</w:t>
      </w:r>
    </w:p>
    <w:p w:rsidR="00966B14" w:rsidRDefault="00966B14">
      <w:pPr>
        <w:pStyle w:val="ConsPlusNormal"/>
        <w:spacing w:before="220"/>
        <w:ind w:firstLine="540"/>
        <w:jc w:val="both"/>
      </w:pPr>
      <w:r>
        <w:t>Предоставление субсидий осуществляется при наличии:</w:t>
      </w:r>
    </w:p>
    <w:p w:rsidR="00966B14" w:rsidRDefault="00966B14">
      <w:pPr>
        <w:pStyle w:val="ConsPlusNormal"/>
        <w:spacing w:before="220"/>
        <w:ind w:firstLine="540"/>
        <w:jc w:val="both"/>
      </w:pPr>
      <w:r>
        <w:t>утвержденного администрацией муниципального образования плана мероприятий по формированию сети дошкольных и общеобразовательных организаций, организаций дополнительного образования, в которых создана универсальная безбарьерная среда для инклюзивного образования детей-инвалидов;</w:t>
      </w:r>
    </w:p>
    <w:p w:rsidR="00966B14" w:rsidRDefault="00966B14">
      <w:pPr>
        <w:pStyle w:val="ConsPlusNormal"/>
        <w:spacing w:before="220"/>
        <w:ind w:firstLine="540"/>
        <w:jc w:val="both"/>
      </w:pPr>
      <w:r>
        <w:t>утвержденной проектно-сметной документации на повышение доступности зданий и сооружений для инвалидов и других МГН (входные группы, пандусы с разноуровневыми и пристенными поручнями, звуковая сигнализация и др.), прошедшей государственную экспертизу в установленном законодательством Российской Федерации порядке;</w:t>
      </w:r>
    </w:p>
    <w:p w:rsidR="00966B14" w:rsidRDefault="00966B14">
      <w:pPr>
        <w:pStyle w:val="ConsPlusNormal"/>
        <w:spacing w:before="220"/>
        <w:ind w:firstLine="540"/>
        <w:jc w:val="both"/>
      </w:pPr>
      <w:r>
        <w:t>в бюджете муниципального образования бюджетных ассигнований на исполнение расходного обязательства муниципального образования по формированию сети дошкольных и общеобразовательных организаций, организаций дополнительного образования, в которых создана универсальная безбарьерная среда для инклюзивного образования детей-инвалидов, в объеме не менее объема, необходимого для соблюдения условий софинансирования из областного бюджета.</w:t>
      </w:r>
    </w:p>
    <w:p w:rsidR="00966B14" w:rsidRDefault="00966B14">
      <w:pPr>
        <w:pStyle w:val="ConsPlusNormal"/>
        <w:spacing w:before="220"/>
        <w:ind w:firstLine="540"/>
        <w:jc w:val="both"/>
      </w:pPr>
      <w:r>
        <w:t xml:space="preserve">Предоставление субсидии осуществляется на основании заключенных между министерством и администрацией муниципального образования соглашений о предоставлении бюджету муниципального образования субсидии на софинансирование расходов, направленных на повышение доступности зданий и сооружений для инвалидов и других МГН (входные группы, пандусы с разноуровневыми и пристенными поручнями, звуковая сигнализация и др.) (далее - соглашение) в соответствии с типовой </w:t>
      </w:r>
      <w:hyperlink r:id="rId99" w:history="1">
        <w:r>
          <w:rPr>
            <w:color w:val="0000FF"/>
          </w:rPr>
          <w:t>формой</w:t>
        </w:r>
      </w:hyperlink>
      <w:r>
        <w:t>, утвержденной министерством финансов Оренбургской области в сроки, установленные постановлением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 В случае изменения размера предоставляемой субсидии соответствующие изменения вносятся в соглашение путем заключения дополнительного соглашения к действующему соглашению.</w:t>
      </w:r>
    </w:p>
    <w:p w:rsidR="00966B14" w:rsidRDefault="00966B14">
      <w:pPr>
        <w:pStyle w:val="ConsPlusNormal"/>
        <w:spacing w:before="220"/>
        <w:ind w:firstLine="540"/>
        <w:jc w:val="both"/>
      </w:pPr>
      <w:r>
        <w:t>Субсидии бюджетам муниципальных образований перечисляются на основании представленных министерству следующих документов:</w:t>
      </w:r>
    </w:p>
    <w:p w:rsidR="00966B14" w:rsidRDefault="00966B14">
      <w:pPr>
        <w:pStyle w:val="ConsPlusNormal"/>
        <w:spacing w:before="220"/>
        <w:ind w:firstLine="540"/>
        <w:jc w:val="both"/>
      </w:pPr>
      <w:r>
        <w:t>копий контрактов (договоров) на проведение работ по созданию условий доступности зданий и сооружений для инвалидов и других МГН, заключенных в соответствии с законодательством Российской Федерации;</w:t>
      </w:r>
    </w:p>
    <w:p w:rsidR="00966B14" w:rsidRDefault="00966B14">
      <w:pPr>
        <w:pStyle w:val="ConsPlusNormal"/>
        <w:spacing w:before="220"/>
        <w:ind w:firstLine="540"/>
        <w:jc w:val="both"/>
      </w:pPr>
      <w:r>
        <w:t>копий документов о стоимости выполненных и принятых работ (оказанных услуг), подписанных заказчиком и исполнителем;</w:t>
      </w:r>
    </w:p>
    <w:p w:rsidR="00966B14" w:rsidRDefault="00966B14">
      <w:pPr>
        <w:pStyle w:val="ConsPlusNormal"/>
        <w:spacing w:before="220"/>
        <w:ind w:firstLine="540"/>
        <w:jc w:val="both"/>
      </w:pPr>
      <w:r>
        <w:t>копий документов о выполнении органом местного самоуправления обязательств по финансированию выполненных работ (копий платежных документов и иных документов, подтверждающих произведенные расходы), исходя из установленного уровня софинансирования из областного бюджета.</w:t>
      </w:r>
    </w:p>
    <w:p w:rsidR="00966B14" w:rsidRDefault="00966B14">
      <w:pPr>
        <w:pStyle w:val="ConsPlusNormal"/>
        <w:spacing w:before="220"/>
        <w:ind w:firstLine="540"/>
        <w:jc w:val="both"/>
      </w:pPr>
      <w:r>
        <w:t xml:space="preserve">Муниципальные образования несут ответственность за достоверность представляемых </w:t>
      </w:r>
      <w:r>
        <w:lastRenderedPageBreak/>
        <w:t>отчетных данных, целевое использование субсидии, соблюдение условий, установленных при ее предоставлении в соответствии с законодательством Российской Федерации.</w:t>
      </w:r>
    </w:p>
    <w:p w:rsidR="00966B14" w:rsidRDefault="00966B14">
      <w:pPr>
        <w:pStyle w:val="ConsPlusNormal"/>
        <w:spacing w:before="220"/>
        <w:ind w:firstLine="540"/>
        <w:jc w:val="both"/>
      </w:pPr>
      <w:r>
        <w:t>В случае нецелевого использования субсидии, несоблюдения условий, установленных при ее предоставлении, средства субсидии подлежат возврату в доход областного бюджета в соответствии с нормативными правовыми актами Российской Федерации и Оренбургской области.</w:t>
      </w:r>
    </w:p>
    <w:p w:rsidR="00966B14" w:rsidRDefault="00966B14">
      <w:pPr>
        <w:pStyle w:val="ConsPlusNormal"/>
        <w:spacing w:before="220"/>
        <w:ind w:firstLine="540"/>
        <w:jc w:val="both"/>
      </w:pPr>
      <w:r>
        <w:t>Министерство в месячный срок со дня установления фактов нецелевого использования субсидии, несоблюдения условий, установленных при ее предоставлении, направляет муниципальному образованию письменное уведомление о необходимости возврата субсидии в областной бюджет с указанием оснований возврата.</w:t>
      </w:r>
    </w:p>
    <w:p w:rsidR="00966B14" w:rsidRDefault="00966B14">
      <w:pPr>
        <w:pStyle w:val="ConsPlusNormal"/>
        <w:spacing w:before="220"/>
        <w:ind w:firstLine="540"/>
        <w:jc w:val="both"/>
      </w:pPr>
      <w:r>
        <w:t>При получении уведомления о необходимости возврата субсидии средства субсидии в течение 30 дней подлежат возврату муниципальным образованием в областной бюджет.</w:t>
      </w:r>
    </w:p>
    <w:p w:rsidR="00966B14" w:rsidRDefault="00966B14">
      <w:pPr>
        <w:pStyle w:val="ConsPlusNormal"/>
        <w:spacing w:before="220"/>
        <w:ind w:firstLine="540"/>
        <w:jc w:val="both"/>
      </w:pPr>
      <w:r>
        <w:t>В случае невозврата муниципальным образованием указанных средств в областной бюджет их взыскание осуществляется в соответствии с законодательством Российской Федерации.</w:t>
      </w:r>
    </w:p>
    <w:p w:rsidR="00966B14" w:rsidRDefault="00966B14">
      <w:pPr>
        <w:pStyle w:val="ConsPlusNormal"/>
        <w:spacing w:before="220"/>
        <w:ind w:firstLine="540"/>
        <w:jc w:val="both"/>
      </w:pPr>
      <w:r>
        <w:t xml:space="preserve">Оценка эффективности и результативности использования муниципальным образованием субсидии осуществляется министерством в соответствии с </w:t>
      </w:r>
      <w:hyperlink r:id="rId100"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 в срок до 1 апреля года, следующего за годом планового достижения целевых показателей эффективности и результативности использования бюджетных средств в результате реализации мероприятий, установленных соглашением (далее - показатель).</w:t>
      </w:r>
    </w:p>
    <w:p w:rsidR="00966B14" w:rsidRDefault="00966B14">
      <w:pPr>
        <w:pStyle w:val="ConsPlusNormal"/>
        <w:spacing w:before="220"/>
        <w:ind w:firstLine="540"/>
        <w:jc w:val="both"/>
      </w:pPr>
      <w:r>
        <w:t xml:space="preserve">В случае если по результатам оценки эффективности и результативности использования субсидии министерством выявлено нарушение исполнения целевых показателей, муниципальное образование обязано возвратить в областной бюджет средства субсидии в объеме и порядке, установленном </w:t>
      </w:r>
      <w:hyperlink r:id="rId101"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966B14" w:rsidRDefault="00966B14">
      <w:pPr>
        <w:pStyle w:val="ConsPlusNormal"/>
        <w:spacing w:before="220"/>
        <w:ind w:firstLine="540"/>
        <w:jc w:val="both"/>
      </w:pPr>
      <w:r>
        <w:t>В случае если муниципальное образование в установленный срок не обеспечит представления отчета, то субсидия, полученная муниципальным образованием, до 1 мая года, следующего за годом предоставления субсидии, подлежит возврату в доход областного бюджета в полном объеме.</w:t>
      </w:r>
    </w:p>
    <w:p w:rsidR="00966B14" w:rsidRDefault="00966B14">
      <w:pPr>
        <w:pStyle w:val="ConsPlusNormal"/>
        <w:spacing w:before="220"/>
        <w:ind w:firstLine="540"/>
        <w:jc w:val="both"/>
      </w:pPr>
      <w:r>
        <w:t xml:space="preserve">Не использованные на 1 января очередного финансового года остатки субсидии подлежат возврату в областной бюджет в соответствии с требованиями, установленными Бюджетным </w:t>
      </w:r>
      <w:hyperlink r:id="rId102" w:history="1">
        <w:r>
          <w:rPr>
            <w:color w:val="0000FF"/>
          </w:rPr>
          <w:t>кодексом</w:t>
        </w:r>
      </w:hyperlink>
      <w:r>
        <w:t xml:space="preserve"> Российской Федерации.</w:t>
      </w:r>
    </w:p>
    <w:p w:rsidR="00966B14" w:rsidRDefault="00966B14">
      <w:pPr>
        <w:pStyle w:val="ConsPlusNormal"/>
        <w:spacing w:before="220"/>
        <w:ind w:firstLine="540"/>
        <w:jc w:val="both"/>
      </w:pPr>
      <w:r>
        <w:t>При наличии потребности в неиспользованном остатке субсидии средства в размере, не превышающем остаток субсидии, по решению министерства могут быть использованы муниципальным образованием в очередном финансовом году при исполнении бюджета муниципального образования для финансового обеспечения расходов бюджета, соответствующих целям предоставления субсидий.</w:t>
      </w:r>
    </w:p>
    <w:p w:rsidR="00966B14" w:rsidRDefault="00966B14">
      <w:pPr>
        <w:pStyle w:val="ConsPlusNormal"/>
        <w:spacing w:before="220"/>
        <w:ind w:firstLine="540"/>
        <w:jc w:val="both"/>
      </w:pPr>
      <w:r>
        <w:t>Контроль за соблюдением муниципальными образованиями условий, целей и порядка предоставления субсидий осуществляется министерством и иными уполномоченными органами в соответствии с установленными полномочиями.</w:t>
      </w:r>
    </w:p>
    <w:p w:rsidR="00966B14" w:rsidRDefault="00966B14">
      <w:pPr>
        <w:pStyle w:val="ConsPlusNormal"/>
        <w:jc w:val="both"/>
      </w:pPr>
    </w:p>
    <w:p w:rsidR="00966B14" w:rsidRDefault="00966B14">
      <w:pPr>
        <w:pStyle w:val="ConsPlusNormal"/>
        <w:jc w:val="center"/>
        <w:outlineLvl w:val="2"/>
      </w:pPr>
      <w:r>
        <w:t>7. Информация о прогнозных расходах</w:t>
      </w:r>
    </w:p>
    <w:p w:rsidR="00966B14" w:rsidRDefault="00966B14">
      <w:pPr>
        <w:pStyle w:val="ConsPlusNormal"/>
        <w:jc w:val="center"/>
      </w:pPr>
      <w:r>
        <w:t>муниципальных образований Оренбургской области</w:t>
      </w:r>
    </w:p>
    <w:p w:rsidR="00966B14" w:rsidRDefault="00966B14">
      <w:pPr>
        <w:pStyle w:val="ConsPlusNormal"/>
        <w:jc w:val="both"/>
      </w:pPr>
    </w:p>
    <w:p w:rsidR="00966B14" w:rsidRDefault="00966B14">
      <w:pPr>
        <w:pStyle w:val="ConsPlusNormal"/>
        <w:ind w:firstLine="540"/>
        <w:jc w:val="both"/>
      </w:pPr>
      <w:r>
        <w:t>Прогнозные расходы муниципальных образований Оренбургской области на софинансирование мероприятий по закупке адаптированного автомобильного пассажирского транспорта общего пользования должны составлять не менее 5,0 процента их расходных обязательств ежегодно.</w:t>
      </w:r>
    </w:p>
    <w:p w:rsidR="00966B14" w:rsidRDefault="00966B14">
      <w:pPr>
        <w:pStyle w:val="ConsPlusNormal"/>
        <w:jc w:val="both"/>
      </w:pPr>
    </w:p>
    <w:p w:rsidR="00966B14" w:rsidRDefault="00966B14">
      <w:pPr>
        <w:pStyle w:val="ConsPlusNormal"/>
        <w:jc w:val="center"/>
        <w:outlineLvl w:val="2"/>
      </w:pPr>
      <w:r>
        <w:t>8. Срок реализации Подпрограммы</w:t>
      </w:r>
    </w:p>
    <w:p w:rsidR="00966B14" w:rsidRDefault="00966B14">
      <w:pPr>
        <w:pStyle w:val="ConsPlusNormal"/>
        <w:jc w:val="both"/>
      </w:pPr>
    </w:p>
    <w:p w:rsidR="00966B14" w:rsidRDefault="00966B14">
      <w:pPr>
        <w:pStyle w:val="ConsPlusNormal"/>
        <w:ind w:firstLine="540"/>
        <w:jc w:val="both"/>
      </w:pPr>
      <w:r>
        <w:t>Срок реализации Подпрограммы - 2016 - 2020 годы (реализуется в один этап).</w:t>
      </w:r>
    </w:p>
    <w:p w:rsidR="00966B14" w:rsidRDefault="00966B14">
      <w:pPr>
        <w:pStyle w:val="ConsPlusNormal"/>
        <w:spacing w:before="220"/>
        <w:ind w:firstLine="540"/>
        <w:jc w:val="both"/>
      </w:pPr>
      <w:r>
        <w:t>Формирование доступной среды в Оренбургской области не ограничивается ни мероприятиями Подпрограммы, ни сроками ее реализации.</w:t>
      </w:r>
    </w:p>
    <w:p w:rsidR="00966B14" w:rsidRDefault="00966B14">
      <w:pPr>
        <w:pStyle w:val="ConsPlusNormal"/>
        <w:jc w:val="both"/>
      </w:pPr>
    </w:p>
    <w:p w:rsidR="00966B14" w:rsidRDefault="00966B14">
      <w:pPr>
        <w:pStyle w:val="ConsPlusNormal"/>
        <w:jc w:val="center"/>
        <w:outlineLvl w:val="2"/>
      </w:pPr>
      <w:r>
        <w:t>9. Управление и контроль за реализацией Подпрограммы</w:t>
      </w:r>
    </w:p>
    <w:p w:rsidR="00966B14" w:rsidRDefault="00966B14">
      <w:pPr>
        <w:pStyle w:val="ConsPlusNormal"/>
        <w:jc w:val="both"/>
      </w:pPr>
    </w:p>
    <w:p w:rsidR="00966B14" w:rsidRDefault="00966B14">
      <w:pPr>
        <w:pStyle w:val="ConsPlusNormal"/>
        <w:ind w:firstLine="540"/>
        <w:jc w:val="both"/>
      </w:pPr>
      <w:r>
        <w:t>Координацию деятельности по реализации Подпрограммы осуществляет министерство социального развития Оренбургской области.</w:t>
      </w:r>
    </w:p>
    <w:p w:rsidR="00966B14" w:rsidRDefault="00966B14">
      <w:pPr>
        <w:pStyle w:val="ConsPlusNormal"/>
        <w:spacing w:before="220"/>
        <w:ind w:firstLine="540"/>
        <w:jc w:val="both"/>
      </w:pPr>
      <w:r>
        <w:t>Реализация Подпрограммы осуществляется на основе государственных контрактов (договоров) на закупку и поставку продукции для государственных нужд, заключаемых ответственным исполнителем и соисполнителями Подпрограммы со всеми исполнителями подпрограммных мероприятий.</w:t>
      </w:r>
    </w:p>
    <w:p w:rsidR="00966B14" w:rsidRDefault="00966B14">
      <w:pPr>
        <w:pStyle w:val="ConsPlusNormal"/>
        <w:spacing w:before="220"/>
        <w:ind w:firstLine="540"/>
        <w:jc w:val="both"/>
      </w:pPr>
      <w:r>
        <w:t>Реализация Подпрограммы осуществляется в соответствии с планом реализации Программы, который разрабатывается в порядке, установленном Правительством Оренбургской области.</w:t>
      </w:r>
    </w:p>
    <w:p w:rsidR="00966B14" w:rsidRDefault="00966B14">
      <w:pPr>
        <w:pStyle w:val="ConsPlusNormal"/>
        <w:spacing w:before="220"/>
        <w:ind w:firstLine="540"/>
        <w:jc w:val="both"/>
      </w:pPr>
      <w:r>
        <w:t>Внесение изменений в Подпрограмму осуществляется путем внесения изменений в Программу.</w:t>
      </w:r>
    </w:p>
    <w:p w:rsidR="00966B14" w:rsidRDefault="00966B14">
      <w:pPr>
        <w:pStyle w:val="ConsPlusNormal"/>
        <w:spacing w:before="220"/>
        <w:ind w:firstLine="540"/>
        <w:jc w:val="both"/>
      </w:pPr>
      <w:r>
        <w:t>Ответственный исполнитель Подпрограммы - министерство социального развития Оренбургской области:</w:t>
      </w:r>
    </w:p>
    <w:p w:rsidR="00966B14" w:rsidRDefault="00966B14">
      <w:pPr>
        <w:pStyle w:val="ConsPlusNormal"/>
        <w:spacing w:before="220"/>
        <w:ind w:firstLine="540"/>
        <w:jc w:val="both"/>
      </w:pPr>
      <w:r>
        <w:t>осуществляет организацию исполнения мероприятий, текущее управление, координацию работы соисполнителей подпрограммы и контроль за ходом реализации Подпрограммы (в том числе оценку достижения целевых показателей (индикаторов));</w:t>
      </w:r>
    </w:p>
    <w:p w:rsidR="00966B14" w:rsidRDefault="00966B14">
      <w:pPr>
        <w:pStyle w:val="ConsPlusNormal"/>
        <w:spacing w:before="220"/>
        <w:ind w:firstLine="540"/>
        <w:jc w:val="both"/>
      </w:pPr>
      <w:r>
        <w:t>разрабатывает в пределах своей компетенции нормативные правовые акты, необходимые для реализации Подпрограммы.</w:t>
      </w:r>
    </w:p>
    <w:p w:rsidR="00966B14" w:rsidRDefault="00966B14">
      <w:pPr>
        <w:pStyle w:val="ConsPlusNormal"/>
        <w:spacing w:before="220"/>
        <w:ind w:firstLine="540"/>
        <w:jc w:val="both"/>
      </w:pPr>
      <w:r>
        <w:t>Участник Подпрограммы - министерство образования Оренбургской области:</w:t>
      </w:r>
    </w:p>
    <w:p w:rsidR="00966B14" w:rsidRDefault="00966B14">
      <w:pPr>
        <w:pStyle w:val="ConsPlusNormal"/>
        <w:spacing w:before="220"/>
        <w:ind w:firstLine="540"/>
        <w:jc w:val="both"/>
      </w:pPr>
      <w:r>
        <w:t>несет ответственность за реализацию мероприятий Подпрограммы по созданию условий для получения инвалидами, детьми-инвалидами качественного образования;</w:t>
      </w:r>
    </w:p>
    <w:p w:rsidR="00966B14" w:rsidRDefault="00966B14">
      <w:pPr>
        <w:pStyle w:val="ConsPlusNormal"/>
        <w:spacing w:before="220"/>
        <w:ind w:firstLine="540"/>
        <w:jc w:val="both"/>
      </w:pPr>
      <w:r>
        <w:t>несет ответственность за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966B14" w:rsidRDefault="00966B14">
      <w:pPr>
        <w:pStyle w:val="ConsPlusNormal"/>
        <w:spacing w:before="220"/>
        <w:ind w:firstLine="540"/>
        <w:jc w:val="both"/>
      </w:pPr>
      <w:r>
        <w:t>несет ответственность за достижение значений показателя (индикатора) Подпрограммы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и других показателей доступности услуг в сфере образования;</w:t>
      </w:r>
    </w:p>
    <w:p w:rsidR="00966B14" w:rsidRDefault="00966B14">
      <w:pPr>
        <w:pStyle w:val="ConsPlusNormal"/>
        <w:spacing w:before="220"/>
        <w:ind w:firstLine="540"/>
        <w:jc w:val="both"/>
      </w:pPr>
      <w:r>
        <w:t xml:space="preserve">обеспечивает представление в Министерство труда и социальной защиты Российской </w:t>
      </w:r>
      <w:r>
        <w:lastRenderedPageBreak/>
        <w:t>Федерации (далее - Минтруд России), Министерство образования и науки Российской Федерации (далее - Минобрнауки России) не позднее 15 числа месяца, следующего за кварталом, в котором предоставлена субсидия из федерального бюджета областному бюджету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 о:</w:t>
      </w:r>
    </w:p>
    <w:p w:rsidR="00966B14" w:rsidRDefault="00966B14">
      <w:pPr>
        <w:pStyle w:val="ConsPlusNormal"/>
        <w:spacing w:before="220"/>
        <w:ind w:firstLine="540"/>
        <w:jc w:val="both"/>
      </w:pPr>
      <w:r>
        <w:t>расходах областного бюджета, в целях софинансирования которых предоставлена субсидия;</w:t>
      </w:r>
    </w:p>
    <w:p w:rsidR="00966B14" w:rsidRDefault="00966B14">
      <w:pPr>
        <w:pStyle w:val="ConsPlusNormal"/>
        <w:spacing w:before="220"/>
        <w:ind w:firstLine="540"/>
        <w:jc w:val="both"/>
      </w:pPr>
      <w:r>
        <w:t>достижении значения показателя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966B14" w:rsidRDefault="00966B14">
      <w:pPr>
        <w:pStyle w:val="ConsPlusNormal"/>
        <w:spacing w:before="220"/>
        <w:ind w:firstLine="540"/>
        <w:jc w:val="both"/>
      </w:pPr>
      <w:r>
        <w:t>Участники Подпрограммы - министерство образования Оренбургской области, министерство культуры и внешних связей Оренбургской области, министерство физической культуры, спорта и туризма Оренбургской области, министерство труда и занятости населения Оренбургской области, министерство здравоохранения Оренбургской области, министерство экономического развития, промышленной политики и торговли Оренбургской области:</w:t>
      </w:r>
    </w:p>
    <w:p w:rsidR="00966B14" w:rsidRDefault="00966B14">
      <w:pPr>
        <w:pStyle w:val="ConsPlusNormal"/>
        <w:spacing w:before="220"/>
        <w:ind w:firstLine="540"/>
        <w:jc w:val="both"/>
      </w:pPr>
      <w:r>
        <w:t>обеспечивают реализацию мероприятий Подпрограммы;</w:t>
      </w:r>
    </w:p>
    <w:p w:rsidR="00966B14" w:rsidRDefault="00966B14">
      <w:pPr>
        <w:pStyle w:val="ConsPlusNormal"/>
        <w:spacing w:before="220"/>
        <w:ind w:firstLine="540"/>
        <w:jc w:val="both"/>
      </w:pPr>
      <w:r>
        <w:t>заключают соглашения с уполномоченными органами местного самоуправления в случае предоставления им субсидий в рамках реализации подпрограммных мероприятий;</w:t>
      </w:r>
    </w:p>
    <w:p w:rsidR="00966B14" w:rsidRDefault="00966B14">
      <w:pPr>
        <w:pStyle w:val="ConsPlusNormal"/>
        <w:spacing w:before="220"/>
        <w:ind w:firstLine="540"/>
        <w:jc w:val="both"/>
      </w:pPr>
      <w:r>
        <w:t>несут ответственность за качественное и своевременное выполнение подпрограммных мероприятий, рациональное и эффективное использование финансовых средств;</w:t>
      </w:r>
    </w:p>
    <w:p w:rsidR="00966B14" w:rsidRDefault="00966B14">
      <w:pPr>
        <w:pStyle w:val="ConsPlusNormal"/>
        <w:spacing w:before="220"/>
        <w:ind w:firstLine="540"/>
        <w:jc w:val="both"/>
      </w:pPr>
      <w:r>
        <w:t>разрабатывают в пределах своей компетенции нормативные правовые акты, необходимые для реализации Подпрограммы;</w:t>
      </w:r>
    </w:p>
    <w:p w:rsidR="00966B14" w:rsidRDefault="00966B14">
      <w:pPr>
        <w:pStyle w:val="ConsPlusNormal"/>
        <w:spacing w:before="220"/>
        <w:ind w:firstLine="540"/>
        <w:jc w:val="both"/>
      </w:pPr>
      <w:r>
        <w:t>выступают при необходимости инициаторами корректировки подпрограммных мероприятий, источников и объемов их финансирования, показателей (индикаторов) и их значений (с учетом результатов оценки эффективности Подпрограммы).</w:t>
      </w:r>
    </w:p>
    <w:p w:rsidR="00966B14" w:rsidRDefault="00966B14">
      <w:pPr>
        <w:pStyle w:val="ConsPlusNormal"/>
        <w:jc w:val="both"/>
      </w:pPr>
    </w:p>
    <w:p w:rsidR="00966B14" w:rsidRDefault="00966B14">
      <w:pPr>
        <w:pStyle w:val="ConsPlusNormal"/>
        <w:jc w:val="center"/>
        <w:outlineLvl w:val="2"/>
      </w:pPr>
      <w:r>
        <w:t>10. Оценка эффективности реализации Подпрограммы</w:t>
      </w:r>
    </w:p>
    <w:p w:rsidR="00966B14" w:rsidRDefault="00966B14">
      <w:pPr>
        <w:pStyle w:val="ConsPlusNormal"/>
        <w:jc w:val="both"/>
      </w:pPr>
    </w:p>
    <w:p w:rsidR="00966B14" w:rsidRDefault="00966B14">
      <w:pPr>
        <w:pStyle w:val="ConsPlusNormal"/>
        <w:ind w:firstLine="540"/>
        <w:jc w:val="both"/>
      </w:pPr>
      <w:r>
        <w:t>Подпрограмма направлена на развитие мер социальной поддержки инвалидов и детей-инвалидов, обеспечение им равных возможностей для участия в жизни общества и повышение качества жизни на основе формирования доступной среды жизнедеятельности.</w:t>
      </w:r>
    </w:p>
    <w:p w:rsidR="00966B14" w:rsidRDefault="00966B14">
      <w:pPr>
        <w:pStyle w:val="ConsPlusNormal"/>
        <w:spacing w:before="220"/>
        <w:ind w:firstLine="540"/>
        <w:jc w:val="both"/>
      </w:pPr>
      <w:r>
        <w:t>Социальная эффективность Подпрограммы выражается в увеличении:</w:t>
      </w:r>
    </w:p>
    <w:p w:rsidR="00966B14" w:rsidRDefault="00966B14">
      <w:pPr>
        <w:pStyle w:val="ConsPlusNormal"/>
        <w:spacing w:before="220"/>
        <w:ind w:firstLine="540"/>
        <w:jc w:val="both"/>
      </w:pPr>
      <w:r>
        <w:t>доли инвалидов, положительно оценивающих отношение населения к проблемам инвалидов, в общей численности опрошенных инвалидов до 82,5 процента к 2020 году;</w:t>
      </w:r>
    </w:p>
    <w:p w:rsidR="00966B14" w:rsidRDefault="00966B14">
      <w:pPr>
        <w:pStyle w:val="ConsPlusNormal"/>
        <w:spacing w:before="220"/>
        <w:ind w:firstLine="540"/>
        <w:jc w:val="both"/>
      </w:pPr>
      <w:r>
        <w:t>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60,0 процента к 2020 году;</w:t>
      </w:r>
    </w:p>
    <w:p w:rsidR="00966B14" w:rsidRDefault="00966B14">
      <w:pPr>
        <w:pStyle w:val="ConsPlusNormal"/>
        <w:spacing w:before="220"/>
        <w:ind w:firstLine="540"/>
        <w:jc w:val="both"/>
      </w:pPr>
      <w:r>
        <w:t>доли населения области, охваченной информационно-разъяснительной работой в сфере социальной защиты населения, включая инвалидов, до 75,0 процента к 2020 году;</w:t>
      </w:r>
    </w:p>
    <w:p w:rsidR="00966B14" w:rsidRDefault="00966B14">
      <w:pPr>
        <w:pStyle w:val="ConsPlusNormal"/>
        <w:spacing w:before="220"/>
        <w:ind w:firstLine="540"/>
        <w:jc w:val="both"/>
      </w:pPr>
      <w:r>
        <w:t xml:space="preserve">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w:t>
      </w:r>
      <w:r>
        <w:lastRenderedPageBreak/>
        <w:t>до 82,5 процента к 2020 году.</w:t>
      </w:r>
    </w:p>
    <w:p w:rsidR="00966B14" w:rsidRDefault="00966B14">
      <w:pPr>
        <w:pStyle w:val="ConsPlusNormal"/>
        <w:spacing w:before="220"/>
        <w:ind w:firstLine="540"/>
        <w:jc w:val="both"/>
      </w:pPr>
      <w:r>
        <w:t>Экономическая эффективность Подпрограммы обеспечивается путем целевого и эффективного использования бюджетных средств на реализацию целей и задач Подпрограммы.</w:t>
      </w: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sectPr w:rsidR="00966B14">
          <w:pgSz w:w="11905" w:h="16838"/>
          <w:pgMar w:top="1134" w:right="850" w:bottom="1134" w:left="1701" w:header="0" w:footer="0" w:gutter="0"/>
          <w:cols w:space="720"/>
        </w:sectPr>
      </w:pPr>
    </w:p>
    <w:p w:rsidR="00966B14" w:rsidRDefault="00966B14">
      <w:pPr>
        <w:pStyle w:val="ConsPlusNormal"/>
        <w:jc w:val="right"/>
        <w:outlineLvl w:val="2"/>
      </w:pPr>
      <w:r>
        <w:lastRenderedPageBreak/>
        <w:t>Приложение</w:t>
      </w:r>
    </w:p>
    <w:p w:rsidR="00966B14" w:rsidRDefault="00966B14">
      <w:pPr>
        <w:pStyle w:val="ConsPlusNormal"/>
        <w:jc w:val="right"/>
      </w:pPr>
      <w:r>
        <w:t>к подпрограмме</w:t>
      </w:r>
    </w:p>
    <w:p w:rsidR="00966B14" w:rsidRDefault="00966B14">
      <w:pPr>
        <w:pStyle w:val="ConsPlusNormal"/>
        <w:jc w:val="right"/>
      </w:pPr>
      <w:r>
        <w:t>"Доступная среда"</w:t>
      </w:r>
    </w:p>
    <w:p w:rsidR="00966B14" w:rsidRDefault="00966B14">
      <w:pPr>
        <w:pStyle w:val="ConsPlusNormal"/>
        <w:jc w:val="right"/>
      </w:pPr>
      <w:r>
        <w:t>на 2016 - 2020 годы</w:t>
      </w:r>
    </w:p>
    <w:p w:rsidR="00966B14" w:rsidRDefault="00966B14">
      <w:pPr>
        <w:pStyle w:val="ConsPlusNormal"/>
        <w:jc w:val="right"/>
      </w:pPr>
      <w:r>
        <w:t>государственной программы</w:t>
      </w:r>
    </w:p>
    <w:p w:rsidR="00966B14" w:rsidRDefault="00966B14">
      <w:pPr>
        <w:pStyle w:val="ConsPlusNormal"/>
        <w:jc w:val="right"/>
      </w:pPr>
      <w:r>
        <w:t>Оренбургской области</w:t>
      </w:r>
    </w:p>
    <w:p w:rsidR="00966B14" w:rsidRDefault="00966B14">
      <w:pPr>
        <w:pStyle w:val="ConsPlusNormal"/>
        <w:jc w:val="right"/>
      </w:pPr>
      <w:r>
        <w:t>"Доступная среда"</w:t>
      </w:r>
    </w:p>
    <w:p w:rsidR="00966B14" w:rsidRDefault="00966B14">
      <w:pPr>
        <w:pStyle w:val="ConsPlusNormal"/>
        <w:jc w:val="right"/>
      </w:pPr>
      <w:r>
        <w:t>на 2014 - 2020 годы</w:t>
      </w:r>
    </w:p>
    <w:p w:rsidR="00966B14" w:rsidRDefault="00966B14">
      <w:pPr>
        <w:pStyle w:val="ConsPlusNormal"/>
        <w:jc w:val="both"/>
      </w:pPr>
    </w:p>
    <w:p w:rsidR="00966B14" w:rsidRDefault="00966B14">
      <w:pPr>
        <w:pStyle w:val="ConsPlusNormal"/>
        <w:jc w:val="center"/>
      </w:pPr>
      <w:bookmarkStart w:id="68" w:name="P5168"/>
      <w:bookmarkEnd w:id="68"/>
      <w:r>
        <w:t>Объемы</w:t>
      </w:r>
    </w:p>
    <w:p w:rsidR="00966B14" w:rsidRDefault="00966B14">
      <w:pPr>
        <w:pStyle w:val="ConsPlusNormal"/>
        <w:jc w:val="center"/>
      </w:pPr>
      <w:r>
        <w:t>ресурсного обеспечения Подпрограммы</w:t>
      </w:r>
    </w:p>
    <w:p w:rsidR="00966B14" w:rsidRDefault="00966B14">
      <w:pPr>
        <w:pStyle w:val="ConsPlusNormal"/>
        <w:jc w:val="center"/>
      </w:pPr>
      <w:r>
        <w:t>за счет средств областного бюджета и прогнозная оценка</w:t>
      </w:r>
    </w:p>
    <w:p w:rsidR="00966B14" w:rsidRDefault="00966B14">
      <w:pPr>
        <w:pStyle w:val="ConsPlusNormal"/>
        <w:jc w:val="center"/>
      </w:pPr>
      <w:r>
        <w:t>привлекаемых на реализацию Подпрограммы</w:t>
      </w:r>
    </w:p>
    <w:p w:rsidR="00966B14" w:rsidRDefault="00966B14">
      <w:pPr>
        <w:pStyle w:val="ConsPlusNormal"/>
        <w:jc w:val="center"/>
      </w:pPr>
      <w:r>
        <w:t>средств федерального бюджета</w:t>
      </w:r>
    </w:p>
    <w:p w:rsidR="00966B14" w:rsidRDefault="00966B14">
      <w:pPr>
        <w:pStyle w:val="ConsPlusNormal"/>
        <w:jc w:val="both"/>
      </w:pPr>
    </w:p>
    <w:p w:rsidR="00966B14" w:rsidRDefault="00966B14">
      <w:pPr>
        <w:pStyle w:val="ConsPlusNormal"/>
        <w:jc w:val="right"/>
      </w:pPr>
      <w:r>
        <w:t>(тыс. рублей)</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24"/>
        <w:gridCol w:w="3514"/>
        <w:gridCol w:w="2324"/>
        <w:gridCol w:w="694"/>
        <w:gridCol w:w="794"/>
        <w:gridCol w:w="1020"/>
        <w:gridCol w:w="1024"/>
        <w:gridCol w:w="904"/>
        <w:gridCol w:w="904"/>
        <w:gridCol w:w="904"/>
        <w:gridCol w:w="904"/>
        <w:gridCol w:w="1024"/>
      </w:tblGrid>
      <w:tr w:rsidR="00966B14">
        <w:tc>
          <w:tcPr>
            <w:tcW w:w="454" w:type="dxa"/>
            <w:vMerge w:val="restart"/>
          </w:tcPr>
          <w:p w:rsidR="00966B14" w:rsidRDefault="00966B14">
            <w:pPr>
              <w:pStyle w:val="ConsPlusNormal"/>
              <w:jc w:val="center"/>
            </w:pPr>
            <w:r>
              <w:t>N п/п</w:t>
            </w:r>
          </w:p>
        </w:tc>
        <w:tc>
          <w:tcPr>
            <w:tcW w:w="1624" w:type="dxa"/>
            <w:vMerge w:val="restart"/>
          </w:tcPr>
          <w:p w:rsidR="00966B14" w:rsidRDefault="00966B14">
            <w:pPr>
              <w:pStyle w:val="ConsPlusNormal"/>
              <w:jc w:val="center"/>
            </w:pPr>
            <w:r>
              <w:t>Статус</w:t>
            </w:r>
          </w:p>
        </w:tc>
        <w:tc>
          <w:tcPr>
            <w:tcW w:w="3514" w:type="dxa"/>
            <w:vMerge w:val="restart"/>
          </w:tcPr>
          <w:p w:rsidR="00966B14" w:rsidRDefault="00966B14">
            <w:pPr>
              <w:pStyle w:val="ConsPlusNormal"/>
              <w:jc w:val="center"/>
            </w:pPr>
            <w:r>
              <w:t>Наименование государственной программы, подпрограммы государственной программы, основного мероприятия</w:t>
            </w:r>
          </w:p>
        </w:tc>
        <w:tc>
          <w:tcPr>
            <w:tcW w:w="2324" w:type="dxa"/>
            <w:vMerge w:val="restart"/>
          </w:tcPr>
          <w:p w:rsidR="00966B14" w:rsidRDefault="00966B14">
            <w:pPr>
              <w:pStyle w:val="ConsPlusNormal"/>
              <w:jc w:val="center"/>
            </w:pPr>
            <w:r>
              <w:t>Источник финансирования, главный распорядитель бюджетных средств (ГРБС) (ответственный исполнитель, участник)</w:t>
            </w:r>
          </w:p>
        </w:tc>
        <w:tc>
          <w:tcPr>
            <w:tcW w:w="2508" w:type="dxa"/>
            <w:gridSpan w:val="3"/>
          </w:tcPr>
          <w:p w:rsidR="00966B14" w:rsidRDefault="00966B14">
            <w:pPr>
              <w:pStyle w:val="ConsPlusNormal"/>
              <w:jc w:val="center"/>
            </w:pPr>
            <w:r>
              <w:t>Код бюджетной классификации</w:t>
            </w:r>
          </w:p>
        </w:tc>
        <w:tc>
          <w:tcPr>
            <w:tcW w:w="1024" w:type="dxa"/>
            <w:vMerge w:val="restart"/>
          </w:tcPr>
          <w:p w:rsidR="00966B14" w:rsidRDefault="00966B14">
            <w:pPr>
              <w:pStyle w:val="ConsPlusNormal"/>
              <w:jc w:val="center"/>
            </w:pPr>
            <w:r>
              <w:t>2016 год</w:t>
            </w:r>
          </w:p>
        </w:tc>
        <w:tc>
          <w:tcPr>
            <w:tcW w:w="904" w:type="dxa"/>
            <w:vMerge w:val="restart"/>
          </w:tcPr>
          <w:p w:rsidR="00966B14" w:rsidRDefault="00966B14">
            <w:pPr>
              <w:pStyle w:val="ConsPlusNormal"/>
              <w:jc w:val="center"/>
            </w:pPr>
            <w:r>
              <w:t>2017 год</w:t>
            </w:r>
          </w:p>
        </w:tc>
        <w:tc>
          <w:tcPr>
            <w:tcW w:w="904" w:type="dxa"/>
            <w:vMerge w:val="restart"/>
          </w:tcPr>
          <w:p w:rsidR="00966B14" w:rsidRDefault="00966B14">
            <w:pPr>
              <w:pStyle w:val="ConsPlusNormal"/>
              <w:jc w:val="center"/>
            </w:pPr>
            <w:r>
              <w:t>2018 год</w:t>
            </w:r>
          </w:p>
        </w:tc>
        <w:tc>
          <w:tcPr>
            <w:tcW w:w="904" w:type="dxa"/>
            <w:vMerge w:val="restart"/>
          </w:tcPr>
          <w:p w:rsidR="00966B14" w:rsidRDefault="00966B14">
            <w:pPr>
              <w:pStyle w:val="ConsPlusNormal"/>
              <w:jc w:val="center"/>
            </w:pPr>
            <w:r>
              <w:t>2019 год</w:t>
            </w:r>
          </w:p>
        </w:tc>
        <w:tc>
          <w:tcPr>
            <w:tcW w:w="904" w:type="dxa"/>
            <w:vMerge w:val="restart"/>
          </w:tcPr>
          <w:p w:rsidR="00966B14" w:rsidRDefault="00966B14">
            <w:pPr>
              <w:pStyle w:val="ConsPlusNormal"/>
              <w:jc w:val="center"/>
            </w:pPr>
            <w:r>
              <w:t>2020 год</w:t>
            </w:r>
          </w:p>
        </w:tc>
        <w:tc>
          <w:tcPr>
            <w:tcW w:w="1024" w:type="dxa"/>
            <w:vMerge w:val="restart"/>
          </w:tcPr>
          <w:p w:rsidR="00966B14" w:rsidRDefault="00966B14">
            <w:pPr>
              <w:pStyle w:val="ConsPlusNormal"/>
              <w:jc w:val="center"/>
            </w:pPr>
            <w:r>
              <w:t>Итого</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ГРБС</w:t>
            </w:r>
          </w:p>
        </w:tc>
        <w:tc>
          <w:tcPr>
            <w:tcW w:w="794" w:type="dxa"/>
          </w:tcPr>
          <w:p w:rsidR="00966B14" w:rsidRDefault="00966B14">
            <w:pPr>
              <w:pStyle w:val="ConsPlusNormal"/>
              <w:jc w:val="center"/>
            </w:pPr>
            <w:r>
              <w:t>РЗ ПР</w:t>
            </w:r>
          </w:p>
        </w:tc>
        <w:tc>
          <w:tcPr>
            <w:tcW w:w="1020" w:type="dxa"/>
          </w:tcPr>
          <w:p w:rsidR="00966B14" w:rsidRDefault="00966B14">
            <w:pPr>
              <w:pStyle w:val="ConsPlusNormal"/>
              <w:jc w:val="center"/>
            </w:pPr>
            <w:r>
              <w:t>ЦСР</w:t>
            </w:r>
          </w:p>
        </w:tc>
        <w:tc>
          <w:tcPr>
            <w:tcW w:w="1024" w:type="dxa"/>
            <w:vMerge/>
          </w:tcPr>
          <w:p w:rsidR="00966B14" w:rsidRDefault="00966B14"/>
        </w:tc>
        <w:tc>
          <w:tcPr>
            <w:tcW w:w="904" w:type="dxa"/>
            <w:vMerge/>
          </w:tcPr>
          <w:p w:rsidR="00966B14" w:rsidRDefault="00966B14"/>
        </w:tc>
        <w:tc>
          <w:tcPr>
            <w:tcW w:w="904" w:type="dxa"/>
            <w:vMerge/>
          </w:tcPr>
          <w:p w:rsidR="00966B14" w:rsidRDefault="00966B14"/>
        </w:tc>
        <w:tc>
          <w:tcPr>
            <w:tcW w:w="904" w:type="dxa"/>
            <w:vMerge/>
          </w:tcPr>
          <w:p w:rsidR="00966B14" w:rsidRDefault="00966B14"/>
        </w:tc>
        <w:tc>
          <w:tcPr>
            <w:tcW w:w="904" w:type="dxa"/>
            <w:vMerge/>
          </w:tcPr>
          <w:p w:rsidR="00966B14" w:rsidRDefault="00966B14"/>
        </w:tc>
        <w:tc>
          <w:tcPr>
            <w:tcW w:w="1024" w:type="dxa"/>
            <w:vMerge/>
          </w:tcPr>
          <w:p w:rsidR="00966B14" w:rsidRDefault="00966B14"/>
        </w:tc>
      </w:tr>
      <w:tr w:rsidR="00966B14">
        <w:tc>
          <w:tcPr>
            <w:tcW w:w="454" w:type="dxa"/>
          </w:tcPr>
          <w:p w:rsidR="00966B14" w:rsidRDefault="00966B14">
            <w:pPr>
              <w:pStyle w:val="ConsPlusNormal"/>
              <w:jc w:val="center"/>
            </w:pPr>
            <w:r>
              <w:t>1</w:t>
            </w:r>
          </w:p>
        </w:tc>
        <w:tc>
          <w:tcPr>
            <w:tcW w:w="1624" w:type="dxa"/>
          </w:tcPr>
          <w:p w:rsidR="00966B14" w:rsidRDefault="00966B14">
            <w:pPr>
              <w:pStyle w:val="ConsPlusNormal"/>
              <w:jc w:val="center"/>
            </w:pPr>
            <w:r>
              <w:t>2</w:t>
            </w:r>
          </w:p>
        </w:tc>
        <w:tc>
          <w:tcPr>
            <w:tcW w:w="3514" w:type="dxa"/>
          </w:tcPr>
          <w:p w:rsidR="00966B14" w:rsidRDefault="00966B14">
            <w:pPr>
              <w:pStyle w:val="ConsPlusNormal"/>
              <w:jc w:val="center"/>
            </w:pPr>
            <w:r>
              <w:t>3</w:t>
            </w:r>
          </w:p>
        </w:tc>
        <w:tc>
          <w:tcPr>
            <w:tcW w:w="2324" w:type="dxa"/>
          </w:tcPr>
          <w:p w:rsidR="00966B14" w:rsidRDefault="00966B14">
            <w:pPr>
              <w:pStyle w:val="ConsPlusNormal"/>
              <w:jc w:val="center"/>
            </w:pPr>
            <w:r>
              <w:t>4</w:t>
            </w:r>
          </w:p>
        </w:tc>
        <w:tc>
          <w:tcPr>
            <w:tcW w:w="694" w:type="dxa"/>
          </w:tcPr>
          <w:p w:rsidR="00966B14" w:rsidRDefault="00966B14">
            <w:pPr>
              <w:pStyle w:val="ConsPlusNormal"/>
              <w:jc w:val="center"/>
            </w:pPr>
            <w:r>
              <w:t>5</w:t>
            </w:r>
          </w:p>
        </w:tc>
        <w:tc>
          <w:tcPr>
            <w:tcW w:w="794" w:type="dxa"/>
          </w:tcPr>
          <w:p w:rsidR="00966B14" w:rsidRDefault="00966B14">
            <w:pPr>
              <w:pStyle w:val="ConsPlusNormal"/>
              <w:jc w:val="center"/>
            </w:pPr>
            <w:r>
              <w:t>6</w:t>
            </w:r>
          </w:p>
        </w:tc>
        <w:tc>
          <w:tcPr>
            <w:tcW w:w="1020" w:type="dxa"/>
          </w:tcPr>
          <w:p w:rsidR="00966B14" w:rsidRDefault="00966B14">
            <w:pPr>
              <w:pStyle w:val="ConsPlusNormal"/>
              <w:jc w:val="center"/>
            </w:pPr>
            <w:r>
              <w:t>7</w:t>
            </w:r>
          </w:p>
        </w:tc>
        <w:tc>
          <w:tcPr>
            <w:tcW w:w="1024" w:type="dxa"/>
          </w:tcPr>
          <w:p w:rsidR="00966B14" w:rsidRDefault="00966B14">
            <w:pPr>
              <w:pStyle w:val="ConsPlusNormal"/>
              <w:jc w:val="center"/>
            </w:pPr>
            <w:r>
              <w:t>8</w:t>
            </w:r>
          </w:p>
        </w:tc>
        <w:tc>
          <w:tcPr>
            <w:tcW w:w="904" w:type="dxa"/>
          </w:tcPr>
          <w:p w:rsidR="00966B14" w:rsidRDefault="00966B14">
            <w:pPr>
              <w:pStyle w:val="ConsPlusNormal"/>
              <w:jc w:val="center"/>
            </w:pPr>
            <w:r>
              <w:t>9</w:t>
            </w:r>
          </w:p>
        </w:tc>
        <w:tc>
          <w:tcPr>
            <w:tcW w:w="904" w:type="dxa"/>
          </w:tcPr>
          <w:p w:rsidR="00966B14" w:rsidRDefault="00966B14">
            <w:pPr>
              <w:pStyle w:val="ConsPlusNormal"/>
              <w:jc w:val="center"/>
            </w:pPr>
            <w:r>
              <w:t>10</w:t>
            </w:r>
          </w:p>
        </w:tc>
        <w:tc>
          <w:tcPr>
            <w:tcW w:w="904" w:type="dxa"/>
          </w:tcPr>
          <w:p w:rsidR="00966B14" w:rsidRDefault="00966B14">
            <w:pPr>
              <w:pStyle w:val="ConsPlusNormal"/>
              <w:jc w:val="center"/>
            </w:pPr>
            <w:r>
              <w:t>11</w:t>
            </w:r>
          </w:p>
        </w:tc>
        <w:tc>
          <w:tcPr>
            <w:tcW w:w="904" w:type="dxa"/>
          </w:tcPr>
          <w:p w:rsidR="00966B14" w:rsidRDefault="00966B14">
            <w:pPr>
              <w:pStyle w:val="ConsPlusNormal"/>
              <w:jc w:val="center"/>
            </w:pPr>
            <w:r>
              <w:t>12</w:t>
            </w:r>
          </w:p>
        </w:tc>
        <w:tc>
          <w:tcPr>
            <w:tcW w:w="1024" w:type="dxa"/>
          </w:tcPr>
          <w:p w:rsidR="00966B14" w:rsidRDefault="00966B14">
            <w:pPr>
              <w:pStyle w:val="ConsPlusNormal"/>
              <w:jc w:val="center"/>
            </w:pPr>
            <w:r>
              <w:t>13</w:t>
            </w:r>
          </w:p>
        </w:tc>
      </w:tr>
      <w:tr w:rsidR="00966B14">
        <w:tc>
          <w:tcPr>
            <w:tcW w:w="454" w:type="dxa"/>
            <w:vMerge w:val="restart"/>
          </w:tcPr>
          <w:p w:rsidR="00966B14" w:rsidRDefault="00966B14">
            <w:pPr>
              <w:pStyle w:val="ConsPlusNormal"/>
            </w:pPr>
            <w:r>
              <w:t>1.</w:t>
            </w:r>
          </w:p>
        </w:tc>
        <w:tc>
          <w:tcPr>
            <w:tcW w:w="1624" w:type="dxa"/>
            <w:vMerge w:val="restart"/>
          </w:tcPr>
          <w:p w:rsidR="00966B14" w:rsidRDefault="00966B14">
            <w:pPr>
              <w:pStyle w:val="ConsPlusNormal"/>
            </w:pPr>
            <w:r>
              <w:t>Подпрограмма</w:t>
            </w:r>
          </w:p>
        </w:tc>
        <w:tc>
          <w:tcPr>
            <w:tcW w:w="3514" w:type="dxa"/>
            <w:vMerge w:val="restart"/>
          </w:tcPr>
          <w:p w:rsidR="00966B14" w:rsidRDefault="00966B14">
            <w:pPr>
              <w:pStyle w:val="ConsPlusNormal"/>
              <w:jc w:val="both"/>
            </w:pPr>
            <w:r>
              <w:t>"Доступная среда" на 2016 - 2020 годы</w:t>
            </w:r>
          </w:p>
        </w:tc>
        <w:tc>
          <w:tcPr>
            <w:tcW w:w="2324" w:type="dxa"/>
          </w:tcPr>
          <w:p w:rsidR="00966B14" w:rsidRDefault="00966B14">
            <w:pPr>
              <w:pStyle w:val="ConsPlusNormal"/>
              <w:jc w:val="center"/>
            </w:pPr>
            <w:r>
              <w:t>всего,</w:t>
            </w:r>
          </w:p>
          <w:p w:rsidR="00966B14" w:rsidRDefault="00966B14">
            <w:pPr>
              <w:pStyle w:val="ConsPlusNormal"/>
              <w:jc w:val="center"/>
            </w:pPr>
            <w:r>
              <w:t>в том числе:</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jc w:val="center"/>
            </w:pPr>
            <w:r>
              <w:t>04 2 00 00000</w:t>
            </w:r>
          </w:p>
        </w:tc>
        <w:tc>
          <w:tcPr>
            <w:tcW w:w="1024" w:type="dxa"/>
          </w:tcPr>
          <w:p w:rsidR="00966B14" w:rsidRDefault="00966B14">
            <w:pPr>
              <w:pStyle w:val="ConsPlusNormal"/>
              <w:jc w:val="right"/>
            </w:pPr>
            <w:r>
              <w:t>158940,1</w:t>
            </w:r>
          </w:p>
        </w:tc>
        <w:tc>
          <w:tcPr>
            <w:tcW w:w="904" w:type="dxa"/>
          </w:tcPr>
          <w:p w:rsidR="00966B14" w:rsidRDefault="00966B14">
            <w:pPr>
              <w:pStyle w:val="ConsPlusNormal"/>
              <w:jc w:val="right"/>
            </w:pPr>
            <w:r>
              <w:t>40625,2</w:t>
            </w:r>
          </w:p>
        </w:tc>
        <w:tc>
          <w:tcPr>
            <w:tcW w:w="904" w:type="dxa"/>
          </w:tcPr>
          <w:p w:rsidR="00966B14" w:rsidRDefault="00966B14">
            <w:pPr>
              <w:pStyle w:val="ConsPlusNormal"/>
              <w:jc w:val="right"/>
            </w:pPr>
            <w:r>
              <w:t>17022,6</w:t>
            </w:r>
          </w:p>
        </w:tc>
        <w:tc>
          <w:tcPr>
            <w:tcW w:w="904" w:type="dxa"/>
          </w:tcPr>
          <w:p w:rsidR="00966B14" w:rsidRDefault="00966B14">
            <w:pPr>
              <w:pStyle w:val="ConsPlusNormal"/>
              <w:jc w:val="right"/>
            </w:pPr>
            <w:r>
              <w:t>16053,0</w:t>
            </w:r>
          </w:p>
        </w:tc>
        <w:tc>
          <w:tcPr>
            <w:tcW w:w="904" w:type="dxa"/>
          </w:tcPr>
          <w:p w:rsidR="00966B14" w:rsidRDefault="00966B14">
            <w:pPr>
              <w:pStyle w:val="ConsPlusNormal"/>
              <w:jc w:val="right"/>
            </w:pPr>
            <w:r>
              <w:t>12433,7</w:t>
            </w:r>
          </w:p>
        </w:tc>
        <w:tc>
          <w:tcPr>
            <w:tcW w:w="1024" w:type="dxa"/>
          </w:tcPr>
          <w:p w:rsidR="00966B14" w:rsidRDefault="00966B14">
            <w:pPr>
              <w:pStyle w:val="ConsPlusNormal"/>
              <w:jc w:val="right"/>
            </w:pPr>
            <w:r>
              <w:t>245074,6</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 xml:space="preserve">федеральный бюджет (прогноз) в сфере деятельности Министерства труда и социальной защиты </w:t>
            </w:r>
            <w:r>
              <w:lastRenderedPageBreak/>
              <w:t>Российской Федерации</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jc w:val="right"/>
            </w:pPr>
            <w:r>
              <w:t>22709,0</w:t>
            </w:r>
          </w:p>
        </w:tc>
        <w:tc>
          <w:tcPr>
            <w:tcW w:w="904" w:type="dxa"/>
          </w:tcPr>
          <w:p w:rsidR="00966B14" w:rsidRDefault="00966B14">
            <w:pPr>
              <w:pStyle w:val="ConsPlusNormal"/>
              <w:jc w:val="right"/>
            </w:pPr>
            <w:r>
              <w:t>13643,1</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1024" w:type="dxa"/>
          </w:tcPr>
          <w:p w:rsidR="00966B14" w:rsidRDefault="00966B14">
            <w:pPr>
              <w:pStyle w:val="ConsPlusNormal"/>
              <w:jc w:val="right"/>
            </w:pPr>
            <w:r>
              <w:t>36352,1</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федеральный бюджет (прогноз) в сфере деятельности Министерства образования и науки Российской Федерации</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jc w:val="right"/>
            </w:pPr>
            <w:r>
              <w:t>69130,2</w:t>
            </w:r>
          </w:p>
        </w:tc>
        <w:tc>
          <w:tcPr>
            <w:tcW w:w="904" w:type="dxa"/>
          </w:tcPr>
          <w:p w:rsidR="00966B14" w:rsidRDefault="00966B14">
            <w:pPr>
              <w:pStyle w:val="ConsPlusNormal"/>
              <w:jc w:val="right"/>
            </w:pPr>
            <w:r>
              <w:t>864,0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904" w:type="dxa"/>
          </w:tcPr>
          <w:p w:rsidR="00966B14" w:rsidRDefault="00966B14">
            <w:pPr>
              <w:pStyle w:val="ConsPlusNormal"/>
              <w:jc w:val="right"/>
            </w:pPr>
            <w:r>
              <w:t>0,0</w:t>
            </w:r>
          </w:p>
        </w:tc>
        <w:tc>
          <w:tcPr>
            <w:tcW w:w="1024" w:type="dxa"/>
          </w:tcPr>
          <w:p w:rsidR="00966B14" w:rsidRDefault="00966B14">
            <w:pPr>
              <w:pStyle w:val="ConsPlusNormal"/>
              <w:jc w:val="right"/>
            </w:pPr>
            <w:r>
              <w:t>69994,2</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областной бюджет</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jc w:val="right"/>
            </w:pPr>
            <w:r>
              <w:t>67100,9</w:t>
            </w:r>
          </w:p>
        </w:tc>
        <w:tc>
          <w:tcPr>
            <w:tcW w:w="904" w:type="dxa"/>
          </w:tcPr>
          <w:p w:rsidR="00966B14" w:rsidRDefault="00966B14">
            <w:pPr>
              <w:pStyle w:val="ConsPlusNormal"/>
              <w:jc w:val="right"/>
            </w:pPr>
            <w:r>
              <w:t>26118,1</w:t>
            </w:r>
          </w:p>
        </w:tc>
        <w:tc>
          <w:tcPr>
            <w:tcW w:w="904" w:type="dxa"/>
          </w:tcPr>
          <w:p w:rsidR="00966B14" w:rsidRDefault="00966B14">
            <w:pPr>
              <w:pStyle w:val="ConsPlusNormal"/>
              <w:jc w:val="right"/>
            </w:pPr>
            <w:r>
              <w:t>17022,6</w:t>
            </w:r>
          </w:p>
        </w:tc>
        <w:tc>
          <w:tcPr>
            <w:tcW w:w="904" w:type="dxa"/>
          </w:tcPr>
          <w:p w:rsidR="00966B14" w:rsidRDefault="00966B14">
            <w:pPr>
              <w:pStyle w:val="ConsPlusNormal"/>
              <w:jc w:val="right"/>
            </w:pPr>
            <w:r>
              <w:t>16053,0</w:t>
            </w:r>
          </w:p>
        </w:tc>
        <w:tc>
          <w:tcPr>
            <w:tcW w:w="904" w:type="dxa"/>
          </w:tcPr>
          <w:p w:rsidR="00966B14" w:rsidRDefault="00966B14">
            <w:pPr>
              <w:pStyle w:val="ConsPlusNormal"/>
              <w:jc w:val="right"/>
            </w:pPr>
            <w:r>
              <w:t>12433,7</w:t>
            </w:r>
          </w:p>
        </w:tc>
        <w:tc>
          <w:tcPr>
            <w:tcW w:w="1024" w:type="dxa"/>
          </w:tcPr>
          <w:p w:rsidR="00966B14" w:rsidRDefault="00966B14">
            <w:pPr>
              <w:pStyle w:val="ConsPlusNormal"/>
              <w:jc w:val="right"/>
            </w:pPr>
            <w:r>
              <w:t>138728,3</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МЭРППиТ</w:t>
            </w:r>
          </w:p>
        </w:tc>
        <w:tc>
          <w:tcPr>
            <w:tcW w:w="694" w:type="dxa"/>
          </w:tcPr>
          <w:p w:rsidR="00966B14" w:rsidRDefault="00966B14">
            <w:pPr>
              <w:pStyle w:val="ConsPlusNormal"/>
              <w:jc w:val="center"/>
            </w:pPr>
            <w:r>
              <w:t>816</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jc w:val="right"/>
            </w:pPr>
            <w:r>
              <w:t>13000,0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13000,0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МТиЗН</w:t>
            </w:r>
          </w:p>
        </w:tc>
        <w:tc>
          <w:tcPr>
            <w:tcW w:w="694" w:type="dxa"/>
          </w:tcPr>
          <w:p w:rsidR="00966B14" w:rsidRDefault="00966B14">
            <w:pPr>
              <w:pStyle w:val="ConsPlusNormal"/>
              <w:jc w:val="center"/>
            </w:pPr>
            <w:r>
              <w:t>826</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jc w:val="right"/>
            </w:pPr>
            <w:r>
              <w:t>1065,0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1065,0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jc w:val="right"/>
            </w:pPr>
            <w:r>
              <w:t>1580,0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1580,0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jc w:val="right"/>
            </w:pPr>
            <w:r>
              <w:t>16486,0</w:t>
            </w:r>
          </w:p>
        </w:tc>
        <w:tc>
          <w:tcPr>
            <w:tcW w:w="904" w:type="dxa"/>
          </w:tcPr>
          <w:p w:rsidR="00966B14" w:rsidRDefault="00966B14">
            <w:pPr>
              <w:pStyle w:val="ConsPlusNormal"/>
              <w:jc w:val="right"/>
            </w:pPr>
            <w:r>
              <w:t>11422,6</w:t>
            </w:r>
          </w:p>
        </w:tc>
        <w:tc>
          <w:tcPr>
            <w:tcW w:w="904" w:type="dxa"/>
          </w:tcPr>
          <w:p w:rsidR="00966B14" w:rsidRDefault="00966B14">
            <w:pPr>
              <w:pStyle w:val="ConsPlusNormal"/>
              <w:jc w:val="right"/>
            </w:pPr>
            <w:r>
              <w:t>11422,6</w:t>
            </w:r>
          </w:p>
        </w:tc>
        <w:tc>
          <w:tcPr>
            <w:tcW w:w="904" w:type="dxa"/>
          </w:tcPr>
          <w:p w:rsidR="00966B14" w:rsidRDefault="00966B14">
            <w:pPr>
              <w:pStyle w:val="ConsPlusNormal"/>
              <w:jc w:val="right"/>
            </w:pPr>
            <w:r>
              <w:t>13969,4</w:t>
            </w:r>
          </w:p>
        </w:tc>
        <w:tc>
          <w:tcPr>
            <w:tcW w:w="904" w:type="dxa"/>
          </w:tcPr>
          <w:p w:rsidR="00966B14" w:rsidRDefault="00966B14">
            <w:pPr>
              <w:pStyle w:val="ConsPlusNormal"/>
              <w:jc w:val="right"/>
            </w:pPr>
            <w:r>
              <w:t>11294,6</w:t>
            </w:r>
          </w:p>
        </w:tc>
        <w:tc>
          <w:tcPr>
            <w:tcW w:w="1024" w:type="dxa"/>
          </w:tcPr>
          <w:p w:rsidR="00966B14" w:rsidRDefault="00966B14">
            <w:pPr>
              <w:pStyle w:val="ConsPlusNormal"/>
              <w:jc w:val="right"/>
            </w:pPr>
            <w:r>
              <w:t>64595,2</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jc w:val="right"/>
            </w:pPr>
            <w:r>
              <w:t>109130,2</w:t>
            </w:r>
          </w:p>
        </w:tc>
        <w:tc>
          <w:tcPr>
            <w:tcW w:w="904" w:type="dxa"/>
          </w:tcPr>
          <w:p w:rsidR="00966B14" w:rsidRDefault="00966B14">
            <w:pPr>
              <w:pStyle w:val="ConsPlusNormal"/>
              <w:jc w:val="right"/>
            </w:pPr>
            <w:r>
              <w:t>24202,6</w:t>
            </w:r>
          </w:p>
        </w:tc>
        <w:tc>
          <w:tcPr>
            <w:tcW w:w="904" w:type="dxa"/>
          </w:tcPr>
          <w:p w:rsidR="00966B14" w:rsidRDefault="00966B14">
            <w:pPr>
              <w:pStyle w:val="ConsPlusNormal"/>
              <w:jc w:val="right"/>
            </w:pPr>
            <w:r>
              <w:t>600,0</w:t>
            </w:r>
          </w:p>
        </w:tc>
        <w:tc>
          <w:tcPr>
            <w:tcW w:w="904" w:type="dxa"/>
          </w:tcPr>
          <w:p w:rsidR="00966B14" w:rsidRDefault="00966B14">
            <w:pPr>
              <w:pStyle w:val="ConsPlusNormal"/>
              <w:jc w:val="right"/>
            </w:pPr>
            <w:r>
              <w:t>600,0</w:t>
            </w:r>
          </w:p>
        </w:tc>
        <w:tc>
          <w:tcPr>
            <w:tcW w:w="904" w:type="dxa"/>
          </w:tcPr>
          <w:p w:rsidR="00966B14" w:rsidRDefault="00966B14">
            <w:pPr>
              <w:pStyle w:val="ConsPlusNormal"/>
              <w:jc w:val="right"/>
            </w:pPr>
            <w:r>
              <w:t>0,0</w:t>
            </w:r>
          </w:p>
        </w:tc>
        <w:tc>
          <w:tcPr>
            <w:tcW w:w="1024" w:type="dxa"/>
          </w:tcPr>
          <w:p w:rsidR="00966B14" w:rsidRDefault="00966B14">
            <w:pPr>
              <w:pStyle w:val="ConsPlusNormal"/>
              <w:jc w:val="right"/>
            </w:pPr>
            <w:r>
              <w:t>134532,8</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jc w:val="right"/>
            </w:pPr>
            <w:r>
              <w:t>17678,9</w:t>
            </w:r>
          </w:p>
        </w:tc>
        <w:tc>
          <w:tcPr>
            <w:tcW w:w="904" w:type="dxa"/>
          </w:tcPr>
          <w:p w:rsidR="00966B14" w:rsidRDefault="00966B14">
            <w:pPr>
              <w:pStyle w:val="ConsPlusNormal"/>
              <w:jc w:val="right"/>
            </w:pPr>
            <w:r>
              <w:t>5000,0</w:t>
            </w:r>
          </w:p>
        </w:tc>
        <w:tc>
          <w:tcPr>
            <w:tcW w:w="904" w:type="dxa"/>
          </w:tcPr>
          <w:p w:rsidR="00966B14" w:rsidRDefault="00966B14">
            <w:pPr>
              <w:pStyle w:val="ConsPlusNormal"/>
              <w:jc w:val="right"/>
            </w:pPr>
            <w:r>
              <w:t>5000,0</w:t>
            </w:r>
          </w:p>
        </w:tc>
        <w:tc>
          <w:tcPr>
            <w:tcW w:w="904" w:type="dxa"/>
          </w:tcPr>
          <w:p w:rsidR="00966B14" w:rsidRDefault="00966B14">
            <w:pPr>
              <w:pStyle w:val="ConsPlusNormal"/>
              <w:jc w:val="right"/>
            </w:pPr>
            <w:r>
              <w:t>1483,6</w:t>
            </w:r>
          </w:p>
        </w:tc>
        <w:tc>
          <w:tcPr>
            <w:tcW w:w="904" w:type="dxa"/>
          </w:tcPr>
          <w:p w:rsidR="00966B14" w:rsidRDefault="00966B14">
            <w:pPr>
              <w:pStyle w:val="ConsPlusNormal"/>
              <w:jc w:val="right"/>
            </w:pPr>
            <w:r>
              <w:t>1139,1</w:t>
            </w:r>
          </w:p>
        </w:tc>
        <w:tc>
          <w:tcPr>
            <w:tcW w:w="1024" w:type="dxa"/>
          </w:tcPr>
          <w:p w:rsidR="00966B14" w:rsidRDefault="00966B14">
            <w:pPr>
              <w:pStyle w:val="ConsPlusNormal"/>
              <w:jc w:val="right"/>
            </w:pPr>
            <w:r>
              <w:t>30301,6</w:t>
            </w:r>
          </w:p>
        </w:tc>
      </w:tr>
      <w:tr w:rsidR="00966B14">
        <w:tc>
          <w:tcPr>
            <w:tcW w:w="454" w:type="dxa"/>
          </w:tcPr>
          <w:p w:rsidR="00966B14" w:rsidRDefault="00966B14">
            <w:pPr>
              <w:pStyle w:val="ConsPlusNormal"/>
            </w:pPr>
            <w:r>
              <w:t>2.</w:t>
            </w:r>
          </w:p>
        </w:tc>
        <w:tc>
          <w:tcPr>
            <w:tcW w:w="1624" w:type="dxa"/>
          </w:tcPr>
          <w:p w:rsidR="00966B14" w:rsidRDefault="00966B14">
            <w:pPr>
              <w:pStyle w:val="ConsPlusNormal"/>
            </w:pPr>
            <w:hyperlink w:anchor="P1129" w:history="1">
              <w:r>
                <w:rPr>
                  <w:color w:val="0000FF"/>
                </w:rPr>
                <w:t>Раздел I</w:t>
              </w:r>
            </w:hyperlink>
          </w:p>
        </w:tc>
        <w:tc>
          <w:tcPr>
            <w:tcW w:w="3514" w:type="dxa"/>
          </w:tcPr>
          <w:p w:rsidR="00966B14" w:rsidRDefault="00966B14">
            <w:pPr>
              <w:pStyle w:val="ConsPlusNormal"/>
              <w:jc w:val="both"/>
            </w:pPr>
            <w:r>
              <w:t>Комплекс мероприятий по формированию доступной среды жизнедеятельности, развития механизма реабилитации отдельных категорий граждан</w:t>
            </w:r>
          </w:p>
        </w:tc>
        <w:tc>
          <w:tcPr>
            <w:tcW w:w="2324"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tcPr>
          <w:p w:rsidR="00966B14" w:rsidRDefault="00966B14">
            <w:pPr>
              <w:pStyle w:val="ConsPlusNormal"/>
            </w:pPr>
            <w:r>
              <w:t>3.</w:t>
            </w:r>
          </w:p>
        </w:tc>
        <w:tc>
          <w:tcPr>
            <w:tcW w:w="1624" w:type="dxa"/>
          </w:tcPr>
          <w:p w:rsidR="00966B14" w:rsidRDefault="00966B14">
            <w:pPr>
              <w:pStyle w:val="ConsPlusNormal"/>
            </w:pPr>
            <w:hyperlink w:anchor="P1130" w:history="1">
              <w:r>
                <w:rPr>
                  <w:color w:val="0000FF"/>
                </w:rPr>
                <w:t>Подраздел 1.1</w:t>
              </w:r>
            </w:hyperlink>
          </w:p>
        </w:tc>
        <w:tc>
          <w:tcPr>
            <w:tcW w:w="3514" w:type="dxa"/>
          </w:tcPr>
          <w:p w:rsidR="00966B14" w:rsidRDefault="00966B14">
            <w:pPr>
              <w:pStyle w:val="ConsPlusNormal"/>
              <w:jc w:val="both"/>
            </w:pPr>
            <w:r>
              <w:t xml:space="preserve">Мероприятия, направленные на повышение уровня доступности приоритетных объектов и услуг в приоритетных сферах жизнедеятельности инвалидов и </w:t>
            </w:r>
            <w:r>
              <w:lastRenderedPageBreak/>
              <w:t>других МГН</w:t>
            </w:r>
          </w:p>
        </w:tc>
        <w:tc>
          <w:tcPr>
            <w:tcW w:w="2324"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val="restart"/>
          </w:tcPr>
          <w:p w:rsidR="00966B14" w:rsidRDefault="00966B14">
            <w:pPr>
              <w:pStyle w:val="ConsPlusNormal"/>
            </w:pPr>
            <w:r>
              <w:lastRenderedPageBreak/>
              <w:t>4.</w:t>
            </w:r>
          </w:p>
        </w:tc>
        <w:tc>
          <w:tcPr>
            <w:tcW w:w="1624" w:type="dxa"/>
          </w:tcPr>
          <w:p w:rsidR="00966B14" w:rsidRDefault="00966B14">
            <w:pPr>
              <w:pStyle w:val="ConsPlusNormal"/>
            </w:pPr>
            <w:r>
              <w:t xml:space="preserve">Основное </w:t>
            </w:r>
            <w:hyperlink w:anchor="P1132" w:history="1">
              <w:r>
                <w:rPr>
                  <w:color w:val="0000FF"/>
                </w:rPr>
                <w:t>мероприятие 2.1</w:t>
              </w:r>
            </w:hyperlink>
          </w:p>
        </w:tc>
        <w:tc>
          <w:tcPr>
            <w:tcW w:w="3514" w:type="dxa"/>
          </w:tcPr>
          <w:p w:rsidR="00966B14" w:rsidRDefault="00966B14">
            <w:pPr>
              <w:pStyle w:val="ConsPlusNormal"/>
              <w:jc w:val="both"/>
            </w:pPr>
            <w:r>
              <w:t>"Обеспечение беспрепятственного доступа к государственным учреждениям социального обслуживания Оренбургской области"</w:t>
            </w:r>
          </w:p>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vMerge w:val="restart"/>
          </w:tcPr>
          <w:p w:rsidR="00966B14" w:rsidRDefault="00966B14">
            <w:pPr>
              <w:pStyle w:val="ConsPlusNormal"/>
            </w:pPr>
            <w:r>
              <w:t>Мероприятие 2.1.1</w:t>
            </w:r>
          </w:p>
        </w:tc>
        <w:tc>
          <w:tcPr>
            <w:tcW w:w="3514" w:type="dxa"/>
            <w:vMerge w:val="restart"/>
          </w:tcPr>
          <w:p w:rsidR="00966B14" w:rsidRDefault="00966B14">
            <w:pPr>
              <w:pStyle w:val="ConsPlusNormal"/>
              <w:jc w:val="both"/>
            </w:pPr>
            <w:r>
              <w:t>"Обеспечение беспрепятственного доступа к государственным учреждениям социального обслуживания Оренбургской области"</w:t>
            </w:r>
          </w:p>
        </w:tc>
        <w:tc>
          <w:tcPr>
            <w:tcW w:w="2324" w:type="dxa"/>
          </w:tcPr>
          <w:p w:rsidR="00966B14" w:rsidRDefault="00966B14">
            <w:pPr>
              <w:pStyle w:val="ConsPlusNormal"/>
            </w:pP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020" w:type="dxa"/>
          </w:tcPr>
          <w:p w:rsidR="00966B14" w:rsidRDefault="00966B14">
            <w:pPr>
              <w:pStyle w:val="ConsPlusNormal"/>
              <w:jc w:val="center"/>
            </w:pPr>
            <w:r>
              <w:t>04 2 01 R0271</w:t>
            </w:r>
          </w:p>
        </w:tc>
        <w:tc>
          <w:tcPr>
            <w:tcW w:w="1024" w:type="dxa"/>
          </w:tcPr>
          <w:p w:rsidR="00966B14" w:rsidRDefault="00966B14">
            <w:pPr>
              <w:pStyle w:val="ConsPlusNormal"/>
              <w:jc w:val="right"/>
            </w:pPr>
            <w:r>
              <w:t>3325,0</w:t>
            </w:r>
          </w:p>
        </w:tc>
        <w:tc>
          <w:tcPr>
            <w:tcW w:w="904" w:type="dxa"/>
          </w:tcPr>
          <w:p w:rsidR="00966B14" w:rsidRDefault="00966B14">
            <w:pPr>
              <w:pStyle w:val="ConsPlusNormal"/>
              <w:jc w:val="right"/>
            </w:pPr>
            <w:r>
              <w:t>3000,0</w:t>
            </w:r>
          </w:p>
        </w:tc>
        <w:tc>
          <w:tcPr>
            <w:tcW w:w="904" w:type="dxa"/>
          </w:tcPr>
          <w:p w:rsidR="00966B14" w:rsidRDefault="00966B14">
            <w:pPr>
              <w:pStyle w:val="ConsPlusNormal"/>
              <w:jc w:val="right"/>
            </w:pPr>
            <w:r>
              <w:t>3000,0</w:t>
            </w:r>
          </w:p>
        </w:tc>
        <w:tc>
          <w:tcPr>
            <w:tcW w:w="904" w:type="dxa"/>
          </w:tcPr>
          <w:p w:rsidR="00966B14" w:rsidRDefault="00966B14">
            <w:pPr>
              <w:pStyle w:val="ConsPlusNormal"/>
              <w:jc w:val="right"/>
            </w:pPr>
            <w:r>
              <w:t>3000,0</w:t>
            </w:r>
          </w:p>
        </w:tc>
        <w:tc>
          <w:tcPr>
            <w:tcW w:w="904" w:type="dxa"/>
          </w:tcPr>
          <w:p w:rsidR="00966B14" w:rsidRDefault="00966B14">
            <w:pPr>
              <w:pStyle w:val="ConsPlusNormal"/>
              <w:jc w:val="right"/>
            </w:pPr>
            <w:r>
              <w:t>3000,0</w:t>
            </w:r>
          </w:p>
        </w:tc>
        <w:tc>
          <w:tcPr>
            <w:tcW w:w="1024" w:type="dxa"/>
          </w:tcPr>
          <w:p w:rsidR="00966B14" w:rsidRDefault="00966B14">
            <w:pPr>
              <w:pStyle w:val="ConsPlusNormal"/>
              <w:jc w:val="right"/>
            </w:pPr>
            <w:r>
              <w:t>15325,0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pP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020" w:type="dxa"/>
          </w:tcPr>
          <w:p w:rsidR="00966B14" w:rsidRDefault="00966B14">
            <w:pPr>
              <w:pStyle w:val="ConsPlusNormal"/>
              <w:jc w:val="center"/>
            </w:pPr>
            <w:r>
              <w:t>04 2 01 50271</w:t>
            </w:r>
          </w:p>
        </w:tc>
        <w:tc>
          <w:tcPr>
            <w:tcW w:w="1024" w:type="dxa"/>
          </w:tcPr>
          <w:p w:rsidR="00966B14" w:rsidRDefault="00966B14">
            <w:pPr>
              <w:pStyle w:val="ConsPlusNormal"/>
              <w:jc w:val="right"/>
            </w:pPr>
            <w:r>
              <w:t>3009,0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3009,0</w:t>
            </w:r>
          </w:p>
        </w:tc>
      </w:tr>
      <w:tr w:rsidR="00966B14">
        <w:tc>
          <w:tcPr>
            <w:tcW w:w="454" w:type="dxa"/>
            <w:vMerge w:val="restart"/>
          </w:tcPr>
          <w:p w:rsidR="00966B14" w:rsidRDefault="00966B14">
            <w:pPr>
              <w:pStyle w:val="ConsPlusNormal"/>
            </w:pPr>
            <w:r>
              <w:t>5.</w:t>
            </w:r>
          </w:p>
        </w:tc>
        <w:tc>
          <w:tcPr>
            <w:tcW w:w="1624" w:type="dxa"/>
            <w:vMerge w:val="restart"/>
          </w:tcPr>
          <w:p w:rsidR="00966B14" w:rsidRDefault="00966B14">
            <w:pPr>
              <w:pStyle w:val="ConsPlusNormal"/>
            </w:pPr>
            <w:r>
              <w:t xml:space="preserve">Основное </w:t>
            </w:r>
            <w:hyperlink w:anchor="P1140" w:history="1">
              <w:r>
                <w:rPr>
                  <w:color w:val="0000FF"/>
                </w:rPr>
                <w:t>мероприятие 2.2</w:t>
              </w:r>
            </w:hyperlink>
          </w:p>
        </w:tc>
        <w:tc>
          <w:tcPr>
            <w:tcW w:w="3514" w:type="dxa"/>
            <w:vMerge w:val="restart"/>
          </w:tcPr>
          <w:p w:rsidR="00966B14" w:rsidRDefault="00966B14">
            <w:pPr>
              <w:pStyle w:val="ConsPlusNormal"/>
              <w:jc w:val="both"/>
            </w:pPr>
            <w:r>
              <w:t>"Обеспечение беспрепятственного доступа к медицинским организациям, входящим в государственную систему здравоохранения Оренбургской области"</w:t>
            </w:r>
          </w:p>
        </w:tc>
        <w:tc>
          <w:tcPr>
            <w:tcW w:w="2324" w:type="dxa"/>
            <w:vMerge w:val="restart"/>
          </w:tcPr>
          <w:p w:rsidR="00966B14" w:rsidRDefault="00966B14">
            <w:pPr>
              <w:pStyle w:val="ConsPlusNormal"/>
              <w:jc w:val="center"/>
            </w:pPr>
            <w:r>
              <w:t>МЗ</w:t>
            </w:r>
          </w:p>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0901</w:t>
            </w:r>
          </w:p>
        </w:tc>
        <w:tc>
          <w:tcPr>
            <w:tcW w:w="1020" w:type="dxa"/>
          </w:tcPr>
          <w:p w:rsidR="00966B14" w:rsidRDefault="00966B14">
            <w:pPr>
              <w:pStyle w:val="ConsPlusNormal"/>
              <w:jc w:val="center"/>
            </w:pPr>
            <w:r>
              <w:t>04 2 02 50272</w:t>
            </w:r>
          </w:p>
        </w:tc>
        <w:tc>
          <w:tcPr>
            <w:tcW w:w="1024" w:type="dxa"/>
          </w:tcPr>
          <w:p w:rsidR="00966B14" w:rsidRDefault="00966B14">
            <w:pPr>
              <w:pStyle w:val="ConsPlusNormal"/>
              <w:jc w:val="right"/>
            </w:pPr>
            <w:r>
              <w:t>7900,0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7900,0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0902</w:t>
            </w:r>
          </w:p>
        </w:tc>
        <w:tc>
          <w:tcPr>
            <w:tcW w:w="1020" w:type="dxa"/>
          </w:tcPr>
          <w:p w:rsidR="00966B14" w:rsidRDefault="00966B14">
            <w:pPr>
              <w:pStyle w:val="ConsPlusNormal"/>
              <w:jc w:val="center"/>
            </w:pPr>
            <w:r>
              <w:t>04 2 02 50272</w:t>
            </w:r>
          </w:p>
        </w:tc>
        <w:tc>
          <w:tcPr>
            <w:tcW w:w="1024" w:type="dxa"/>
          </w:tcPr>
          <w:p w:rsidR="00966B14" w:rsidRDefault="00966B14">
            <w:pPr>
              <w:pStyle w:val="ConsPlusNormal"/>
              <w:jc w:val="right"/>
            </w:pPr>
            <w:r>
              <w:t>600,0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600,0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0901</w:t>
            </w:r>
          </w:p>
        </w:tc>
        <w:tc>
          <w:tcPr>
            <w:tcW w:w="1020" w:type="dxa"/>
          </w:tcPr>
          <w:p w:rsidR="00966B14" w:rsidRDefault="00966B14">
            <w:pPr>
              <w:pStyle w:val="ConsPlusNormal"/>
              <w:jc w:val="center"/>
            </w:pPr>
            <w:r>
              <w:t>04 2 02 R0272</w:t>
            </w:r>
          </w:p>
        </w:tc>
        <w:tc>
          <w:tcPr>
            <w:tcW w:w="1024" w:type="dxa"/>
          </w:tcPr>
          <w:p w:rsidR="00966B14" w:rsidRDefault="00966B14">
            <w:pPr>
              <w:pStyle w:val="ConsPlusNormal"/>
              <w:jc w:val="right"/>
            </w:pPr>
            <w:r>
              <w:t>7100,0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7100,0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0902</w:t>
            </w:r>
          </w:p>
        </w:tc>
        <w:tc>
          <w:tcPr>
            <w:tcW w:w="1020" w:type="dxa"/>
          </w:tcPr>
          <w:p w:rsidR="00966B14" w:rsidRDefault="00966B14">
            <w:pPr>
              <w:pStyle w:val="ConsPlusNormal"/>
              <w:jc w:val="center"/>
            </w:pPr>
            <w:r>
              <w:t>04 2 02 R0270</w:t>
            </w:r>
          </w:p>
        </w:tc>
        <w:tc>
          <w:tcPr>
            <w:tcW w:w="1024" w:type="dxa"/>
          </w:tcPr>
          <w:p w:rsidR="00966B14" w:rsidRDefault="00966B14">
            <w:pPr>
              <w:pStyle w:val="ConsPlusNormal"/>
            </w:pPr>
          </w:p>
        </w:tc>
        <w:tc>
          <w:tcPr>
            <w:tcW w:w="904" w:type="dxa"/>
          </w:tcPr>
          <w:p w:rsidR="00966B14" w:rsidRDefault="00966B14">
            <w:pPr>
              <w:pStyle w:val="ConsPlusNormal"/>
              <w:jc w:val="right"/>
            </w:pPr>
            <w:r>
              <w:t>5000,0</w:t>
            </w:r>
          </w:p>
        </w:tc>
        <w:tc>
          <w:tcPr>
            <w:tcW w:w="904" w:type="dxa"/>
          </w:tcPr>
          <w:p w:rsidR="00966B14" w:rsidRDefault="00966B14">
            <w:pPr>
              <w:pStyle w:val="ConsPlusNormal"/>
              <w:jc w:val="right"/>
            </w:pPr>
            <w:r>
              <w:t>5000,0</w:t>
            </w:r>
          </w:p>
        </w:tc>
        <w:tc>
          <w:tcPr>
            <w:tcW w:w="904" w:type="dxa"/>
          </w:tcPr>
          <w:p w:rsidR="00966B14" w:rsidRDefault="00966B14">
            <w:pPr>
              <w:pStyle w:val="ConsPlusNormal"/>
              <w:jc w:val="right"/>
            </w:pPr>
            <w:r>
              <w:t>1483,6</w:t>
            </w:r>
          </w:p>
        </w:tc>
        <w:tc>
          <w:tcPr>
            <w:tcW w:w="904" w:type="dxa"/>
          </w:tcPr>
          <w:p w:rsidR="00966B14" w:rsidRDefault="00966B14">
            <w:pPr>
              <w:pStyle w:val="ConsPlusNormal"/>
              <w:jc w:val="right"/>
            </w:pPr>
            <w:r>
              <w:t>1139,1</w:t>
            </w:r>
          </w:p>
        </w:tc>
        <w:tc>
          <w:tcPr>
            <w:tcW w:w="1024" w:type="dxa"/>
          </w:tcPr>
          <w:p w:rsidR="00966B14" w:rsidRDefault="00966B14">
            <w:pPr>
              <w:pStyle w:val="ConsPlusNormal"/>
              <w:jc w:val="right"/>
            </w:pPr>
            <w:r>
              <w:t>12622,7</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891</w:t>
            </w:r>
          </w:p>
        </w:tc>
        <w:tc>
          <w:tcPr>
            <w:tcW w:w="794" w:type="dxa"/>
          </w:tcPr>
          <w:p w:rsidR="00966B14" w:rsidRDefault="00966B14">
            <w:pPr>
              <w:pStyle w:val="ConsPlusNormal"/>
              <w:jc w:val="center"/>
            </w:pPr>
            <w:r>
              <w:t>0902</w:t>
            </w:r>
          </w:p>
        </w:tc>
        <w:tc>
          <w:tcPr>
            <w:tcW w:w="1020" w:type="dxa"/>
          </w:tcPr>
          <w:p w:rsidR="00966B14" w:rsidRDefault="00966B14">
            <w:pPr>
              <w:pStyle w:val="ConsPlusNormal"/>
              <w:jc w:val="center"/>
            </w:pPr>
            <w:r>
              <w:t>04 2 02 R0272</w:t>
            </w:r>
          </w:p>
        </w:tc>
        <w:tc>
          <w:tcPr>
            <w:tcW w:w="1024" w:type="dxa"/>
          </w:tcPr>
          <w:p w:rsidR="00966B14" w:rsidRDefault="00966B14">
            <w:pPr>
              <w:pStyle w:val="ConsPlusNormal"/>
              <w:jc w:val="right"/>
            </w:pPr>
            <w:r>
              <w:t>2078,9</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2078,9</w:t>
            </w:r>
          </w:p>
        </w:tc>
      </w:tr>
      <w:tr w:rsidR="00966B14">
        <w:tc>
          <w:tcPr>
            <w:tcW w:w="454" w:type="dxa"/>
            <w:vMerge w:val="restart"/>
          </w:tcPr>
          <w:p w:rsidR="00966B14" w:rsidRDefault="00966B14">
            <w:pPr>
              <w:pStyle w:val="ConsPlusNormal"/>
            </w:pPr>
            <w:r>
              <w:t>6.</w:t>
            </w:r>
          </w:p>
        </w:tc>
        <w:tc>
          <w:tcPr>
            <w:tcW w:w="1624" w:type="dxa"/>
            <w:vMerge w:val="restart"/>
          </w:tcPr>
          <w:p w:rsidR="00966B14" w:rsidRDefault="00966B14">
            <w:pPr>
              <w:pStyle w:val="ConsPlusNormal"/>
            </w:pPr>
            <w:r>
              <w:t xml:space="preserve">Основное </w:t>
            </w:r>
            <w:hyperlink w:anchor="P1148" w:history="1">
              <w:r>
                <w:rPr>
                  <w:color w:val="0000FF"/>
                </w:rPr>
                <w:t>мероприятие 2.3</w:t>
              </w:r>
            </w:hyperlink>
          </w:p>
        </w:tc>
        <w:tc>
          <w:tcPr>
            <w:tcW w:w="3514" w:type="dxa"/>
            <w:vMerge w:val="restart"/>
          </w:tcPr>
          <w:p w:rsidR="00966B14" w:rsidRDefault="00966B14">
            <w:pPr>
              <w:pStyle w:val="ConsPlusNormal"/>
              <w:jc w:val="both"/>
            </w:pPr>
            <w:r>
              <w:t>"Мероприятия по закупке адаптированного автомобильного пассажирского транспорта общего пользования"</w:t>
            </w:r>
          </w:p>
        </w:tc>
        <w:tc>
          <w:tcPr>
            <w:tcW w:w="2324" w:type="dxa"/>
            <w:vMerge w:val="restart"/>
          </w:tcPr>
          <w:p w:rsidR="00966B14" w:rsidRDefault="00966B14">
            <w:pPr>
              <w:pStyle w:val="ConsPlusNormal"/>
              <w:jc w:val="center"/>
            </w:pPr>
            <w:r>
              <w:t>МЭРППиТ</w:t>
            </w:r>
          </w:p>
        </w:tc>
        <w:tc>
          <w:tcPr>
            <w:tcW w:w="694" w:type="dxa"/>
          </w:tcPr>
          <w:p w:rsidR="00966B14" w:rsidRDefault="00966B14">
            <w:pPr>
              <w:pStyle w:val="ConsPlusNormal"/>
              <w:jc w:val="center"/>
            </w:pPr>
            <w:r>
              <w:t>816</w:t>
            </w:r>
          </w:p>
        </w:tc>
        <w:tc>
          <w:tcPr>
            <w:tcW w:w="794" w:type="dxa"/>
          </w:tcPr>
          <w:p w:rsidR="00966B14" w:rsidRDefault="00966B14">
            <w:pPr>
              <w:pStyle w:val="ConsPlusNormal"/>
              <w:jc w:val="center"/>
            </w:pPr>
            <w:r>
              <w:t>0408</w:t>
            </w:r>
          </w:p>
        </w:tc>
        <w:tc>
          <w:tcPr>
            <w:tcW w:w="1020" w:type="dxa"/>
          </w:tcPr>
          <w:p w:rsidR="00966B14" w:rsidRDefault="00966B14">
            <w:pPr>
              <w:pStyle w:val="ConsPlusNormal"/>
              <w:jc w:val="center"/>
            </w:pPr>
            <w:r>
              <w:t>04 2 03 50273</w:t>
            </w:r>
          </w:p>
        </w:tc>
        <w:tc>
          <w:tcPr>
            <w:tcW w:w="1024" w:type="dxa"/>
          </w:tcPr>
          <w:p w:rsidR="00966B14" w:rsidRDefault="00966B14">
            <w:pPr>
              <w:pStyle w:val="ConsPlusNormal"/>
              <w:jc w:val="right"/>
            </w:pPr>
            <w:r>
              <w:t>8000,0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8000,0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816</w:t>
            </w:r>
          </w:p>
        </w:tc>
        <w:tc>
          <w:tcPr>
            <w:tcW w:w="794" w:type="dxa"/>
          </w:tcPr>
          <w:p w:rsidR="00966B14" w:rsidRDefault="00966B14">
            <w:pPr>
              <w:pStyle w:val="ConsPlusNormal"/>
              <w:jc w:val="center"/>
            </w:pPr>
            <w:r>
              <w:t>0408</w:t>
            </w:r>
          </w:p>
        </w:tc>
        <w:tc>
          <w:tcPr>
            <w:tcW w:w="1020" w:type="dxa"/>
          </w:tcPr>
          <w:p w:rsidR="00966B14" w:rsidRDefault="00966B14">
            <w:pPr>
              <w:pStyle w:val="ConsPlusNormal"/>
              <w:jc w:val="center"/>
            </w:pPr>
            <w:r>
              <w:t>04 2 03 R0273</w:t>
            </w:r>
          </w:p>
        </w:tc>
        <w:tc>
          <w:tcPr>
            <w:tcW w:w="1024" w:type="dxa"/>
          </w:tcPr>
          <w:p w:rsidR="00966B14" w:rsidRDefault="00966B14">
            <w:pPr>
              <w:pStyle w:val="ConsPlusNormal"/>
              <w:jc w:val="right"/>
            </w:pPr>
            <w:r>
              <w:t>5000,0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5000,0</w:t>
            </w:r>
          </w:p>
        </w:tc>
      </w:tr>
      <w:tr w:rsidR="00966B14">
        <w:tc>
          <w:tcPr>
            <w:tcW w:w="454" w:type="dxa"/>
            <w:vMerge w:val="restart"/>
          </w:tcPr>
          <w:p w:rsidR="00966B14" w:rsidRDefault="00966B14">
            <w:pPr>
              <w:pStyle w:val="ConsPlusNormal"/>
            </w:pPr>
            <w:r>
              <w:t>7.</w:t>
            </w:r>
          </w:p>
        </w:tc>
        <w:tc>
          <w:tcPr>
            <w:tcW w:w="1624" w:type="dxa"/>
            <w:vMerge w:val="restart"/>
          </w:tcPr>
          <w:p w:rsidR="00966B14" w:rsidRDefault="00966B14">
            <w:pPr>
              <w:pStyle w:val="ConsPlusNormal"/>
            </w:pPr>
            <w:r>
              <w:t xml:space="preserve">Основное </w:t>
            </w:r>
            <w:hyperlink w:anchor="P1156" w:history="1">
              <w:r>
                <w:rPr>
                  <w:color w:val="0000FF"/>
                </w:rPr>
                <w:t>мероприятие 2.4</w:t>
              </w:r>
            </w:hyperlink>
          </w:p>
        </w:tc>
        <w:tc>
          <w:tcPr>
            <w:tcW w:w="3514" w:type="dxa"/>
            <w:vMerge w:val="restart"/>
          </w:tcPr>
          <w:p w:rsidR="00966B14" w:rsidRDefault="00966B14">
            <w:pPr>
              <w:pStyle w:val="ConsPlusNormal"/>
              <w:jc w:val="both"/>
            </w:pPr>
            <w:r>
              <w:lastRenderedPageBreak/>
              <w:t xml:space="preserve">"Оказание материальной помощи </w:t>
            </w:r>
            <w:r>
              <w:lastRenderedPageBreak/>
              <w:t>инвалидам, передвигающимся на креслах-колясках, находящимся в трудной жизненной ситуации, 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tc>
        <w:tc>
          <w:tcPr>
            <w:tcW w:w="2324" w:type="dxa"/>
            <w:vMerge w:val="restart"/>
          </w:tcPr>
          <w:p w:rsidR="00966B14" w:rsidRDefault="00966B14">
            <w:pPr>
              <w:pStyle w:val="ConsPlusNormal"/>
              <w:jc w:val="center"/>
            </w:pPr>
            <w:r>
              <w:lastRenderedPageBreak/>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020" w:type="dxa"/>
          </w:tcPr>
          <w:p w:rsidR="00966B14" w:rsidRDefault="00966B14">
            <w:pPr>
              <w:pStyle w:val="ConsPlusNormal"/>
              <w:jc w:val="center"/>
            </w:pPr>
            <w:r>
              <w:t xml:space="preserve">04 2 04 </w:t>
            </w:r>
            <w:r>
              <w:lastRenderedPageBreak/>
              <w:t>20980</w:t>
            </w:r>
          </w:p>
        </w:tc>
        <w:tc>
          <w:tcPr>
            <w:tcW w:w="1024" w:type="dxa"/>
          </w:tcPr>
          <w:p w:rsidR="00966B14" w:rsidRDefault="00966B14">
            <w:pPr>
              <w:pStyle w:val="ConsPlusNormal"/>
              <w:jc w:val="right"/>
            </w:pPr>
            <w:r>
              <w:lastRenderedPageBreak/>
              <w:t>2000,0</w:t>
            </w:r>
          </w:p>
        </w:tc>
        <w:tc>
          <w:tcPr>
            <w:tcW w:w="904" w:type="dxa"/>
          </w:tcPr>
          <w:p w:rsidR="00966B14" w:rsidRDefault="00966B14">
            <w:pPr>
              <w:pStyle w:val="ConsPlusNormal"/>
              <w:jc w:val="right"/>
            </w:pPr>
            <w:r>
              <w:t>1000,0</w:t>
            </w:r>
          </w:p>
        </w:tc>
        <w:tc>
          <w:tcPr>
            <w:tcW w:w="904" w:type="dxa"/>
          </w:tcPr>
          <w:p w:rsidR="00966B14" w:rsidRDefault="00966B14">
            <w:pPr>
              <w:pStyle w:val="ConsPlusNormal"/>
              <w:jc w:val="right"/>
            </w:pPr>
            <w:r>
              <w:t>1000,0</w:t>
            </w:r>
          </w:p>
        </w:tc>
        <w:tc>
          <w:tcPr>
            <w:tcW w:w="904" w:type="dxa"/>
          </w:tcPr>
          <w:p w:rsidR="00966B14" w:rsidRDefault="00966B14">
            <w:pPr>
              <w:pStyle w:val="ConsPlusNormal"/>
              <w:jc w:val="right"/>
            </w:pPr>
            <w:r>
              <w:t>1000,0</w:t>
            </w:r>
          </w:p>
        </w:tc>
        <w:tc>
          <w:tcPr>
            <w:tcW w:w="904" w:type="dxa"/>
          </w:tcPr>
          <w:p w:rsidR="00966B14" w:rsidRDefault="00966B14">
            <w:pPr>
              <w:pStyle w:val="ConsPlusNormal"/>
              <w:jc w:val="right"/>
            </w:pPr>
            <w:r>
              <w:t>1000,0</w:t>
            </w:r>
          </w:p>
        </w:tc>
        <w:tc>
          <w:tcPr>
            <w:tcW w:w="1024" w:type="dxa"/>
          </w:tcPr>
          <w:p w:rsidR="00966B14" w:rsidRDefault="00966B14">
            <w:pPr>
              <w:pStyle w:val="ConsPlusNormal"/>
              <w:jc w:val="right"/>
            </w:pPr>
            <w:r>
              <w:t>6000,0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val="restart"/>
          </w:tcPr>
          <w:p w:rsidR="00966B14" w:rsidRDefault="00966B14">
            <w:pPr>
              <w:pStyle w:val="ConsPlusNormal"/>
            </w:pPr>
            <w:r>
              <w:t>8.</w:t>
            </w:r>
          </w:p>
        </w:tc>
        <w:tc>
          <w:tcPr>
            <w:tcW w:w="1624" w:type="dxa"/>
            <w:vMerge w:val="restart"/>
          </w:tcPr>
          <w:p w:rsidR="00966B14" w:rsidRDefault="00966B14">
            <w:pPr>
              <w:pStyle w:val="ConsPlusNormal"/>
            </w:pPr>
            <w:r>
              <w:t xml:space="preserve">Основное </w:t>
            </w:r>
            <w:hyperlink w:anchor="P1164" w:history="1">
              <w:r>
                <w:rPr>
                  <w:color w:val="0000FF"/>
                </w:rPr>
                <w:t>мероприятие 2.5</w:t>
              </w:r>
            </w:hyperlink>
          </w:p>
        </w:tc>
        <w:tc>
          <w:tcPr>
            <w:tcW w:w="3514" w:type="dxa"/>
            <w:vMerge w:val="restart"/>
          </w:tcPr>
          <w:p w:rsidR="00966B14" w:rsidRDefault="00966B14">
            <w:pPr>
              <w:pStyle w:val="ConsPlusNormal"/>
              <w:jc w:val="both"/>
            </w:pPr>
            <w:r>
              <w:t>"Обеспечение доступности информации посредством субтитрирования информационных телевизионных программ - размещение в информационной программе "Вести Оренбуржья" синхронной бегущей строки"</w:t>
            </w:r>
          </w:p>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020" w:type="dxa"/>
          </w:tcPr>
          <w:p w:rsidR="00966B14" w:rsidRDefault="00966B14">
            <w:pPr>
              <w:pStyle w:val="ConsPlusNormal"/>
              <w:jc w:val="center"/>
            </w:pPr>
            <w:r>
              <w:t>04 2 05 50275</w:t>
            </w:r>
          </w:p>
        </w:tc>
        <w:tc>
          <w:tcPr>
            <w:tcW w:w="1024" w:type="dxa"/>
          </w:tcPr>
          <w:p w:rsidR="00966B14" w:rsidRDefault="00966B14">
            <w:pPr>
              <w:pStyle w:val="ConsPlusNormal"/>
              <w:jc w:val="right"/>
            </w:pPr>
            <w:r>
              <w:t>600,0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600,0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020" w:type="dxa"/>
          </w:tcPr>
          <w:p w:rsidR="00966B14" w:rsidRDefault="00966B14">
            <w:pPr>
              <w:pStyle w:val="ConsPlusNormal"/>
              <w:jc w:val="center"/>
            </w:pPr>
            <w:r>
              <w:t>04 2 05 R0275</w:t>
            </w:r>
          </w:p>
        </w:tc>
        <w:tc>
          <w:tcPr>
            <w:tcW w:w="1024" w:type="dxa"/>
          </w:tcPr>
          <w:p w:rsidR="00966B14" w:rsidRDefault="00966B14">
            <w:pPr>
              <w:pStyle w:val="ConsPlusNormal"/>
              <w:jc w:val="right"/>
            </w:pPr>
            <w:r>
              <w:t>364,8</w:t>
            </w:r>
          </w:p>
        </w:tc>
        <w:tc>
          <w:tcPr>
            <w:tcW w:w="904" w:type="dxa"/>
          </w:tcPr>
          <w:p w:rsidR="00966B14" w:rsidRDefault="00966B14">
            <w:pPr>
              <w:pStyle w:val="ConsPlusNormal"/>
              <w:jc w:val="right"/>
            </w:pPr>
            <w:r>
              <w:t>384,0</w:t>
            </w:r>
          </w:p>
        </w:tc>
        <w:tc>
          <w:tcPr>
            <w:tcW w:w="904" w:type="dxa"/>
          </w:tcPr>
          <w:p w:rsidR="00966B14" w:rsidRDefault="00966B14">
            <w:pPr>
              <w:pStyle w:val="ConsPlusNormal"/>
              <w:jc w:val="right"/>
            </w:pPr>
            <w:r>
              <w:t>384,0</w:t>
            </w:r>
          </w:p>
        </w:tc>
        <w:tc>
          <w:tcPr>
            <w:tcW w:w="904" w:type="dxa"/>
          </w:tcPr>
          <w:p w:rsidR="00966B14" w:rsidRDefault="00966B14">
            <w:pPr>
              <w:pStyle w:val="ConsPlusNormal"/>
              <w:jc w:val="right"/>
            </w:pPr>
            <w:r>
              <w:t>384,0</w:t>
            </w:r>
          </w:p>
        </w:tc>
        <w:tc>
          <w:tcPr>
            <w:tcW w:w="904" w:type="dxa"/>
          </w:tcPr>
          <w:p w:rsidR="00966B14" w:rsidRDefault="00966B14">
            <w:pPr>
              <w:pStyle w:val="ConsPlusNormal"/>
              <w:jc w:val="right"/>
            </w:pPr>
            <w:r>
              <w:t>384,0</w:t>
            </w:r>
          </w:p>
        </w:tc>
        <w:tc>
          <w:tcPr>
            <w:tcW w:w="1024" w:type="dxa"/>
          </w:tcPr>
          <w:p w:rsidR="00966B14" w:rsidRDefault="00966B14">
            <w:pPr>
              <w:pStyle w:val="ConsPlusNormal"/>
              <w:jc w:val="right"/>
            </w:pPr>
            <w:r>
              <w:t>1900,8</w:t>
            </w:r>
          </w:p>
        </w:tc>
      </w:tr>
      <w:tr w:rsidR="00966B14">
        <w:tc>
          <w:tcPr>
            <w:tcW w:w="454" w:type="dxa"/>
            <w:vMerge w:val="restart"/>
          </w:tcPr>
          <w:p w:rsidR="00966B14" w:rsidRDefault="00966B14">
            <w:pPr>
              <w:pStyle w:val="ConsPlusNormal"/>
            </w:pPr>
            <w:r>
              <w:t>9.</w:t>
            </w:r>
          </w:p>
        </w:tc>
        <w:tc>
          <w:tcPr>
            <w:tcW w:w="1624" w:type="dxa"/>
            <w:vMerge w:val="restart"/>
          </w:tcPr>
          <w:p w:rsidR="00966B14" w:rsidRDefault="00966B14">
            <w:pPr>
              <w:pStyle w:val="ConsPlusNormal"/>
            </w:pPr>
            <w:r>
              <w:t xml:space="preserve">Основное </w:t>
            </w:r>
            <w:hyperlink w:anchor="P1172" w:history="1">
              <w:r>
                <w:rPr>
                  <w:color w:val="0000FF"/>
                </w:rPr>
                <w:t>мероприятие 2.6</w:t>
              </w:r>
            </w:hyperlink>
          </w:p>
        </w:tc>
        <w:tc>
          <w:tcPr>
            <w:tcW w:w="3514" w:type="dxa"/>
            <w:vMerge w:val="restart"/>
          </w:tcPr>
          <w:p w:rsidR="00966B14" w:rsidRDefault="00966B14">
            <w:pPr>
              <w:pStyle w:val="ConsPlusNormal"/>
              <w:jc w:val="both"/>
            </w:pPr>
            <w:r>
              <w:t>"Оказание материальной помощи инвалидам (поступившим в государственные образовательные организации высшего образования по 2012 год) на оплату высшего профессионального образования, получаемого в дистанционной форме"</w:t>
            </w:r>
          </w:p>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020" w:type="dxa"/>
          </w:tcPr>
          <w:p w:rsidR="00966B14" w:rsidRDefault="00966B14">
            <w:pPr>
              <w:pStyle w:val="ConsPlusNormal"/>
              <w:jc w:val="center"/>
            </w:pPr>
            <w:r>
              <w:t>04 2 06 21000</w:t>
            </w:r>
          </w:p>
        </w:tc>
        <w:tc>
          <w:tcPr>
            <w:tcW w:w="1024" w:type="dxa"/>
          </w:tcPr>
          <w:p w:rsidR="00966B14" w:rsidRDefault="00966B14">
            <w:pPr>
              <w:pStyle w:val="ConsPlusNormal"/>
              <w:jc w:val="right"/>
            </w:pPr>
            <w:r>
              <w:t>96,0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96,0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020" w:type="dxa"/>
          </w:tcPr>
          <w:p w:rsidR="00966B14" w:rsidRDefault="00966B14">
            <w:pPr>
              <w:pStyle w:val="ConsPlusNormal"/>
              <w:jc w:val="center"/>
            </w:pPr>
            <w:r>
              <w:t>04 2 06 21400</w:t>
            </w:r>
          </w:p>
        </w:tc>
        <w:tc>
          <w:tcPr>
            <w:tcW w:w="1024" w:type="dxa"/>
          </w:tcPr>
          <w:p w:rsidR="00966B14" w:rsidRDefault="00966B14">
            <w:pPr>
              <w:pStyle w:val="ConsPlusNormal"/>
            </w:pPr>
          </w:p>
        </w:tc>
        <w:tc>
          <w:tcPr>
            <w:tcW w:w="904" w:type="dxa"/>
          </w:tcPr>
          <w:p w:rsidR="00966B14" w:rsidRDefault="00966B14">
            <w:pPr>
              <w:pStyle w:val="ConsPlusNormal"/>
              <w:jc w:val="right"/>
            </w:pPr>
            <w:r>
              <w:t>128,0</w:t>
            </w:r>
          </w:p>
        </w:tc>
        <w:tc>
          <w:tcPr>
            <w:tcW w:w="904" w:type="dxa"/>
          </w:tcPr>
          <w:p w:rsidR="00966B14" w:rsidRDefault="00966B14">
            <w:pPr>
              <w:pStyle w:val="ConsPlusNormal"/>
              <w:jc w:val="right"/>
            </w:pPr>
            <w:r>
              <w:t>128,0</w:t>
            </w: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256,0</w:t>
            </w:r>
          </w:p>
        </w:tc>
      </w:tr>
      <w:tr w:rsidR="00966B14">
        <w:tc>
          <w:tcPr>
            <w:tcW w:w="454" w:type="dxa"/>
            <w:vMerge w:val="restart"/>
          </w:tcPr>
          <w:p w:rsidR="00966B14" w:rsidRDefault="00966B14">
            <w:pPr>
              <w:pStyle w:val="ConsPlusNormal"/>
            </w:pPr>
            <w:r>
              <w:t>10.</w:t>
            </w:r>
          </w:p>
        </w:tc>
        <w:tc>
          <w:tcPr>
            <w:tcW w:w="1624" w:type="dxa"/>
          </w:tcPr>
          <w:p w:rsidR="00966B14" w:rsidRDefault="00966B14">
            <w:pPr>
              <w:pStyle w:val="ConsPlusNormal"/>
            </w:pPr>
            <w:r>
              <w:t xml:space="preserve">Основное </w:t>
            </w:r>
            <w:hyperlink w:anchor="P1180" w:history="1">
              <w:r>
                <w:rPr>
                  <w:color w:val="0000FF"/>
                </w:rPr>
                <w:t>мероприятие 2.7</w:t>
              </w:r>
            </w:hyperlink>
          </w:p>
        </w:tc>
        <w:tc>
          <w:tcPr>
            <w:tcW w:w="3514" w:type="dxa"/>
          </w:tcPr>
          <w:p w:rsidR="00966B14" w:rsidRDefault="00966B14">
            <w:pPr>
              <w:pStyle w:val="ConsPlusNormal"/>
              <w:jc w:val="both"/>
            </w:pPr>
            <w:r>
              <w:t>"Повышение доступности услуг в сфере образования"</w:t>
            </w:r>
          </w:p>
        </w:tc>
        <w:tc>
          <w:tcPr>
            <w:tcW w:w="2324" w:type="dxa"/>
            <w:vMerge w:val="restart"/>
          </w:tcPr>
          <w:p w:rsidR="00966B14" w:rsidRDefault="00966B14">
            <w:pPr>
              <w:pStyle w:val="ConsPlusNormal"/>
              <w:jc w:val="center"/>
            </w:pPr>
            <w:r>
              <w:t>МО</w:t>
            </w:r>
          </w:p>
        </w:tc>
        <w:tc>
          <w:tcPr>
            <w:tcW w:w="694" w:type="dxa"/>
          </w:tcPr>
          <w:p w:rsidR="00966B14" w:rsidRDefault="00966B14">
            <w:pPr>
              <w:pStyle w:val="ConsPlusNormal"/>
              <w:jc w:val="center"/>
            </w:pPr>
            <w:r>
              <w:t>871</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vMerge w:val="restart"/>
          </w:tcPr>
          <w:p w:rsidR="00966B14" w:rsidRDefault="00966B14">
            <w:pPr>
              <w:pStyle w:val="ConsPlusNormal"/>
            </w:pPr>
            <w:r>
              <w:t>Мероприятие 2.7.1</w:t>
            </w:r>
          </w:p>
        </w:tc>
        <w:tc>
          <w:tcPr>
            <w:tcW w:w="3514" w:type="dxa"/>
            <w:vMerge w:val="restart"/>
          </w:tcPr>
          <w:p w:rsidR="00966B14" w:rsidRDefault="00966B14">
            <w:pPr>
              <w:pStyle w:val="ConsPlusNormal"/>
              <w:jc w:val="both"/>
            </w:pPr>
            <w:r>
              <w:t>"Создание универсальной безбарьерной среды для инклюзивного образования детей-</w:t>
            </w:r>
            <w:r>
              <w:lastRenderedPageBreak/>
              <w:t>инвалидов в общеобразовательных организациях Оренбургской области"</w:t>
            </w:r>
          </w:p>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020" w:type="dxa"/>
          </w:tcPr>
          <w:p w:rsidR="00966B14" w:rsidRDefault="00966B14">
            <w:pPr>
              <w:pStyle w:val="ConsPlusNormal"/>
              <w:jc w:val="center"/>
            </w:pPr>
            <w:r>
              <w:t>04 2 07 R0270</w:t>
            </w:r>
          </w:p>
        </w:tc>
        <w:tc>
          <w:tcPr>
            <w:tcW w:w="1024" w:type="dxa"/>
          </w:tcPr>
          <w:p w:rsidR="00966B14" w:rsidRDefault="00966B14">
            <w:pPr>
              <w:pStyle w:val="ConsPlusNormal"/>
            </w:pPr>
          </w:p>
        </w:tc>
        <w:tc>
          <w:tcPr>
            <w:tcW w:w="904" w:type="dxa"/>
          </w:tcPr>
          <w:p w:rsidR="00966B14" w:rsidRDefault="00966B14">
            <w:pPr>
              <w:pStyle w:val="ConsPlusNormal"/>
              <w:jc w:val="right"/>
            </w:pPr>
            <w:r>
              <w:t>5000,0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5000,0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020" w:type="dxa"/>
          </w:tcPr>
          <w:p w:rsidR="00966B14" w:rsidRDefault="00966B14">
            <w:pPr>
              <w:pStyle w:val="ConsPlusNormal"/>
              <w:jc w:val="center"/>
            </w:pPr>
            <w:r>
              <w:t xml:space="preserve">04 2 07 </w:t>
            </w:r>
            <w:r>
              <w:lastRenderedPageBreak/>
              <w:t>R0277</w:t>
            </w:r>
          </w:p>
        </w:tc>
        <w:tc>
          <w:tcPr>
            <w:tcW w:w="1024" w:type="dxa"/>
          </w:tcPr>
          <w:p w:rsidR="00966B14" w:rsidRDefault="00966B14">
            <w:pPr>
              <w:pStyle w:val="ConsPlusNormal"/>
              <w:jc w:val="right"/>
            </w:pPr>
            <w:r>
              <w:lastRenderedPageBreak/>
              <w:t>4000,0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4000,0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0702</w:t>
            </w:r>
          </w:p>
        </w:tc>
        <w:tc>
          <w:tcPr>
            <w:tcW w:w="1020" w:type="dxa"/>
          </w:tcPr>
          <w:p w:rsidR="00966B14" w:rsidRDefault="00966B14">
            <w:pPr>
              <w:pStyle w:val="ConsPlusNormal"/>
              <w:jc w:val="center"/>
            </w:pPr>
            <w:r>
              <w:t>04 2 07 80840</w:t>
            </w:r>
          </w:p>
        </w:tc>
        <w:tc>
          <w:tcPr>
            <w:tcW w:w="1024" w:type="dxa"/>
          </w:tcPr>
          <w:p w:rsidR="00966B14" w:rsidRDefault="00966B14">
            <w:pPr>
              <w:pStyle w:val="ConsPlusNormal"/>
              <w:jc w:val="right"/>
            </w:pPr>
            <w:r>
              <w:t>10200,0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10200,0</w:t>
            </w:r>
          </w:p>
        </w:tc>
      </w:tr>
      <w:tr w:rsidR="00966B14">
        <w:tc>
          <w:tcPr>
            <w:tcW w:w="454" w:type="dxa"/>
            <w:vMerge/>
          </w:tcPr>
          <w:p w:rsidR="00966B14" w:rsidRDefault="00966B14"/>
        </w:tc>
        <w:tc>
          <w:tcPr>
            <w:tcW w:w="1624" w:type="dxa"/>
            <w:vMerge w:val="restart"/>
          </w:tcPr>
          <w:p w:rsidR="00966B14" w:rsidRDefault="00966B14">
            <w:pPr>
              <w:pStyle w:val="ConsPlusNormal"/>
            </w:pPr>
            <w:r>
              <w:t>Мероприятие 2.7.2</w:t>
            </w:r>
          </w:p>
        </w:tc>
        <w:tc>
          <w:tcPr>
            <w:tcW w:w="3514" w:type="dxa"/>
            <w:vMerge w:val="restart"/>
          </w:tcPr>
          <w:p w:rsidR="00966B14" w:rsidRDefault="00966B14">
            <w:pPr>
              <w:pStyle w:val="ConsPlusNormal"/>
              <w:jc w:val="both"/>
            </w:pPr>
            <w:r>
              <w:t>"Создание универсальной безбарьерной среды для инклюзивного образования детей-инвалидов в дошкольных образовательных организациях Оренбургской области"</w:t>
            </w:r>
          </w:p>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0701</w:t>
            </w:r>
          </w:p>
        </w:tc>
        <w:tc>
          <w:tcPr>
            <w:tcW w:w="1020" w:type="dxa"/>
          </w:tcPr>
          <w:p w:rsidR="00966B14" w:rsidRDefault="00966B14">
            <w:pPr>
              <w:pStyle w:val="ConsPlusNormal"/>
              <w:jc w:val="center"/>
            </w:pPr>
            <w:r>
              <w:t>04 2 07 R0270</w:t>
            </w:r>
          </w:p>
        </w:tc>
        <w:tc>
          <w:tcPr>
            <w:tcW w:w="1024" w:type="dxa"/>
          </w:tcPr>
          <w:p w:rsidR="00966B14" w:rsidRDefault="00966B14">
            <w:pPr>
              <w:pStyle w:val="ConsPlusNormal"/>
            </w:pPr>
          </w:p>
        </w:tc>
        <w:tc>
          <w:tcPr>
            <w:tcW w:w="904" w:type="dxa"/>
          </w:tcPr>
          <w:p w:rsidR="00966B14" w:rsidRDefault="00966B14">
            <w:pPr>
              <w:pStyle w:val="ConsPlusNormal"/>
              <w:jc w:val="right"/>
            </w:pPr>
            <w:r>
              <w:t>2400,0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2400,0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0701</w:t>
            </w:r>
          </w:p>
        </w:tc>
        <w:tc>
          <w:tcPr>
            <w:tcW w:w="1020" w:type="dxa"/>
          </w:tcPr>
          <w:p w:rsidR="00966B14" w:rsidRDefault="00966B14">
            <w:pPr>
              <w:pStyle w:val="ConsPlusNormal"/>
              <w:jc w:val="center"/>
            </w:pPr>
            <w:r>
              <w:t>04 2 07 R027Г</w:t>
            </w:r>
          </w:p>
        </w:tc>
        <w:tc>
          <w:tcPr>
            <w:tcW w:w="1024" w:type="dxa"/>
          </w:tcPr>
          <w:p w:rsidR="00966B14" w:rsidRDefault="00966B14">
            <w:pPr>
              <w:pStyle w:val="ConsPlusNormal"/>
              <w:jc w:val="right"/>
            </w:pPr>
            <w:r>
              <w:t>2891,8</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2891,8</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0701</w:t>
            </w:r>
          </w:p>
        </w:tc>
        <w:tc>
          <w:tcPr>
            <w:tcW w:w="1020" w:type="dxa"/>
          </w:tcPr>
          <w:p w:rsidR="00966B14" w:rsidRDefault="00966B14">
            <w:pPr>
              <w:pStyle w:val="ConsPlusNormal"/>
              <w:jc w:val="center"/>
            </w:pPr>
            <w:r>
              <w:t>04 2 07 80840</w:t>
            </w:r>
          </w:p>
        </w:tc>
        <w:tc>
          <w:tcPr>
            <w:tcW w:w="1024" w:type="dxa"/>
          </w:tcPr>
          <w:p w:rsidR="00966B14" w:rsidRDefault="00966B14">
            <w:pPr>
              <w:pStyle w:val="ConsPlusNormal"/>
              <w:jc w:val="right"/>
            </w:pPr>
            <w:r>
              <w:t>22908,2</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22908,2</w:t>
            </w:r>
          </w:p>
        </w:tc>
      </w:tr>
      <w:tr w:rsidR="00966B14">
        <w:tc>
          <w:tcPr>
            <w:tcW w:w="454" w:type="dxa"/>
            <w:vMerge/>
          </w:tcPr>
          <w:p w:rsidR="00966B14" w:rsidRDefault="00966B14"/>
        </w:tc>
        <w:tc>
          <w:tcPr>
            <w:tcW w:w="1624" w:type="dxa"/>
            <w:vMerge w:val="restart"/>
          </w:tcPr>
          <w:p w:rsidR="00966B14" w:rsidRDefault="00966B14">
            <w:pPr>
              <w:pStyle w:val="ConsPlusNormal"/>
            </w:pPr>
            <w:r>
              <w:t>Мероприятие 2.7.3</w:t>
            </w:r>
          </w:p>
        </w:tc>
        <w:tc>
          <w:tcPr>
            <w:tcW w:w="3514" w:type="dxa"/>
            <w:vMerge w:val="restart"/>
          </w:tcPr>
          <w:p w:rsidR="00966B14" w:rsidRDefault="00966B14">
            <w:pPr>
              <w:pStyle w:val="ConsPlusNormal"/>
              <w:jc w:val="both"/>
            </w:pPr>
            <w:r>
              <w:t>"Создание универсальной безбарьерной среды для инклюзивного образования детей-инвалидов в организациях дополнительного образования детей Оренбургской области"</w:t>
            </w:r>
          </w:p>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0703</w:t>
            </w:r>
          </w:p>
        </w:tc>
        <w:tc>
          <w:tcPr>
            <w:tcW w:w="1020" w:type="dxa"/>
          </w:tcPr>
          <w:p w:rsidR="00966B14" w:rsidRDefault="00966B14">
            <w:pPr>
              <w:pStyle w:val="ConsPlusNormal"/>
              <w:jc w:val="center"/>
            </w:pPr>
            <w:r>
              <w:t>04 2 07 R0270</w:t>
            </w:r>
          </w:p>
        </w:tc>
        <w:tc>
          <w:tcPr>
            <w:tcW w:w="1024" w:type="dxa"/>
          </w:tcPr>
          <w:p w:rsidR="00966B14" w:rsidRDefault="00966B14">
            <w:pPr>
              <w:pStyle w:val="ConsPlusNormal"/>
            </w:pPr>
          </w:p>
        </w:tc>
        <w:tc>
          <w:tcPr>
            <w:tcW w:w="904" w:type="dxa"/>
          </w:tcPr>
          <w:p w:rsidR="00966B14" w:rsidRDefault="00966B14">
            <w:pPr>
              <w:pStyle w:val="ConsPlusNormal"/>
              <w:jc w:val="right"/>
            </w:pPr>
            <w:r>
              <w:t>1695,5</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1695,5</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vMerge w:val="restart"/>
          </w:tcPr>
          <w:p w:rsidR="00966B14" w:rsidRDefault="00966B14">
            <w:pPr>
              <w:pStyle w:val="ConsPlusNormal"/>
            </w:pPr>
            <w:r>
              <w:t>Мероприятие 2.7.4</w:t>
            </w:r>
          </w:p>
        </w:tc>
        <w:tc>
          <w:tcPr>
            <w:tcW w:w="3514" w:type="dxa"/>
            <w:vMerge w:val="restart"/>
          </w:tcPr>
          <w:p w:rsidR="00966B14" w:rsidRDefault="00966B14">
            <w:pPr>
              <w:pStyle w:val="ConsPlusNormal"/>
              <w:jc w:val="both"/>
            </w:pPr>
            <w:r>
              <w:t>"Повышение доступности услуг в сфере образования" (иные закупки товаров, работ и услуг для обеспечения государственных (муниципальных) нужд)</w:t>
            </w:r>
          </w:p>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07 09</w:t>
            </w:r>
          </w:p>
        </w:tc>
        <w:tc>
          <w:tcPr>
            <w:tcW w:w="1020" w:type="dxa"/>
          </w:tcPr>
          <w:p w:rsidR="00966B14" w:rsidRDefault="00966B14">
            <w:pPr>
              <w:pStyle w:val="ConsPlusNormal"/>
              <w:jc w:val="center"/>
            </w:pPr>
            <w:r>
              <w:t>04 2 07 50277</w:t>
            </w:r>
          </w:p>
        </w:tc>
        <w:tc>
          <w:tcPr>
            <w:tcW w:w="1024" w:type="dxa"/>
          </w:tcPr>
          <w:p w:rsidR="00966B14" w:rsidRDefault="00966B14">
            <w:pPr>
              <w:pStyle w:val="ConsPlusNormal"/>
              <w:jc w:val="right"/>
            </w:pPr>
            <w:r>
              <w:t>16080,9</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16080,9</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0709</w:t>
            </w:r>
          </w:p>
        </w:tc>
        <w:tc>
          <w:tcPr>
            <w:tcW w:w="1020" w:type="dxa"/>
          </w:tcPr>
          <w:p w:rsidR="00966B14" w:rsidRDefault="00966B14">
            <w:pPr>
              <w:pStyle w:val="ConsPlusNormal"/>
              <w:jc w:val="center"/>
            </w:pPr>
            <w:r>
              <w:t>04 2 07 R0270</w:t>
            </w:r>
          </w:p>
        </w:tc>
        <w:tc>
          <w:tcPr>
            <w:tcW w:w="1024" w:type="dxa"/>
          </w:tcPr>
          <w:p w:rsidR="00966B14" w:rsidRDefault="00966B14">
            <w:pPr>
              <w:pStyle w:val="ConsPlusNormal"/>
            </w:pPr>
          </w:p>
        </w:tc>
        <w:tc>
          <w:tcPr>
            <w:tcW w:w="904" w:type="dxa"/>
          </w:tcPr>
          <w:p w:rsidR="00966B14" w:rsidRDefault="00966B14">
            <w:pPr>
              <w:pStyle w:val="ConsPlusNormal"/>
              <w:jc w:val="right"/>
            </w:pPr>
            <w:r>
              <w:t>13643,1</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13643,1</w:t>
            </w:r>
          </w:p>
        </w:tc>
      </w:tr>
      <w:tr w:rsidR="00966B14">
        <w:tc>
          <w:tcPr>
            <w:tcW w:w="454" w:type="dxa"/>
            <w:vMerge/>
          </w:tcPr>
          <w:p w:rsidR="00966B14" w:rsidRDefault="00966B14"/>
        </w:tc>
        <w:tc>
          <w:tcPr>
            <w:tcW w:w="1624" w:type="dxa"/>
          </w:tcPr>
          <w:p w:rsidR="00966B14" w:rsidRDefault="00966B14">
            <w:pPr>
              <w:pStyle w:val="ConsPlusNormal"/>
            </w:pPr>
            <w:r>
              <w:t>Мероприятие 2.7.5</w:t>
            </w:r>
          </w:p>
        </w:tc>
        <w:tc>
          <w:tcPr>
            <w:tcW w:w="3514" w:type="dxa"/>
          </w:tcPr>
          <w:p w:rsidR="00966B14" w:rsidRDefault="00966B14">
            <w:pPr>
              <w:pStyle w:val="ConsPlusNormal"/>
              <w:jc w:val="both"/>
            </w:pPr>
            <w:r>
              <w:t>"Создание базовой профессиональной образовательной организации, обеспечивающей поддержку региональной системы инклюзивного образования инвалидов"</w:t>
            </w:r>
          </w:p>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0704</w:t>
            </w:r>
          </w:p>
        </w:tc>
        <w:tc>
          <w:tcPr>
            <w:tcW w:w="1020" w:type="dxa"/>
          </w:tcPr>
          <w:p w:rsidR="00966B14" w:rsidRDefault="00966B14">
            <w:pPr>
              <w:pStyle w:val="ConsPlusNormal"/>
              <w:jc w:val="center"/>
            </w:pPr>
            <w:r>
              <w:t>04 2 07 R0270</w:t>
            </w:r>
          </w:p>
        </w:tc>
        <w:tc>
          <w:tcPr>
            <w:tcW w:w="1024" w:type="dxa"/>
          </w:tcPr>
          <w:p w:rsidR="00966B14" w:rsidRDefault="00966B14">
            <w:pPr>
              <w:pStyle w:val="ConsPlusNormal"/>
            </w:pPr>
          </w:p>
        </w:tc>
        <w:tc>
          <w:tcPr>
            <w:tcW w:w="904" w:type="dxa"/>
          </w:tcPr>
          <w:p w:rsidR="00966B14" w:rsidRDefault="00966B14">
            <w:pPr>
              <w:pStyle w:val="ConsPlusNormal"/>
              <w:jc w:val="right"/>
            </w:pPr>
            <w:r>
              <w:t>1464,0</w:t>
            </w:r>
          </w:p>
        </w:tc>
        <w:tc>
          <w:tcPr>
            <w:tcW w:w="904" w:type="dxa"/>
          </w:tcPr>
          <w:p w:rsidR="00966B14" w:rsidRDefault="00966B14">
            <w:pPr>
              <w:pStyle w:val="ConsPlusNormal"/>
              <w:jc w:val="right"/>
            </w:pPr>
            <w:r>
              <w:t>600,0</w:t>
            </w:r>
          </w:p>
        </w:tc>
        <w:tc>
          <w:tcPr>
            <w:tcW w:w="904" w:type="dxa"/>
          </w:tcPr>
          <w:p w:rsidR="00966B14" w:rsidRDefault="00966B14">
            <w:pPr>
              <w:pStyle w:val="ConsPlusNormal"/>
              <w:jc w:val="right"/>
            </w:pPr>
            <w:r>
              <w:t>600,0</w:t>
            </w:r>
          </w:p>
        </w:tc>
        <w:tc>
          <w:tcPr>
            <w:tcW w:w="904" w:type="dxa"/>
          </w:tcPr>
          <w:p w:rsidR="00966B14" w:rsidRDefault="00966B14">
            <w:pPr>
              <w:pStyle w:val="ConsPlusNormal"/>
              <w:jc w:val="right"/>
            </w:pPr>
            <w:r>
              <w:t>0,0</w:t>
            </w:r>
          </w:p>
        </w:tc>
        <w:tc>
          <w:tcPr>
            <w:tcW w:w="1024" w:type="dxa"/>
          </w:tcPr>
          <w:p w:rsidR="00966B14" w:rsidRDefault="00966B14">
            <w:pPr>
              <w:pStyle w:val="ConsPlusNormal"/>
              <w:jc w:val="right"/>
            </w:pPr>
            <w:r>
              <w:t>2664,0</w:t>
            </w:r>
          </w:p>
        </w:tc>
      </w:tr>
      <w:tr w:rsidR="00966B14">
        <w:tc>
          <w:tcPr>
            <w:tcW w:w="454" w:type="dxa"/>
            <w:vMerge/>
          </w:tcPr>
          <w:p w:rsidR="00966B14" w:rsidRDefault="00966B14"/>
        </w:tc>
        <w:tc>
          <w:tcPr>
            <w:tcW w:w="1624" w:type="dxa"/>
          </w:tcPr>
          <w:p w:rsidR="00966B14" w:rsidRDefault="00966B14">
            <w:pPr>
              <w:pStyle w:val="ConsPlusNormal"/>
            </w:pPr>
            <w:r>
              <w:t>Мероприятие 2.7.6</w:t>
            </w:r>
          </w:p>
        </w:tc>
        <w:tc>
          <w:tcPr>
            <w:tcW w:w="3514" w:type="dxa"/>
          </w:tcPr>
          <w:p w:rsidR="00966B14" w:rsidRDefault="00966B14">
            <w:pPr>
              <w:pStyle w:val="ConsPlusNormal"/>
              <w:jc w:val="both"/>
            </w:pPr>
            <w:r>
              <w:t xml:space="preserve">"Реализация мероприятий государственной </w:t>
            </w:r>
            <w:hyperlink r:id="rId103" w:history="1">
              <w:r>
                <w:rPr>
                  <w:color w:val="0000FF"/>
                </w:rPr>
                <w:t>программы</w:t>
              </w:r>
            </w:hyperlink>
            <w:r>
              <w:t xml:space="preserve"> Российской Федерации "Доступная среда" на 2011 - 2020 годы (иные закупки товаров, работ и услуг для обеспечения государственных (муниципальных) нужд)"</w:t>
            </w:r>
          </w:p>
        </w:tc>
        <w:tc>
          <w:tcPr>
            <w:tcW w:w="2324" w:type="dxa"/>
            <w:vMerge/>
          </w:tcPr>
          <w:p w:rsidR="00966B14" w:rsidRDefault="00966B14"/>
        </w:tc>
        <w:tc>
          <w:tcPr>
            <w:tcW w:w="694" w:type="dxa"/>
          </w:tcPr>
          <w:p w:rsidR="00966B14" w:rsidRDefault="00966B14">
            <w:pPr>
              <w:pStyle w:val="ConsPlusNormal"/>
              <w:jc w:val="center"/>
            </w:pPr>
            <w:r>
              <w:t>871</w:t>
            </w:r>
          </w:p>
        </w:tc>
        <w:tc>
          <w:tcPr>
            <w:tcW w:w="794" w:type="dxa"/>
          </w:tcPr>
          <w:p w:rsidR="00966B14" w:rsidRDefault="00966B14">
            <w:pPr>
              <w:pStyle w:val="ConsPlusNormal"/>
              <w:jc w:val="center"/>
            </w:pPr>
            <w:r>
              <w:t>07 02</w:t>
            </w:r>
          </w:p>
        </w:tc>
        <w:tc>
          <w:tcPr>
            <w:tcW w:w="1020" w:type="dxa"/>
          </w:tcPr>
          <w:p w:rsidR="00966B14" w:rsidRDefault="00966B14">
            <w:pPr>
              <w:pStyle w:val="ConsPlusNormal"/>
              <w:jc w:val="center"/>
            </w:pPr>
            <w:r>
              <w:t>04 2 07 58027</w:t>
            </w:r>
          </w:p>
        </w:tc>
        <w:tc>
          <w:tcPr>
            <w:tcW w:w="1024" w:type="dxa"/>
          </w:tcPr>
          <w:p w:rsidR="00966B14" w:rsidRDefault="00966B14">
            <w:pPr>
              <w:pStyle w:val="ConsPlusNormal"/>
              <w:jc w:val="right"/>
            </w:pPr>
            <w:r>
              <w:t>53049,3</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53049,3</w:t>
            </w:r>
          </w:p>
        </w:tc>
      </w:tr>
      <w:tr w:rsidR="00966B14">
        <w:tc>
          <w:tcPr>
            <w:tcW w:w="454" w:type="dxa"/>
            <w:vMerge w:val="restart"/>
          </w:tcPr>
          <w:p w:rsidR="00966B14" w:rsidRDefault="00966B14">
            <w:pPr>
              <w:pStyle w:val="ConsPlusNormal"/>
            </w:pPr>
            <w:r>
              <w:t>11.</w:t>
            </w:r>
          </w:p>
        </w:tc>
        <w:tc>
          <w:tcPr>
            <w:tcW w:w="1624" w:type="dxa"/>
          </w:tcPr>
          <w:p w:rsidR="00966B14" w:rsidRDefault="00966B14">
            <w:pPr>
              <w:pStyle w:val="ConsPlusNormal"/>
            </w:pPr>
            <w:r>
              <w:t xml:space="preserve">Основное </w:t>
            </w:r>
            <w:hyperlink w:anchor="P1195" w:history="1">
              <w:r>
                <w:rPr>
                  <w:color w:val="0000FF"/>
                </w:rPr>
                <w:t>мероприятие 2.8</w:t>
              </w:r>
            </w:hyperlink>
          </w:p>
        </w:tc>
        <w:tc>
          <w:tcPr>
            <w:tcW w:w="3514" w:type="dxa"/>
          </w:tcPr>
          <w:p w:rsidR="00966B14" w:rsidRDefault="00966B14">
            <w:pPr>
              <w:pStyle w:val="ConsPlusNormal"/>
              <w:jc w:val="both"/>
            </w:pPr>
            <w:r>
              <w:t>Приобретение оборудования для оснащения реабилитационного центра "модель жилого помещения" с целью социально-бытовой адаптации инвалидов с нарушением функций опорно-двигательного аппарата</w:t>
            </w:r>
          </w:p>
        </w:tc>
        <w:tc>
          <w:tcPr>
            <w:tcW w:w="2324" w:type="dxa"/>
            <w:vMerge w:val="restart"/>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tcPr>
          <w:p w:rsidR="00966B14" w:rsidRDefault="00966B14">
            <w:pPr>
              <w:pStyle w:val="ConsPlusNormal"/>
            </w:pPr>
            <w:r>
              <w:t>Мероприятие 2.8.1</w:t>
            </w:r>
          </w:p>
        </w:tc>
        <w:tc>
          <w:tcPr>
            <w:tcW w:w="3514" w:type="dxa"/>
          </w:tcPr>
          <w:p w:rsidR="00966B14" w:rsidRDefault="00966B14">
            <w:pPr>
              <w:pStyle w:val="ConsPlusNormal"/>
              <w:jc w:val="both"/>
            </w:pPr>
            <w:r>
              <w:t>"Приобретение оборудования для оснащения модели жилого помещения с целью социально-бытовой адаптации инвалидов с нарушением функций опорно-двигательного аппарата"</w:t>
            </w:r>
          </w:p>
        </w:tc>
        <w:tc>
          <w:tcPr>
            <w:tcW w:w="2324" w:type="dxa"/>
            <w:vMerge/>
          </w:tcPr>
          <w:p w:rsidR="00966B14" w:rsidRDefault="00966B14"/>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020" w:type="dxa"/>
          </w:tcPr>
          <w:p w:rsidR="00966B14" w:rsidRDefault="00966B14">
            <w:pPr>
              <w:pStyle w:val="ConsPlusNormal"/>
              <w:jc w:val="center"/>
            </w:pPr>
            <w:r>
              <w:t>04 2 08 90810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right"/>
            </w:pPr>
            <w:r>
              <w:t>955,4</w:t>
            </w:r>
          </w:p>
        </w:tc>
        <w:tc>
          <w:tcPr>
            <w:tcW w:w="904" w:type="dxa"/>
          </w:tcPr>
          <w:p w:rsidR="00966B14" w:rsidRDefault="00966B14">
            <w:pPr>
              <w:pStyle w:val="ConsPlusNormal"/>
            </w:pPr>
          </w:p>
        </w:tc>
        <w:tc>
          <w:tcPr>
            <w:tcW w:w="1024" w:type="dxa"/>
          </w:tcPr>
          <w:p w:rsidR="00966B14" w:rsidRDefault="00966B14">
            <w:pPr>
              <w:pStyle w:val="ConsPlusNormal"/>
              <w:jc w:val="right"/>
            </w:pPr>
            <w:r>
              <w:t>955,4</w:t>
            </w:r>
          </w:p>
        </w:tc>
      </w:tr>
      <w:tr w:rsidR="00966B14">
        <w:tc>
          <w:tcPr>
            <w:tcW w:w="454" w:type="dxa"/>
            <w:vMerge w:val="restart"/>
          </w:tcPr>
          <w:p w:rsidR="00966B14" w:rsidRDefault="00966B14">
            <w:pPr>
              <w:pStyle w:val="ConsPlusNormal"/>
            </w:pPr>
            <w:r>
              <w:t>12.</w:t>
            </w:r>
          </w:p>
        </w:tc>
        <w:tc>
          <w:tcPr>
            <w:tcW w:w="1624" w:type="dxa"/>
          </w:tcPr>
          <w:p w:rsidR="00966B14" w:rsidRDefault="00966B14">
            <w:pPr>
              <w:pStyle w:val="ConsPlusNormal"/>
            </w:pPr>
            <w:r>
              <w:t xml:space="preserve">Основное </w:t>
            </w:r>
            <w:hyperlink w:anchor="P1203" w:history="1">
              <w:r>
                <w:rPr>
                  <w:color w:val="0000FF"/>
                </w:rPr>
                <w:t>мероприятие 2.9</w:t>
              </w:r>
            </w:hyperlink>
          </w:p>
        </w:tc>
        <w:tc>
          <w:tcPr>
            <w:tcW w:w="3514" w:type="dxa"/>
          </w:tcPr>
          <w:p w:rsidR="00966B14" w:rsidRDefault="00966B14">
            <w:pPr>
              <w:pStyle w:val="ConsPlusNormal"/>
              <w:jc w:val="both"/>
            </w:pPr>
            <w:r>
              <w:t>"Приобретение оборудования "сенсорная комната" для оснащения реабилитационного центра с целью проведения психологической реабилитации инвалидов"</w:t>
            </w:r>
          </w:p>
        </w:tc>
        <w:tc>
          <w:tcPr>
            <w:tcW w:w="2324" w:type="dxa"/>
            <w:vMerge w:val="restart"/>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tcPr>
          <w:p w:rsidR="00966B14" w:rsidRDefault="00966B14">
            <w:pPr>
              <w:pStyle w:val="ConsPlusNormal"/>
            </w:pPr>
            <w:r>
              <w:t>Мероприятие 2.9.1</w:t>
            </w:r>
          </w:p>
        </w:tc>
        <w:tc>
          <w:tcPr>
            <w:tcW w:w="3514" w:type="dxa"/>
          </w:tcPr>
          <w:p w:rsidR="00966B14" w:rsidRDefault="00966B14">
            <w:pPr>
              <w:pStyle w:val="ConsPlusNormal"/>
              <w:jc w:val="both"/>
            </w:pPr>
            <w:r>
              <w:t xml:space="preserve">"Приобретение оборудования для оснащения сенсорной комнаты с целью проведения психологической реабилитации </w:t>
            </w:r>
            <w:r>
              <w:lastRenderedPageBreak/>
              <w:t>инвалидов"</w:t>
            </w:r>
          </w:p>
        </w:tc>
        <w:tc>
          <w:tcPr>
            <w:tcW w:w="2324" w:type="dxa"/>
            <w:vMerge/>
          </w:tcPr>
          <w:p w:rsidR="00966B14" w:rsidRDefault="00966B14"/>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020" w:type="dxa"/>
          </w:tcPr>
          <w:p w:rsidR="00966B14" w:rsidRDefault="00966B14">
            <w:pPr>
              <w:pStyle w:val="ConsPlusNormal"/>
              <w:jc w:val="center"/>
            </w:pPr>
            <w:r>
              <w:t>04 2 09 90820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right"/>
            </w:pPr>
            <w:r>
              <w:t>969,4</w:t>
            </w:r>
          </w:p>
        </w:tc>
        <w:tc>
          <w:tcPr>
            <w:tcW w:w="904" w:type="dxa"/>
          </w:tcPr>
          <w:p w:rsidR="00966B14" w:rsidRDefault="00966B14">
            <w:pPr>
              <w:pStyle w:val="ConsPlusNormal"/>
            </w:pPr>
          </w:p>
        </w:tc>
        <w:tc>
          <w:tcPr>
            <w:tcW w:w="1024" w:type="dxa"/>
          </w:tcPr>
          <w:p w:rsidR="00966B14" w:rsidRDefault="00966B14">
            <w:pPr>
              <w:pStyle w:val="ConsPlusNormal"/>
              <w:jc w:val="right"/>
            </w:pPr>
            <w:r>
              <w:t>969,4</w:t>
            </w:r>
          </w:p>
        </w:tc>
      </w:tr>
      <w:tr w:rsidR="00966B14">
        <w:tc>
          <w:tcPr>
            <w:tcW w:w="454" w:type="dxa"/>
            <w:vMerge w:val="restart"/>
          </w:tcPr>
          <w:p w:rsidR="00966B14" w:rsidRDefault="00966B14">
            <w:pPr>
              <w:pStyle w:val="ConsPlusNormal"/>
            </w:pPr>
            <w:r>
              <w:lastRenderedPageBreak/>
              <w:t>13.</w:t>
            </w:r>
          </w:p>
        </w:tc>
        <w:tc>
          <w:tcPr>
            <w:tcW w:w="1624" w:type="dxa"/>
          </w:tcPr>
          <w:p w:rsidR="00966B14" w:rsidRDefault="00966B14">
            <w:pPr>
              <w:pStyle w:val="ConsPlusNormal"/>
            </w:pPr>
            <w:r>
              <w:t xml:space="preserve">Основное </w:t>
            </w:r>
            <w:hyperlink w:anchor="P1211" w:history="1">
              <w:r>
                <w:rPr>
                  <w:color w:val="0000FF"/>
                </w:rPr>
                <w:t>мероприятие 2.10</w:t>
              </w:r>
            </w:hyperlink>
          </w:p>
        </w:tc>
        <w:tc>
          <w:tcPr>
            <w:tcW w:w="3514" w:type="dxa"/>
          </w:tcPr>
          <w:p w:rsidR="00966B14" w:rsidRDefault="00966B14">
            <w:pPr>
              <w:pStyle w:val="ConsPlusNormal"/>
              <w:jc w:val="both"/>
            </w:pPr>
            <w:r>
              <w:t>"Совершенствование оказания государственной услуги по обучению инвалидов вождению транспортных средств категории "B" посредством организации учебных мест с учетом доступности образовательного процесса для инвалидов"</w:t>
            </w:r>
          </w:p>
        </w:tc>
        <w:tc>
          <w:tcPr>
            <w:tcW w:w="2324" w:type="dxa"/>
            <w:vMerge w:val="restart"/>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tcPr>
          <w:p w:rsidR="00966B14" w:rsidRDefault="00966B14">
            <w:pPr>
              <w:pStyle w:val="ConsPlusNormal"/>
            </w:pPr>
            <w:r>
              <w:t>Мероприятие 2.10.1</w:t>
            </w:r>
          </w:p>
        </w:tc>
        <w:tc>
          <w:tcPr>
            <w:tcW w:w="3514" w:type="dxa"/>
          </w:tcPr>
          <w:p w:rsidR="00966B14" w:rsidRDefault="00966B14">
            <w:pPr>
              <w:pStyle w:val="ConsPlusNormal"/>
              <w:jc w:val="both"/>
            </w:pPr>
            <w:r>
              <w:t>"Совершенствование оказания государственной услуги по обучению инвалидов вождению транспортных средств категории "B" посредством организации учебных мест с учетом доступности образовательного процесса для инвалидов"</w:t>
            </w:r>
          </w:p>
        </w:tc>
        <w:tc>
          <w:tcPr>
            <w:tcW w:w="2324" w:type="dxa"/>
            <w:vMerge/>
          </w:tcPr>
          <w:p w:rsidR="00966B14" w:rsidRDefault="00966B14"/>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020" w:type="dxa"/>
          </w:tcPr>
          <w:p w:rsidR="00966B14" w:rsidRDefault="00966B14">
            <w:pPr>
              <w:pStyle w:val="ConsPlusNormal"/>
              <w:jc w:val="center"/>
            </w:pPr>
            <w:r>
              <w:t>04 2 10 90830</w:t>
            </w: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jc w:val="right"/>
            </w:pPr>
            <w:r>
              <w:t>750,0</w:t>
            </w:r>
          </w:p>
        </w:tc>
        <w:tc>
          <w:tcPr>
            <w:tcW w:w="904" w:type="dxa"/>
          </w:tcPr>
          <w:p w:rsidR="00966B14" w:rsidRDefault="00966B14">
            <w:pPr>
              <w:pStyle w:val="ConsPlusNormal"/>
            </w:pPr>
          </w:p>
        </w:tc>
        <w:tc>
          <w:tcPr>
            <w:tcW w:w="1024" w:type="dxa"/>
          </w:tcPr>
          <w:p w:rsidR="00966B14" w:rsidRDefault="00966B14">
            <w:pPr>
              <w:pStyle w:val="ConsPlusNormal"/>
              <w:jc w:val="right"/>
            </w:pPr>
            <w:r>
              <w:t>750,0</w:t>
            </w:r>
          </w:p>
        </w:tc>
      </w:tr>
      <w:tr w:rsidR="00966B14">
        <w:tc>
          <w:tcPr>
            <w:tcW w:w="454" w:type="dxa"/>
          </w:tcPr>
          <w:p w:rsidR="00966B14" w:rsidRDefault="00966B14">
            <w:pPr>
              <w:pStyle w:val="ConsPlusNormal"/>
            </w:pPr>
            <w:r>
              <w:t>14.</w:t>
            </w:r>
          </w:p>
        </w:tc>
        <w:tc>
          <w:tcPr>
            <w:tcW w:w="1624" w:type="dxa"/>
          </w:tcPr>
          <w:p w:rsidR="00966B14" w:rsidRDefault="00966B14">
            <w:pPr>
              <w:pStyle w:val="ConsPlusNormal"/>
            </w:pPr>
            <w:r>
              <w:t xml:space="preserve">Основное </w:t>
            </w:r>
            <w:hyperlink w:anchor="P1219" w:history="1">
              <w:r>
                <w:rPr>
                  <w:color w:val="0000FF"/>
                </w:rPr>
                <w:t>мероприятие 2.11</w:t>
              </w:r>
            </w:hyperlink>
          </w:p>
        </w:tc>
        <w:tc>
          <w:tcPr>
            <w:tcW w:w="3514" w:type="dxa"/>
          </w:tcPr>
          <w:p w:rsidR="00966B14" w:rsidRDefault="00966B14">
            <w:pPr>
              <w:pStyle w:val="ConsPlusNormal"/>
              <w:jc w:val="both"/>
            </w:pPr>
            <w:r>
              <w:t>"Оснащение зданий, сооружений при осуществлении строительных работ или капитальном ремонте средствами для беспрепятственного использования их МГН"</w:t>
            </w:r>
          </w:p>
        </w:tc>
        <w:tc>
          <w:tcPr>
            <w:tcW w:w="2324" w:type="dxa"/>
          </w:tcPr>
          <w:p w:rsidR="00966B14" w:rsidRDefault="00966B14">
            <w:pPr>
              <w:pStyle w:val="ConsPlusNormal"/>
              <w:jc w:val="center"/>
            </w:pPr>
            <w:r>
              <w:t>ОИВ</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tcPr>
          <w:p w:rsidR="00966B14" w:rsidRDefault="00966B14">
            <w:pPr>
              <w:pStyle w:val="ConsPlusNormal"/>
            </w:pPr>
            <w:r>
              <w:t>15.</w:t>
            </w:r>
          </w:p>
        </w:tc>
        <w:tc>
          <w:tcPr>
            <w:tcW w:w="1624" w:type="dxa"/>
          </w:tcPr>
          <w:p w:rsidR="00966B14" w:rsidRDefault="00966B14">
            <w:pPr>
              <w:pStyle w:val="ConsPlusNormal"/>
            </w:pPr>
            <w:r>
              <w:t xml:space="preserve">Основное </w:t>
            </w:r>
            <w:hyperlink w:anchor="P1235" w:history="1">
              <w:r>
                <w:rPr>
                  <w:color w:val="0000FF"/>
                </w:rPr>
                <w:t>мероприятие 2.12</w:t>
              </w:r>
            </w:hyperlink>
          </w:p>
        </w:tc>
        <w:tc>
          <w:tcPr>
            <w:tcW w:w="3514" w:type="dxa"/>
          </w:tcPr>
          <w:p w:rsidR="00966B14" w:rsidRDefault="00966B14">
            <w:pPr>
              <w:pStyle w:val="ConsPlusNormal"/>
              <w:jc w:val="both"/>
            </w:pPr>
            <w:r>
              <w:t>"Оснащение государственных учреждений социального обслуживания специализированным транспортом для перевозки инвалидов"</w:t>
            </w:r>
          </w:p>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1002</w:t>
            </w:r>
          </w:p>
        </w:tc>
        <w:tc>
          <w:tcPr>
            <w:tcW w:w="1020" w:type="dxa"/>
          </w:tcPr>
          <w:p w:rsidR="00966B14" w:rsidRDefault="00966B14">
            <w:pPr>
              <w:pStyle w:val="ConsPlusNormal"/>
              <w:jc w:val="center"/>
            </w:pPr>
            <w:r>
              <w:t>04 212 91140</w:t>
            </w:r>
          </w:p>
        </w:tc>
        <w:tc>
          <w:tcPr>
            <w:tcW w:w="1024" w:type="dxa"/>
          </w:tcPr>
          <w:p w:rsidR="00966B14" w:rsidRDefault="00966B14">
            <w:pPr>
              <w:pStyle w:val="ConsPlusNormal"/>
              <w:jc w:val="right"/>
            </w:pPr>
            <w:r>
              <w:t>57,7</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57,7</w:t>
            </w:r>
          </w:p>
        </w:tc>
      </w:tr>
      <w:tr w:rsidR="00966B14">
        <w:tc>
          <w:tcPr>
            <w:tcW w:w="454" w:type="dxa"/>
          </w:tcPr>
          <w:p w:rsidR="00966B14" w:rsidRDefault="00966B14">
            <w:pPr>
              <w:pStyle w:val="ConsPlusNormal"/>
            </w:pPr>
            <w:r>
              <w:t>16.</w:t>
            </w:r>
          </w:p>
        </w:tc>
        <w:tc>
          <w:tcPr>
            <w:tcW w:w="1624" w:type="dxa"/>
          </w:tcPr>
          <w:p w:rsidR="00966B14" w:rsidRDefault="00966B14">
            <w:pPr>
              <w:pStyle w:val="ConsPlusNormal"/>
            </w:pPr>
            <w:hyperlink w:anchor="P1242" w:history="1">
              <w:r>
                <w:rPr>
                  <w:color w:val="0000FF"/>
                </w:rPr>
                <w:t>Подраздел 1.2</w:t>
              </w:r>
            </w:hyperlink>
          </w:p>
        </w:tc>
        <w:tc>
          <w:tcPr>
            <w:tcW w:w="3514" w:type="dxa"/>
          </w:tcPr>
          <w:p w:rsidR="00966B14" w:rsidRDefault="00966B14">
            <w:pPr>
              <w:pStyle w:val="ConsPlusNormal"/>
              <w:jc w:val="both"/>
            </w:pPr>
            <w:r>
              <w:t xml:space="preserve">Мероприятия, направленные на повышение доступности и качества </w:t>
            </w:r>
            <w:r>
              <w:lastRenderedPageBreak/>
              <w:t>реабилитационных услуг</w:t>
            </w:r>
          </w:p>
        </w:tc>
        <w:tc>
          <w:tcPr>
            <w:tcW w:w="2324"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tcPr>
          <w:p w:rsidR="00966B14" w:rsidRDefault="00966B14">
            <w:pPr>
              <w:pStyle w:val="ConsPlusNormal"/>
            </w:pPr>
            <w:r>
              <w:lastRenderedPageBreak/>
              <w:t>17.</w:t>
            </w:r>
          </w:p>
        </w:tc>
        <w:tc>
          <w:tcPr>
            <w:tcW w:w="1624" w:type="dxa"/>
          </w:tcPr>
          <w:p w:rsidR="00966B14" w:rsidRDefault="00966B14">
            <w:pPr>
              <w:pStyle w:val="ConsPlusNormal"/>
            </w:pPr>
            <w:r>
              <w:t xml:space="preserve">Основное </w:t>
            </w:r>
            <w:hyperlink w:anchor="P1244" w:history="1">
              <w:r>
                <w:rPr>
                  <w:color w:val="0000FF"/>
                </w:rPr>
                <w:t>мероприятие 2.13</w:t>
              </w:r>
            </w:hyperlink>
          </w:p>
        </w:tc>
        <w:tc>
          <w:tcPr>
            <w:tcW w:w="3514" w:type="dxa"/>
          </w:tcPr>
          <w:p w:rsidR="00966B14" w:rsidRDefault="00966B14">
            <w:pPr>
              <w:pStyle w:val="ConsPlusNormal"/>
              <w:jc w:val="both"/>
            </w:pPr>
            <w:r>
              <w:t>"Материальная помощь спортсменам-инвалидам на подготовку и участие в спортивных соревнованиях, спартакиадах, олимпиадах, турнирах различного уровня"</w:t>
            </w:r>
          </w:p>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020" w:type="dxa"/>
          </w:tcPr>
          <w:p w:rsidR="00966B14" w:rsidRDefault="00966B14">
            <w:pPr>
              <w:pStyle w:val="ConsPlusNormal"/>
              <w:jc w:val="center"/>
            </w:pPr>
            <w:r>
              <w:t>04 213 21010</w:t>
            </w:r>
          </w:p>
        </w:tc>
        <w:tc>
          <w:tcPr>
            <w:tcW w:w="1024" w:type="dxa"/>
          </w:tcPr>
          <w:p w:rsidR="00966B14" w:rsidRDefault="00966B14">
            <w:pPr>
              <w:pStyle w:val="ConsPlusNormal"/>
              <w:jc w:val="right"/>
            </w:pPr>
            <w:r>
              <w:t>250,0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1024" w:type="dxa"/>
          </w:tcPr>
          <w:p w:rsidR="00966B14" w:rsidRDefault="00966B14">
            <w:pPr>
              <w:pStyle w:val="ConsPlusNormal"/>
              <w:jc w:val="right"/>
            </w:pPr>
            <w:r>
              <w:t>1050,0</w:t>
            </w:r>
          </w:p>
        </w:tc>
      </w:tr>
      <w:tr w:rsidR="00966B14">
        <w:tc>
          <w:tcPr>
            <w:tcW w:w="454" w:type="dxa"/>
          </w:tcPr>
          <w:p w:rsidR="00966B14" w:rsidRDefault="00966B14">
            <w:pPr>
              <w:pStyle w:val="ConsPlusNormal"/>
            </w:pPr>
            <w:r>
              <w:t>18.</w:t>
            </w:r>
          </w:p>
        </w:tc>
        <w:tc>
          <w:tcPr>
            <w:tcW w:w="1624" w:type="dxa"/>
          </w:tcPr>
          <w:p w:rsidR="00966B14" w:rsidRDefault="00966B14">
            <w:pPr>
              <w:pStyle w:val="ConsPlusNormal"/>
            </w:pPr>
            <w:r>
              <w:t xml:space="preserve">Основное </w:t>
            </w:r>
            <w:hyperlink w:anchor="P1252" w:history="1">
              <w:r>
                <w:rPr>
                  <w:color w:val="0000FF"/>
                </w:rPr>
                <w:t>мероприятие 2.14</w:t>
              </w:r>
            </w:hyperlink>
          </w:p>
        </w:tc>
        <w:tc>
          <w:tcPr>
            <w:tcW w:w="3514" w:type="dxa"/>
          </w:tcPr>
          <w:p w:rsidR="00966B14" w:rsidRDefault="00966B14">
            <w:pPr>
              <w:pStyle w:val="ConsPlusNormal"/>
              <w:jc w:val="both"/>
            </w:pPr>
            <w:r>
              <w:t>"Организация работы групп и поддержка клубов оздоровительной направленности для инвалидов"</w:t>
            </w:r>
          </w:p>
        </w:tc>
        <w:tc>
          <w:tcPr>
            <w:tcW w:w="2324" w:type="dxa"/>
          </w:tcPr>
          <w:p w:rsidR="00966B14" w:rsidRDefault="00966B14">
            <w:pPr>
              <w:pStyle w:val="ConsPlusNormal"/>
              <w:jc w:val="center"/>
            </w:pPr>
            <w:r>
              <w:t>МФКСиТ</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tcPr>
          <w:p w:rsidR="00966B14" w:rsidRDefault="00966B14">
            <w:pPr>
              <w:pStyle w:val="ConsPlusNormal"/>
            </w:pPr>
            <w:r>
              <w:t>19.</w:t>
            </w:r>
          </w:p>
        </w:tc>
        <w:tc>
          <w:tcPr>
            <w:tcW w:w="1624" w:type="dxa"/>
          </w:tcPr>
          <w:p w:rsidR="00966B14" w:rsidRDefault="00966B14">
            <w:pPr>
              <w:pStyle w:val="ConsPlusNormal"/>
            </w:pPr>
            <w:r>
              <w:t xml:space="preserve">Основное </w:t>
            </w:r>
            <w:hyperlink w:anchor="P1261" w:history="1">
              <w:r>
                <w:rPr>
                  <w:color w:val="0000FF"/>
                </w:rPr>
                <w:t>мероприятие 2.15</w:t>
              </w:r>
            </w:hyperlink>
          </w:p>
        </w:tc>
        <w:tc>
          <w:tcPr>
            <w:tcW w:w="3514" w:type="dxa"/>
          </w:tcPr>
          <w:p w:rsidR="00966B14" w:rsidRDefault="00966B14">
            <w:pPr>
              <w:pStyle w:val="ConsPlusNormal"/>
              <w:jc w:val="both"/>
            </w:pPr>
            <w:r>
              <w:t xml:space="preserve">"Обеспечение техническими средствами реабилитации, входящими в региональный </w:t>
            </w:r>
            <w:hyperlink r:id="rId104" w:history="1">
              <w:r>
                <w:rPr>
                  <w:color w:val="0000FF"/>
                </w:rPr>
                <w:t>перечень</w:t>
              </w:r>
            </w:hyperlink>
            <w:r>
              <w:t xml:space="preserve"> технических средств реабилитации, предоставляемых отдельным категориям граждан"</w:t>
            </w:r>
          </w:p>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020" w:type="dxa"/>
          </w:tcPr>
          <w:p w:rsidR="00966B14" w:rsidRDefault="00966B14">
            <w:pPr>
              <w:pStyle w:val="ConsPlusNormal"/>
              <w:jc w:val="center"/>
            </w:pPr>
            <w:r>
              <w:t>04 215 21020</w:t>
            </w:r>
          </w:p>
        </w:tc>
        <w:tc>
          <w:tcPr>
            <w:tcW w:w="1024" w:type="dxa"/>
          </w:tcPr>
          <w:p w:rsidR="00966B14" w:rsidRDefault="00966B14">
            <w:pPr>
              <w:pStyle w:val="ConsPlusNormal"/>
              <w:jc w:val="right"/>
            </w:pPr>
            <w:r>
              <w:t>4415,9</w:t>
            </w:r>
          </w:p>
        </w:tc>
        <w:tc>
          <w:tcPr>
            <w:tcW w:w="904" w:type="dxa"/>
          </w:tcPr>
          <w:p w:rsidR="00966B14" w:rsidRDefault="00966B14">
            <w:pPr>
              <w:pStyle w:val="ConsPlusNormal"/>
              <w:jc w:val="right"/>
            </w:pPr>
            <w:r>
              <w:t>5299,7</w:t>
            </w:r>
          </w:p>
        </w:tc>
        <w:tc>
          <w:tcPr>
            <w:tcW w:w="904" w:type="dxa"/>
          </w:tcPr>
          <w:p w:rsidR="00966B14" w:rsidRDefault="00966B14">
            <w:pPr>
              <w:pStyle w:val="ConsPlusNormal"/>
              <w:jc w:val="right"/>
            </w:pPr>
            <w:r>
              <w:t>5299,7</w:t>
            </w:r>
          </w:p>
        </w:tc>
        <w:tc>
          <w:tcPr>
            <w:tcW w:w="904" w:type="dxa"/>
          </w:tcPr>
          <w:p w:rsidR="00966B14" w:rsidRDefault="00966B14">
            <w:pPr>
              <w:pStyle w:val="ConsPlusNormal"/>
              <w:jc w:val="right"/>
            </w:pPr>
            <w:r>
              <w:t>5299,7</w:t>
            </w:r>
          </w:p>
        </w:tc>
        <w:tc>
          <w:tcPr>
            <w:tcW w:w="904" w:type="dxa"/>
          </w:tcPr>
          <w:p w:rsidR="00966B14" w:rsidRDefault="00966B14">
            <w:pPr>
              <w:pStyle w:val="ConsPlusNormal"/>
              <w:jc w:val="right"/>
            </w:pPr>
            <w:r>
              <w:t>5299,7</w:t>
            </w:r>
          </w:p>
        </w:tc>
        <w:tc>
          <w:tcPr>
            <w:tcW w:w="1024" w:type="dxa"/>
          </w:tcPr>
          <w:p w:rsidR="00966B14" w:rsidRDefault="00966B14">
            <w:pPr>
              <w:pStyle w:val="ConsPlusNormal"/>
              <w:jc w:val="right"/>
            </w:pPr>
            <w:r>
              <w:t>25614,7</w:t>
            </w:r>
          </w:p>
        </w:tc>
      </w:tr>
      <w:tr w:rsidR="00966B14">
        <w:tc>
          <w:tcPr>
            <w:tcW w:w="454" w:type="dxa"/>
          </w:tcPr>
          <w:p w:rsidR="00966B14" w:rsidRDefault="00966B14">
            <w:pPr>
              <w:pStyle w:val="ConsPlusNormal"/>
            </w:pPr>
            <w:r>
              <w:t>20.</w:t>
            </w:r>
          </w:p>
        </w:tc>
        <w:tc>
          <w:tcPr>
            <w:tcW w:w="1624" w:type="dxa"/>
          </w:tcPr>
          <w:p w:rsidR="00966B14" w:rsidRDefault="00966B14">
            <w:pPr>
              <w:pStyle w:val="ConsPlusNormal"/>
            </w:pPr>
            <w:r>
              <w:t xml:space="preserve">Основное </w:t>
            </w:r>
            <w:hyperlink w:anchor="P1269" w:history="1">
              <w:r>
                <w:rPr>
                  <w:color w:val="0000FF"/>
                </w:rPr>
                <w:t>мероприятие 2.16</w:t>
              </w:r>
            </w:hyperlink>
          </w:p>
        </w:tc>
        <w:tc>
          <w:tcPr>
            <w:tcW w:w="3514" w:type="dxa"/>
          </w:tcPr>
          <w:p w:rsidR="00966B14" w:rsidRDefault="00966B14">
            <w:pPr>
              <w:pStyle w:val="ConsPlusNormal"/>
              <w:jc w:val="both"/>
            </w:pPr>
            <w:r>
              <w:t>"Материальная помощь семьям с детьми-инвалидами на приобретение детских реабилитационных костюмов "Атлант", "Адели"</w:t>
            </w:r>
          </w:p>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020" w:type="dxa"/>
          </w:tcPr>
          <w:p w:rsidR="00966B14" w:rsidRDefault="00966B14">
            <w:pPr>
              <w:pStyle w:val="ConsPlusNormal"/>
              <w:jc w:val="center"/>
            </w:pPr>
            <w:r>
              <w:t>04 2 16 21030</w:t>
            </w:r>
          </w:p>
        </w:tc>
        <w:tc>
          <w:tcPr>
            <w:tcW w:w="1024" w:type="dxa"/>
          </w:tcPr>
          <w:p w:rsidR="00966B14" w:rsidRDefault="00966B14">
            <w:pPr>
              <w:pStyle w:val="ConsPlusNormal"/>
              <w:jc w:val="right"/>
            </w:pPr>
            <w:r>
              <w:t>360,0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904" w:type="dxa"/>
          </w:tcPr>
          <w:p w:rsidR="00966B14" w:rsidRDefault="00966B14">
            <w:pPr>
              <w:pStyle w:val="ConsPlusNormal"/>
              <w:jc w:val="right"/>
            </w:pPr>
            <w:r>
              <w:t>200,0</w:t>
            </w:r>
          </w:p>
        </w:tc>
        <w:tc>
          <w:tcPr>
            <w:tcW w:w="1024" w:type="dxa"/>
          </w:tcPr>
          <w:p w:rsidR="00966B14" w:rsidRDefault="00966B14">
            <w:pPr>
              <w:pStyle w:val="ConsPlusNormal"/>
              <w:jc w:val="right"/>
            </w:pPr>
            <w:r>
              <w:t>1160,0</w:t>
            </w:r>
          </w:p>
        </w:tc>
      </w:tr>
      <w:tr w:rsidR="00966B14">
        <w:tc>
          <w:tcPr>
            <w:tcW w:w="454" w:type="dxa"/>
          </w:tcPr>
          <w:p w:rsidR="00966B14" w:rsidRDefault="00966B14">
            <w:pPr>
              <w:pStyle w:val="ConsPlusNormal"/>
            </w:pPr>
            <w:r>
              <w:t>21.</w:t>
            </w:r>
          </w:p>
        </w:tc>
        <w:tc>
          <w:tcPr>
            <w:tcW w:w="1624" w:type="dxa"/>
          </w:tcPr>
          <w:p w:rsidR="00966B14" w:rsidRDefault="00966B14">
            <w:pPr>
              <w:pStyle w:val="ConsPlusNormal"/>
            </w:pPr>
            <w:r>
              <w:t xml:space="preserve">Основное </w:t>
            </w:r>
            <w:hyperlink w:anchor="P1277" w:history="1">
              <w:r>
                <w:rPr>
                  <w:color w:val="0000FF"/>
                </w:rPr>
                <w:t>мероприятие 2.17</w:t>
              </w:r>
            </w:hyperlink>
          </w:p>
        </w:tc>
        <w:tc>
          <w:tcPr>
            <w:tcW w:w="3514" w:type="dxa"/>
          </w:tcPr>
          <w:p w:rsidR="00966B14" w:rsidRDefault="00966B14">
            <w:pPr>
              <w:pStyle w:val="ConsPlusNormal"/>
              <w:jc w:val="both"/>
            </w:pPr>
            <w:r>
              <w:t>"Материальная помощь инвалидам по зрению для проезда в реабилитационные центры Всероссийского общества слепых (г. Бийск, г. Волоколамск, г. Москву и другие)"</w:t>
            </w:r>
          </w:p>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1003</w:t>
            </w:r>
          </w:p>
        </w:tc>
        <w:tc>
          <w:tcPr>
            <w:tcW w:w="1020" w:type="dxa"/>
          </w:tcPr>
          <w:p w:rsidR="00966B14" w:rsidRDefault="00966B14">
            <w:pPr>
              <w:pStyle w:val="ConsPlusNormal"/>
              <w:jc w:val="center"/>
            </w:pPr>
            <w:r>
              <w:t>04 217 21040</w:t>
            </w:r>
          </w:p>
        </w:tc>
        <w:tc>
          <w:tcPr>
            <w:tcW w:w="1024" w:type="dxa"/>
          </w:tcPr>
          <w:p w:rsidR="00966B14" w:rsidRDefault="00966B14">
            <w:pPr>
              <w:pStyle w:val="ConsPlusNormal"/>
              <w:jc w:val="right"/>
            </w:pPr>
            <w:r>
              <w:t>167,8</w:t>
            </w:r>
          </w:p>
        </w:tc>
        <w:tc>
          <w:tcPr>
            <w:tcW w:w="904" w:type="dxa"/>
          </w:tcPr>
          <w:p w:rsidR="00966B14" w:rsidRDefault="00966B14">
            <w:pPr>
              <w:pStyle w:val="ConsPlusNormal"/>
              <w:jc w:val="right"/>
            </w:pPr>
            <w:r>
              <w:t>96,0</w:t>
            </w:r>
          </w:p>
        </w:tc>
        <w:tc>
          <w:tcPr>
            <w:tcW w:w="904" w:type="dxa"/>
          </w:tcPr>
          <w:p w:rsidR="00966B14" w:rsidRDefault="00966B14">
            <w:pPr>
              <w:pStyle w:val="ConsPlusNormal"/>
              <w:jc w:val="right"/>
            </w:pPr>
            <w:r>
              <w:t>96,0</w:t>
            </w:r>
          </w:p>
        </w:tc>
        <w:tc>
          <w:tcPr>
            <w:tcW w:w="904" w:type="dxa"/>
          </w:tcPr>
          <w:p w:rsidR="00966B14" w:rsidRDefault="00966B14">
            <w:pPr>
              <w:pStyle w:val="ConsPlusNormal"/>
              <w:jc w:val="right"/>
            </w:pPr>
            <w:r>
              <w:t>96,0</w:t>
            </w:r>
          </w:p>
        </w:tc>
        <w:tc>
          <w:tcPr>
            <w:tcW w:w="904" w:type="dxa"/>
          </w:tcPr>
          <w:p w:rsidR="00966B14" w:rsidRDefault="00966B14">
            <w:pPr>
              <w:pStyle w:val="ConsPlusNormal"/>
              <w:jc w:val="right"/>
            </w:pPr>
            <w:r>
              <w:t>96,0</w:t>
            </w:r>
          </w:p>
        </w:tc>
        <w:tc>
          <w:tcPr>
            <w:tcW w:w="1024" w:type="dxa"/>
          </w:tcPr>
          <w:p w:rsidR="00966B14" w:rsidRDefault="00966B14">
            <w:pPr>
              <w:pStyle w:val="ConsPlusNormal"/>
              <w:jc w:val="right"/>
            </w:pPr>
            <w:r>
              <w:t>551,8</w:t>
            </w:r>
          </w:p>
        </w:tc>
      </w:tr>
      <w:tr w:rsidR="00966B14">
        <w:tc>
          <w:tcPr>
            <w:tcW w:w="454" w:type="dxa"/>
          </w:tcPr>
          <w:p w:rsidR="00966B14" w:rsidRDefault="00966B14">
            <w:pPr>
              <w:pStyle w:val="ConsPlusNormal"/>
            </w:pPr>
            <w:r>
              <w:t>22.</w:t>
            </w:r>
          </w:p>
        </w:tc>
        <w:tc>
          <w:tcPr>
            <w:tcW w:w="1624" w:type="dxa"/>
          </w:tcPr>
          <w:p w:rsidR="00966B14" w:rsidRDefault="00966B14">
            <w:pPr>
              <w:pStyle w:val="ConsPlusNormal"/>
            </w:pPr>
            <w:hyperlink w:anchor="P1284" w:history="1">
              <w:r>
                <w:rPr>
                  <w:color w:val="0000FF"/>
                </w:rPr>
                <w:t>Раздел II</w:t>
              </w:r>
            </w:hyperlink>
          </w:p>
        </w:tc>
        <w:tc>
          <w:tcPr>
            <w:tcW w:w="3514" w:type="dxa"/>
          </w:tcPr>
          <w:p w:rsidR="00966B14" w:rsidRDefault="00966B14">
            <w:pPr>
              <w:pStyle w:val="ConsPlusNormal"/>
              <w:jc w:val="both"/>
            </w:pPr>
            <w:r>
              <w:t xml:space="preserve">"Комплекс информационных, </w:t>
            </w:r>
            <w:r>
              <w:lastRenderedPageBreak/>
              <w:t>просветительских, общественных мероприятий"</w:t>
            </w:r>
          </w:p>
        </w:tc>
        <w:tc>
          <w:tcPr>
            <w:tcW w:w="2324"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tcPr>
          <w:p w:rsidR="00966B14" w:rsidRDefault="00966B14">
            <w:pPr>
              <w:pStyle w:val="ConsPlusNormal"/>
            </w:pPr>
            <w:r>
              <w:lastRenderedPageBreak/>
              <w:t>23.</w:t>
            </w:r>
          </w:p>
        </w:tc>
        <w:tc>
          <w:tcPr>
            <w:tcW w:w="1624" w:type="dxa"/>
          </w:tcPr>
          <w:p w:rsidR="00966B14" w:rsidRDefault="00966B14">
            <w:pPr>
              <w:pStyle w:val="ConsPlusNormal"/>
            </w:pPr>
            <w:r>
              <w:t xml:space="preserve">Основное </w:t>
            </w:r>
            <w:hyperlink w:anchor="P1286" w:history="1">
              <w:r>
                <w:rPr>
                  <w:color w:val="0000FF"/>
                </w:rPr>
                <w:t>мероприятие 2.18</w:t>
              </w:r>
            </w:hyperlink>
          </w:p>
        </w:tc>
        <w:tc>
          <w:tcPr>
            <w:tcW w:w="3514" w:type="dxa"/>
          </w:tcPr>
          <w:p w:rsidR="00966B14" w:rsidRDefault="00966B14">
            <w:pPr>
              <w:pStyle w:val="ConsPlusNormal"/>
              <w:jc w:val="both"/>
            </w:pPr>
            <w:r>
              <w:t>"Проведение форумов, конкурсов, выставок, смотров, фестивалей творчества для лиц с ограниченными возможностями, мероприятий в рамках Международного дня инвалидов"</w:t>
            </w:r>
          </w:p>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1006</w:t>
            </w:r>
          </w:p>
        </w:tc>
        <w:tc>
          <w:tcPr>
            <w:tcW w:w="1020" w:type="dxa"/>
          </w:tcPr>
          <w:p w:rsidR="00966B14" w:rsidRDefault="00966B14">
            <w:pPr>
              <w:pStyle w:val="ConsPlusNormal"/>
              <w:jc w:val="center"/>
            </w:pPr>
            <w:r>
              <w:t>04 218 91160</w:t>
            </w:r>
          </w:p>
        </w:tc>
        <w:tc>
          <w:tcPr>
            <w:tcW w:w="1024" w:type="dxa"/>
          </w:tcPr>
          <w:p w:rsidR="00966B14" w:rsidRDefault="00966B14">
            <w:pPr>
              <w:pStyle w:val="ConsPlusNormal"/>
              <w:jc w:val="right"/>
            </w:pPr>
            <w:r>
              <w:t>539,8</w:t>
            </w:r>
          </w:p>
        </w:tc>
        <w:tc>
          <w:tcPr>
            <w:tcW w:w="904" w:type="dxa"/>
          </w:tcPr>
          <w:p w:rsidR="00966B14" w:rsidRDefault="00966B14">
            <w:pPr>
              <w:pStyle w:val="ConsPlusNormal"/>
              <w:jc w:val="right"/>
            </w:pPr>
            <w:r>
              <w:t>614,9</w:t>
            </w:r>
          </w:p>
        </w:tc>
        <w:tc>
          <w:tcPr>
            <w:tcW w:w="904" w:type="dxa"/>
          </w:tcPr>
          <w:p w:rsidR="00966B14" w:rsidRDefault="00966B14">
            <w:pPr>
              <w:pStyle w:val="ConsPlusNormal"/>
              <w:jc w:val="right"/>
            </w:pPr>
            <w:r>
              <w:t>614,9</w:t>
            </w:r>
          </w:p>
        </w:tc>
        <w:tc>
          <w:tcPr>
            <w:tcW w:w="904" w:type="dxa"/>
          </w:tcPr>
          <w:p w:rsidR="00966B14" w:rsidRDefault="00966B14">
            <w:pPr>
              <w:pStyle w:val="ConsPlusNormal"/>
              <w:jc w:val="right"/>
            </w:pPr>
            <w:r>
              <w:t>614,9</w:t>
            </w:r>
          </w:p>
        </w:tc>
        <w:tc>
          <w:tcPr>
            <w:tcW w:w="904" w:type="dxa"/>
          </w:tcPr>
          <w:p w:rsidR="00966B14" w:rsidRDefault="00966B14">
            <w:pPr>
              <w:pStyle w:val="ConsPlusNormal"/>
              <w:jc w:val="right"/>
            </w:pPr>
            <w:r>
              <w:t>614,9</w:t>
            </w:r>
          </w:p>
        </w:tc>
        <w:tc>
          <w:tcPr>
            <w:tcW w:w="1024" w:type="dxa"/>
          </w:tcPr>
          <w:p w:rsidR="00966B14" w:rsidRDefault="00966B14">
            <w:pPr>
              <w:pStyle w:val="ConsPlusNormal"/>
              <w:jc w:val="right"/>
            </w:pPr>
            <w:r>
              <w:t>2999,4</w:t>
            </w:r>
          </w:p>
        </w:tc>
      </w:tr>
      <w:tr w:rsidR="00966B14">
        <w:tc>
          <w:tcPr>
            <w:tcW w:w="454" w:type="dxa"/>
            <w:vMerge w:val="restart"/>
          </w:tcPr>
          <w:p w:rsidR="00966B14" w:rsidRDefault="00966B14">
            <w:pPr>
              <w:pStyle w:val="ConsPlusNormal"/>
            </w:pPr>
            <w:r>
              <w:t>24.</w:t>
            </w:r>
          </w:p>
        </w:tc>
        <w:tc>
          <w:tcPr>
            <w:tcW w:w="1624" w:type="dxa"/>
          </w:tcPr>
          <w:p w:rsidR="00966B14" w:rsidRDefault="00966B14">
            <w:pPr>
              <w:pStyle w:val="ConsPlusNormal"/>
            </w:pPr>
            <w:r>
              <w:t xml:space="preserve">Основное </w:t>
            </w:r>
            <w:hyperlink w:anchor="P1294" w:history="1">
              <w:r>
                <w:rPr>
                  <w:color w:val="0000FF"/>
                </w:rPr>
                <w:t>мероприятие 2.19</w:t>
              </w:r>
            </w:hyperlink>
          </w:p>
        </w:tc>
        <w:tc>
          <w:tcPr>
            <w:tcW w:w="3514" w:type="dxa"/>
          </w:tcPr>
          <w:p w:rsidR="00966B14" w:rsidRDefault="00966B14">
            <w:pPr>
              <w:pStyle w:val="ConsPlusNormal"/>
              <w:jc w:val="both"/>
            </w:pPr>
            <w:r>
              <w:t>"Мероприятия, направленные на преодоление социальной разобщенности в обществе,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324"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tcPr>
          <w:p w:rsidR="00966B14" w:rsidRDefault="00966B14">
            <w:pPr>
              <w:pStyle w:val="ConsPlusNormal"/>
            </w:pPr>
            <w:r>
              <w:t>Мероприятие 2.19.1</w:t>
            </w:r>
          </w:p>
        </w:tc>
        <w:tc>
          <w:tcPr>
            <w:tcW w:w="3514" w:type="dxa"/>
          </w:tcPr>
          <w:p w:rsidR="00966B14" w:rsidRDefault="00966B14">
            <w:pPr>
              <w:pStyle w:val="ConsPlusNormal"/>
              <w:jc w:val="both"/>
            </w:pPr>
            <w:r>
              <w:t>"Проведение физкультурно-оздоровительных мероприятий для инвалидов и граждан, не имеющих инвалидности"</w:t>
            </w:r>
          </w:p>
        </w:tc>
        <w:tc>
          <w:tcPr>
            <w:tcW w:w="2324" w:type="dxa"/>
          </w:tcPr>
          <w:p w:rsidR="00966B14" w:rsidRDefault="00966B14">
            <w:pPr>
              <w:pStyle w:val="ConsPlusNormal"/>
              <w:jc w:val="center"/>
            </w:pPr>
            <w:r>
              <w:t>МФКСиТ</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tcPr>
          <w:p w:rsidR="00966B14" w:rsidRDefault="00966B14">
            <w:pPr>
              <w:pStyle w:val="ConsPlusNormal"/>
            </w:pPr>
            <w:r>
              <w:t>Мероприятие 2.19.2</w:t>
            </w:r>
          </w:p>
        </w:tc>
        <w:tc>
          <w:tcPr>
            <w:tcW w:w="3514" w:type="dxa"/>
          </w:tcPr>
          <w:p w:rsidR="00966B14" w:rsidRDefault="00966B14">
            <w:pPr>
              <w:pStyle w:val="ConsPlusNormal"/>
              <w:jc w:val="both"/>
            </w:pPr>
            <w:r>
              <w:t>"Проведение мониторинга оценки инвалидами уровня доступности приоритетных объектов и услуг, а также отношения инвалидов к осуществляемой деятельности по формированию доступной среды"</w:t>
            </w:r>
          </w:p>
        </w:tc>
        <w:tc>
          <w:tcPr>
            <w:tcW w:w="2324" w:type="dxa"/>
          </w:tcPr>
          <w:p w:rsidR="00966B14" w:rsidRDefault="00966B14">
            <w:pPr>
              <w:pStyle w:val="ConsPlusNormal"/>
              <w:jc w:val="center"/>
            </w:pPr>
            <w:r>
              <w:t>МСР</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tcPr>
          <w:p w:rsidR="00966B14" w:rsidRDefault="00966B14">
            <w:pPr>
              <w:pStyle w:val="ConsPlusNormal"/>
            </w:pPr>
            <w:r>
              <w:t>Мероприятие 2.19.3</w:t>
            </w:r>
          </w:p>
        </w:tc>
        <w:tc>
          <w:tcPr>
            <w:tcW w:w="3514" w:type="dxa"/>
          </w:tcPr>
          <w:p w:rsidR="00966B14" w:rsidRDefault="00966B14">
            <w:pPr>
              <w:pStyle w:val="ConsPlusNormal"/>
              <w:jc w:val="both"/>
            </w:pPr>
            <w:r>
              <w:t>"Актуализация карты доступности объектов и услуг"</w:t>
            </w:r>
          </w:p>
        </w:tc>
        <w:tc>
          <w:tcPr>
            <w:tcW w:w="2324" w:type="dxa"/>
          </w:tcPr>
          <w:p w:rsidR="00966B14" w:rsidRDefault="00966B14">
            <w:pPr>
              <w:pStyle w:val="ConsPlusNormal"/>
              <w:jc w:val="center"/>
            </w:pPr>
            <w:r>
              <w:t>МСР</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val="restart"/>
          </w:tcPr>
          <w:p w:rsidR="00966B14" w:rsidRDefault="00966B14">
            <w:pPr>
              <w:pStyle w:val="ConsPlusNormal"/>
            </w:pPr>
            <w:r>
              <w:lastRenderedPageBreak/>
              <w:t>25.</w:t>
            </w:r>
          </w:p>
        </w:tc>
        <w:tc>
          <w:tcPr>
            <w:tcW w:w="1624" w:type="dxa"/>
          </w:tcPr>
          <w:p w:rsidR="00966B14" w:rsidRDefault="00966B14">
            <w:pPr>
              <w:pStyle w:val="ConsPlusNormal"/>
            </w:pPr>
            <w:r>
              <w:t xml:space="preserve">Основное </w:t>
            </w:r>
            <w:hyperlink w:anchor="P1304" w:history="1">
              <w:r>
                <w:rPr>
                  <w:color w:val="0000FF"/>
                </w:rPr>
                <w:t>мероприятие 2.20</w:t>
              </w:r>
            </w:hyperlink>
          </w:p>
        </w:tc>
        <w:tc>
          <w:tcPr>
            <w:tcW w:w="3514" w:type="dxa"/>
          </w:tcPr>
          <w:p w:rsidR="00966B14" w:rsidRDefault="00966B14">
            <w:pPr>
              <w:pStyle w:val="ConsPlusNormal"/>
              <w:jc w:val="both"/>
            </w:pPr>
            <w:r>
              <w:t>"Мероприятия по повышению доступности объектов и услуг в сфере труда и занятости"</w:t>
            </w:r>
          </w:p>
        </w:tc>
        <w:tc>
          <w:tcPr>
            <w:tcW w:w="2324" w:type="dxa"/>
            <w:vMerge w:val="restart"/>
          </w:tcPr>
          <w:p w:rsidR="00966B14" w:rsidRDefault="00966B14">
            <w:pPr>
              <w:pStyle w:val="ConsPlusNormal"/>
              <w:jc w:val="center"/>
            </w:pPr>
            <w:r>
              <w:t>МТиЗН</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tcPr>
          <w:p w:rsidR="00966B14" w:rsidRDefault="00966B14">
            <w:pPr>
              <w:pStyle w:val="ConsPlusNormal"/>
            </w:pPr>
            <w:r>
              <w:t>Мероприятие 2.20.1</w:t>
            </w:r>
          </w:p>
        </w:tc>
        <w:tc>
          <w:tcPr>
            <w:tcW w:w="3514" w:type="dxa"/>
          </w:tcPr>
          <w:p w:rsidR="00966B14" w:rsidRDefault="00966B14">
            <w:pPr>
              <w:pStyle w:val="ConsPlusNormal"/>
              <w:jc w:val="both"/>
            </w:pPr>
            <w:r>
              <w:t>"Информирование инвалидов по вопросам занятости"</w:t>
            </w:r>
          </w:p>
        </w:tc>
        <w:tc>
          <w:tcPr>
            <w:tcW w:w="2324" w:type="dxa"/>
            <w:vMerge/>
          </w:tcPr>
          <w:p w:rsidR="00966B14" w:rsidRDefault="00966B14"/>
        </w:tc>
        <w:tc>
          <w:tcPr>
            <w:tcW w:w="694" w:type="dxa"/>
          </w:tcPr>
          <w:p w:rsidR="00966B14" w:rsidRDefault="00966B14">
            <w:pPr>
              <w:pStyle w:val="ConsPlusNormal"/>
              <w:jc w:val="center"/>
            </w:pPr>
            <w:r>
              <w:t>826</w:t>
            </w:r>
          </w:p>
        </w:tc>
        <w:tc>
          <w:tcPr>
            <w:tcW w:w="794" w:type="dxa"/>
          </w:tcPr>
          <w:p w:rsidR="00966B14" w:rsidRDefault="00966B14">
            <w:pPr>
              <w:pStyle w:val="ConsPlusNormal"/>
              <w:jc w:val="center"/>
            </w:pPr>
            <w:r>
              <w:t>0401</w:t>
            </w:r>
          </w:p>
        </w:tc>
        <w:tc>
          <w:tcPr>
            <w:tcW w:w="1020" w:type="dxa"/>
          </w:tcPr>
          <w:p w:rsidR="00966B14" w:rsidRDefault="00966B14">
            <w:pPr>
              <w:pStyle w:val="ConsPlusNormal"/>
              <w:jc w:val="center"/>
            </w:pPr>
            <w:r>
              <w:t>04 2 20 93540</w:t>
            </w:r>
          </w:p>
        </w:tc>
        <w:tc>
          <w:tcPr>
            <w:tcW w:w="1024" w:type="dxa"/>
          </w:tcPr>
          <w:p w:rsidR="00966B14" w:rsidRDefault="00966B14">
            <w:pPr>
              <w:pStyle w:val="ConsPlusNormal"/>
              <w:jc w:val="right"/>
            </w:pPr>
            <w:r>
              <w:t>20,0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20,0</w:t>
            </w:r>
          </w:p>
        </w:tc>
      </w:tr>
      <w:tr w:rsidR="00966B14">
        <w:tc>
          <w:tcPr>
            <w:tcW w:w="454" w:type="dxa"/>
            <w:vMerge/>
          </w:tcPr>
          <w:p w:rsidR="00966B14" w:rsidRDefault="00966B14"/>
        </w:tc>
        <w:tc>
          <w:tcPr>
            <w:tcW w:w="1624" w:type="dxa"/>
          </w:tcPr>
          <w:p w:rsidR="00966B14" w:rsidRDefault="00966B14">
            <w:pPr>
              <w:pStyle w:val="ConsPlusNormal"/>
            </w:pPr>
            <w:r>
              <w:t>Мероприятие 2.20.2</w:t>
            </w:r>
          </w:p>
        </w:tc>
        <w:tc>
          <w:tcPr>
            <w:tcW w:w="3514" w:type="dxa"/>
          </w:tcPr>
          <w:p w:rsidR="00966B14" w:rsidRDefault="00966B14">
            <w:pPr>
              <w:pStyle w:val="ConsPlusNormal"/>
              <w:jc w:val="both"/>
            </w:pPr>
            <w:r>
              <w:t>"Содействие государственным учреждениям службы занятости населения Оренбургской области в обучении на базовом уровне русскому жестовому языку специалистов, оказывающих государственные услуги населению"</w:t>
            </w:r>
          </w:p>
        </w:tc>
        <w:tc>
          <w:tcPr>
            <w:tcW w:w="2324" w:type="dxa"/>
            <w:vMerge/>
          </w:tcPr>
          <w:p w:rsidR="00966B14" w:rsidRDefault="00966B14"/>
        </w:tc>
        <w:tc>
          <w:tcPr>
            <w:tcW w:w="694" w:type="dxa"/>
          </w:tcPr>
          <w:p w:rsidR="00966B14" w:rsidRDefault="00966B14">
            <w:pPr>
              <w:pStyle w:val="ConsPlusNormal"/>
              <w:jc w:val="center"/>
            </w:pPr>
            <w:r>
              <w:t>826</w:t>
            </w:r>
          </w:p>
        </w:tc>
        <w:tc>
          <w:tcPr>
            <w:tcW w:w="794" w:type="dxa"/>
          </w:tcPr>
          <w:p w:rsidR="00966B14" w:rsidRDefault="00966B14">
            <w:pPr>
              <w:pStyle w:val="ConsPlusNormal"/>
              <w:jc w:val="center"/>
            </w:pPr>
            <w:r>
              <w:t>0401</w:t>
            </w:r>
          </w:p>
        </w:tc>
        <w:tc>
          <w:tcPr>
            <w:tcW w:w="1020" w:type="dxa"/>
          </w:tcPr>
          <w:p w:rsidR="00966B14" w:rsidRDefault="00966B14">
            <w:pPr>
              <w:pStyle w:val="ConsPlusNormal"/>
              <w:jc w:val="center"/>
            </w:pPr>
            <w:r>
              <w:t>04 2 20 93530</w:t>
            </w:r>
          </w:p>
        </w:tc>
        <w:tc>
          <w:tcPr>
            <w:tcW w:w="1024" w:type="dxa"/>
          </w:tcPr>
          <w:p w:rsidR="00966B14" w:rsidRDefault="00966B14">
            <w:pPr>
              <w:pStyle w:val="ConsPlusNormal"/>
              <w:jc w:val="right"/>
            </w:pPr>
            <w:r>
              <w:t>45,0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45,0</w:t>
            </w:r>
          </w:p>
        </w:tc>
      </w:tr>
      <w:tr w:rsidR="00966B14">
        <w:tc>
          <w:tcPr>
            <w:tcW w:w="454" w:type="dxa"/>
            <w:vMerge/>
          </w:tcPr>
          <w:p w:rsidR="00966B14" w:rsidRDefault="00966B14"/>
        </w:tc>
        <w:tc>
          <w:tcPr>
            <w:tcW w:w="1624" w:type="dxa"/>
            <w:vMerge w:val="restart"/>
          </w:tcPr>
          <w:p w:rsidR="00966B14" w:rsidRDefault="00966B14">
            <w:pPr>
              <w:pStyle w:val="ConsPlusNormal"/>
            </w:pPr>
            <w:r>
              <w:t>Мероприятие 2.20.3</w:t>
            </w:r>
          </w:p>
        </w:tc>
        <w:tc>
          <w:tcPr>
            <w:tcW w:w="3514" w:type="dxa"/>
            <w:vMerge w:val="restart"/>
          </w:tcPr>
          <w:p w:rsidR="00966B14" w:rsidRDefault="00966B14">
            <w:pPr>
              <w:pStyle w:val="ConsPlusNormal"/>
              <w:jc w:val="both"/>
            </w:pPr>
            <w:r>
              <w:t>"Обеспечение беспрепятственного доступа к государственным учреждениям службы занятости населения Оренбургской области"</w:t>
            </w:r>
          </w:p>
        </w:tc>
        <w:tc>
          <w:tcPr>
            <w:tcW w:w="2324" w:type="dxa"/>
            <w:vMerge/>
          </w:tcPr>
          <w:p w:rsidR="00966B14" w:rsidRDefault="00966B14"/>
        </w:tc>
        <w:tc>
          <w:tcPr>
            <w:tcW w:w="694" w:type="dxa"/>
          </w:tcPr>
          <w:p w:rsidR="00966B14" w:rsidRDefault="00966B14">
            <w:pPr>
              <w:pStyle w:val="ConsPlusNormal"/>
              <w:jc w:val="center"/>
            </w:pPr>
            <w:r>
              <w:t>826</w:t>
            </w:r>
          </w:p>
        </w:tc>
        <w:tc>
          <w:tcPr>
            <w:tcW w:w="794" w:type="dxa"/>
          </w:tcPr>
          <w:p w:rsidR="00966B14" w:rsidRDefault="00966B14">
            <w:pPr>
              <w:pStyle w:val="ConsPlusNormal"/>
              <w:jc w:val="center"/>
            </w:pPr>
            <w:r>
              <w:t>0401</w:t>
            </w:r>
          </w:p>
        </w:tc>
        <w:tc>
          <w:tcPr>
            <w:tcW w:w="1020" w:type="dxa"/>
          </w:tcPr>
          <w:p w:rsidR="00966B14" w:rsidRDefault="00966B14">
            <w:pPr>
              <w:pStyle w:val="ConsPlusNormal"/>
              <w:jc w:val="center"/>
            </w:pPr>
            <w:r>
              <w:t>04 2 20 5027А</w:t>
            </w:r>
          </w:p>
        </w:tc>
        <w:tc>
          <w:tcPr>
            <w:tcW w:w="1024" w:type="dxa"/>
          </w:tcPr>
          <w:p w:rsidR="00966B14" w:rsidRDefault="00966B14">
            <w:pPr>
              <w:pStyle w:val="ConsPlusNormal"/>
              <w:jc w:val="right"/>
            </w:pPr>
            <w:r>
              <w:t>700,0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700,0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826</w:t>
            </w:r>
          </w:p>
        </w:tc>
        <w:tc>
          <w:tcPr>
            <w:tcW w:w="794" w:type="dxa"/>
          </w:tcPr>
          <w:p w:rsidR="00966B14" w:rsidRDefault="00966B14">
            <w:pPr>
              <w:pStyle w:val="ConsPlusNormal"/>
              <w:jc w:val="center"/>
            </w:pPr>
            <w:r>
              <w:t>0401</w:t>
            </w:r>
          </w:p>
        </w:tc>
        <w:tc>
          <w:tcPr>
            <w:tcW w:w="1020" w:type="dxa"/>
          </w:tcPr>
          <w:p w:rsidR="00966B14" w:rsidRDefault="00966B14">
            <w:pPr>
              <w:pStyle w:val="ConsPlusNormal"/>
              <w:jc w:val="center"/>
            </w:pPr>
            <w:r>
              <w:t>04 2 20 R027A</w:t>
            </w:r>
          </w:p>
        </w:tc>
        <w:tc>
          <w:tcPr>
            <w:tcW w:w="1024" w:type="dxa"/>
          </w:tcPr>
          <w:p w:rsidR="00966B14" w:rsidRDefault="00966B14">
            <w:pPr>
              <w:pStyle w:val="ConsPlusNormal"/>
              <w:jc w:val="right"/>
            </w:pPr>
            <w:r>
              <w:t>300,0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300,0</w:t>
            </w:r>
          </w:p>
        </w:tc>
      </w:tr>
      <w:tr w:rsidR="00966B14">
        <w:tc>
          <w:tcPr>
            <w:tcW w:w="454" w:type="dxa"/>
            <w:vMerge w:val="restart"/>
          </w:tcPr>
          <w:p w:rsidR="00966B14" w:rsidRDefault="00966B14">
            <w:pPr>
              <w:pStyle w:val="ConsPlusNormal"/>
            </w:pPr>
            <w:r>
              <w:t>26.</w:t>
            </w:r>
          </w:p>
        </w:tc>
        <w:tc>
          <w:tcPr>
            <w:tcW w:w="1624" w:type="dxa"/>
          </w:tcPr>
          <w:p w:rsidR="00966B14" w:rsidRDefault="00966B14">
            <w:pPr>
              <w:pStyle w:val="ConsPlusNormal"/>
            </w:pPr>
            <w:r>
              <w:t xml:space="preserve">Основное </w:t>
            </w:r>
            <w:hyperlink w:anchor="P1313" w:history="1">
              <w:r>
                <w:rPr>
                  <w:color w:val="0000FF"/>
                </w:rPr>
                <w:t>мероприятие 2.21</w:t>
              </w:r>
            </w:hyperlink>
          </w:p>
        </w:tc>
        <w:tc>
          <w:tcPr>
            <w:tcW w:w="3514" w:type="dxa"/>
          </w:tcPr>
          <w:p w:rsidR="00966B14" w:rsidRDefault="00966B14">
            <w:pPr>
              <w:pStyle w:val="ConsPlusNormal"/>
              <w:jc w:val="both"/>
            </w:pPr>
            <w:r>
              <w:t>"Общественно-просветительские кампании, обеспечение доступности информации и связи"</w:t>
            </w:r>
          </w:p>
        </w:tc>
        <w:tc>
          <w:tcPr>
            <w:tcW w:w="2324"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vMerge w:val="restart"/>
          </w:tcPr>
          <w:p w:rsidR="00966B14" w:rsidRDefault="00966B14">
            <w:pPr>
              <w:pStyle w:val="ConsPlusNormal"/>
            </w:pPr>
            <w:r>
              <w:t>Мероприятие 2.21.1</w:t>
            </w:r>
          </w:p>
        </w:tc>
        <w:tc>
          <w:tcPr>
            <w:tcW w:w="3514" w:type="dxa"/>
            <w:vMerge w:val="restart"/>
          </w:tcPr>
          <w:p w:rsidR="00966B14" w:rsidRDefault="00966B14">
            <w:pPr>
              <w:pStyle w:val="ConsPlusNormal"/>
              <w:jc w:val="both"/>
            </w:pPr>
            <w:r>
              <w:t>"Производство, выпуск и распространение в электронных СМИ цикла тематических телепрограмм по вопросам социальной защиты населения, включая инвалидов, в Оренбургской области"</w:t>
            </w:r>
          </w:p>
        </w:tc>
        <w:tc>
          <w:tcPr>
            <w:tcW w:w="2324" w:type="dxa"/>
          </w:tcPr>
          <w:p w:rsidR="00966B14" w:rsidRDefault="00966B14">
            <w:pPr>
              <w:pStyle w:val="ConsPlusNormal"/>
              <w:jc w:val="center"/>
            </w:pPr>
            <w:r>
              <w:t>МСР</w:t>
            </w: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1006</w:t>
            </w:r>
          </w:p>
        </w:tc>
        <w:tc>
          <w:tcPr>
            <w:tcW w:w="1020" w:type="dxa"/>
          </w:tcPr>
          <w:p w:rsidR="00966B14" w:rsidRDefault="00966B14">
            <w:pPr>
              <w:pStyle w:val="ConsPlusNormal"/>
              <w:jc w:val="center"/>
            </w:pPr>
            <w:r>
              <w:t>04 2 21 5027Б</w:t>
            </w:r>
          </w:p>
        </w:tc>
        <w:tc>
          <w:tcPr>
            <w:tcW w:w="1024" w:type="dxa"/>
          </w:tcPr>
          <w:p w:rsidR="00966B14" w:rsidRDefault="00966B14">
            <w:pPr>
              <w:pStyle w:val="ConsPlusNormal"/>
              <w:jc w:val="right"/>
            </w:pPr>
            <w:r>
              <w:t>800,0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800,0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tcPr>
          <w:p w:rsidR="00966B14" w:rsidRDefault="00966B14">
            <w:pPr>
              <w:pStyle w:val="ConsPlusNormal"/>
            </w:pPr>
          </w:p>
        </w:tc>
        <w:tc>
          <w:tcPr>
            <w:tcW w:w="694" w:type="dxa"/>
          </w:tcPr>
          <w:p w:rsidR="00966B14" w:rsidRDefault="00966B14">
            <w:pPr>
              <w:pStyle w:val="ConsPlusNormal"/>
              <w:jc w:val="center"/>
            </w:pPr>
            <w:r>
              <w:t>835</w:t>
            </w:r>
          </w:p>
        </w:tc>
        <w:tc>
          <w:tcPr>
            <w:tcW w:w="794" w:type="dxa"/>
          </w:tcPr>
          <w:p w:rsidR="00966B14" w:rsidRDefault="00966B14">
            <w:pPr>
              <w:pStyle w:val="ConsPlusNormal"/>
              <w:jc w:val="center"/>
            </w:pPr>
            <w:r>
              <w:t>1006</w:t>
            </w:r>
          </w:p>
        </w:tc>
        <w:tc>
          <w:tcPr>
            <w:tcW w:w="1020" w:type="dxa"/>
          </w:tcPr>
          <w:p w:rsidR="00966B14" w:rsidRDefault="00966B14">
            <w:pPr>
              <w:pStyle w:val="ConsPlusNormal"/>
              <w:jc w:val="center"/>
            </w:pPr>
            <w:r>
              <w:t>04 2 21 R027Б</w:t>
            </w:r>
          </w:p>
        </w:tc>
        <w:tc>
          <w:tcPr>
            <w:tcW w:w="1024" w:type="dxa"/>
          </w:tcPr>
          <w:p w:rsidR="00966B14" w:rsidRDefault="00966B14">
            <w:pPr>
              <w:pStyle w:val="ConsPlusNormal"/>
              <w:jc w:val="right"/>
            </w:pPr>
            <w:r>
              <w:t>500,0</w:t>
            </w:r>
          </w:p>
        </w:tc>
        <w:tc>
          <w:tcPr>
            <w:tcW w:w="904" w:type="dxa"/>
          </w:tcPr>
          <w:p w:rsidR="00966B14" w:rsidRDefault="00966B14">
            <w:pPr>
              <w:pStyle w:val="ConsPlusNormal"/>
              <w:jc w:val="right"/>
            </w:pPr>
            <w:r>
              <w:t>500,0</w:t>
            </w:r>
          </w:p>
        </w:tc>
        <w:tc>
          <w:tcPr>
            <w:tcW w:w="904" w:type="dxa"/>
          </w:tcPr>
          <w:p w:rsidR="00966B14" w:rsidRDefault="00966B14">
            <w:pPr>
              <w:pStyle w:val="ConsPlusNormal"/>
              <w:jc w:val="right"/>
            </w:pPr>
            <w:r>
              <w:t>500,0</w:t>
            </w:r>
          </w:p>
        </w:tc>
        <w:tc>
          <w:tcPr>
            <w:tcW w:w="904" w:type="dxa"/>
          </w:tcPr>
          <w:p w:rsidR="00966B14" w:rsidRDefault="00966B14">
            <w:pPr>
              <w:pStyle w:val="ConsPlusNormal"/>
              <w:jc w:val="right"/>
            </w:pPr>
            <w:r>
              <w:t>500,0</w:t>
            </w:r>
          </w:p>
        </w:tc>
        <w:tc>
          <w:tcPr>
            <w:tcW w:w="904" w:type="dxa"/>
          </w:tcPr>
          <w:p w:rsidR="00966B14" w:rsidRDefault="00966B14">
            <w:pPr>
              <w:pStyle w:val="ConsPlusNormal"/>
              <w:jc w:val="right"/>
            </w:pPr>
            <w:r>
              <w:t>500,0</w:t>
            </w:r>
          </w:p>
        </w:tc>
        <w:tc>
          <w:tcPr>
            <w:tcW w:w="1024" w:type="dxa"/>
          </w:tcPr>
          <w:p w:rsidR="00966B14" w:rsidRDefault="00966B14">
            <w:pPr>
              <w:pStyle w:val="ConsPlusNormal"/>
              <w:jc w:val="right"/>
            </w:pPr>
            <w:r>
              <w:t>2500,0</w:t>
            </w:r>
          </w:p>
        </w:tc>
      </w:tr>
      <w:tr w:rsidR="00966B14">
        <w:tc>
          <w:tcPr>
            <w:tcW w:w="454" w:type="dxa"/>
            <w:vMerge/>
          </w:tcPr>
          <w:p w:rsidR="00966B14" w:rsidRDefault="00966B14"/>
        </w:tc>
        <w:tc>
          <w:tcPr>
            <w:tcW w:w="1624" w:type="dxa"/>
          </w:tcPr>
          <w:p w:rsidR="00966B14" w:rsidRDefault="00966B14">
            <w:pPr>
              <w:pStyle w:val="ConsPlusNormal"/>
            </w:pPr>
            <w:r>
              <w:t xml:space="preserve">Мероприятие </w:t>
            </w:r>
            <w:r>
              <w:lastRenderedPageBreak/>
              <w:t>2.21.2</w:t>
            </w:r>
          </w:p>
        </w:tc>
        <w:tc>
          <w:tcPr>
            <w:tcW w:w="3514" w:type="dxa"/>
          </w:tcPr>
          <w:p w:rsidR="00966B14" w:rsidRDefault="00966B14">
            <w:pPr>
              <w:pStyle w:val="ConsPlusNormal"/>
              <w:jc w:val="both"/>
            </w:pPr>
            <w:r>
              <w:lastRenderedPageBreak/>
              <w:t xml:space="preserve">"Социально-консультативная </w:t>
            </w:r>
            <w:r>
              <w:lastRenderedPageBreak/>
              <w:t>помощь инвалидам, включая инвалидов по слуху, посредством организации деятельности диспетчерского центра связи (служба "Единый социальный телефон")"</w:t>
            </w:r>
          </w:p>
        </w:tc>
        <w:tc>
          <w:tcPr>
            <w:tcW w:w="2324" w:type="dxa"/>
          </w:tcPr>
          <w:p w:rsidR="00966B14" w:rsidRDefault="00966B14">
            <w:pPr>
              <w:pStyle w:val="ConsPlusNormal"/>
              <w:jc w:val="center"/>
            </w:pPr>
            <w:r>
              <w:lastRenderedPageBreak/>
              <w:t>МСР</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val="restart"/>
          </w:tcPr>
          <w:p w:rsidR="00966B14" w:rsidRDefault="00966B14">
            <w:pPr>
              <w:pStyle w:val="ConsPlusNormal"/>
            </w:pPr>
            <w:r>
              <w:lastRenderedPageBreak/>
              <w:t>27.</w:t>
            </w:r>
          </w:p>
        </w:tc>
        <w:tc>
          <w:tcPr>
            <w:tcW w:w="1624" w:type="dxa"/>
            <w:vMerge w:val="restart"/>
          </w:tcPr>
          <w:p w:rsidR="00966B14" w:rsidRDefault="00966B14">
            <w:pPr>
              <w:pStyle w:val="ConsPlusNormal"/>
            </w:pPr>
            <w:r>
              <w:t xml:space="preserve">Основное </w:t>
            </w:r>
            <w:hyperlink w:anchor="P1321" w:history="1">
              <w:r>
                <w:rPr>
                  <w:color w:val="0000FF"/>
                </w:rPr>
                <w:t>мероприятие 2.22</w:t>
              </w:r>
            </w:hyperlink>
          </w:p>
        </w:tc>
        <w:tc>
          <w:tcPr>
            <w:tcW w:w="3514" w:type="dxa"/>
            <w:vMerge w:val="restart"/>
          </w:tcPr>
          <w:p w:rsidR="00966B14" w:rsidRDefault="00966B14">
            <w:pPr>
              <w:pStyle w:val="ConsPlusNormal"/>
              <w:jc w:val="both"/>
            </w:pPr>
            <w:r>
              <w:t>"Оснащение кинотеатров необходимым оборудованием для осуществления кинопоказов с подготовленным субтитрированием и тифлокомментированием"</w:t>
            </w:r>
          </w:p>
        </w:tc>
        <w:tc>
          <w:tcPr>
            <w:tcW w:w="2324" w:type="dxa"/>
            <w:vMerge w:val="restart"/>
          </w:tcPr>
          <w:p w:rsidR="00966B14" w:rsidRDefault="00966B14">
            <w:pPr>
              <w:pStyle w:val="ConsPlusNormal"/>
              <w:jc w:val="center"/>
            </w:pPr>
            <w:r>
              <w:t>МКиВС</w:t>
            </w:r>
          </w:p>
        </w:tc>
        <w:tc>
          <w:tcPr>
            <w:tcW w:w="694" w:type="dxa"/>
          </w:tcPr>
          <w:p w:rsidR="00966B14" w:rsidRDefault="00966B14">
            <w:pPr>
              <w:pStyle w:val="ConsPlusNormal"/>
              <w:jc w:val="center"/>
            </w:pPr>
            <w:r>
              <w:t>829</w:t>
            </w:r>
          </w:p>
        </w:tc>
        <w:tc>
          <w:tcPr>
            <w:tcW w:w="794" w:type="dxa"/>
          </w:tcPr>
          <w:p w:rsidR="00966B14" w:rsidRDefault="00966B14">
            <w:pPr>
              <w:pStyle w:val="ConsPlusNormal"/>
              <w:jc w:val="center"/>
            </w:pPr>
            <w:r>
              <w:t>0802</w:t>
            </w:r>
          </w:p>
        </w:tc>
        <w:tc>
          <w:tcPr>
            <w:tcW w:w="1020" w:type="dxa"/>
          </w:tcPr>
          <w:p w:rsidR="00966B14" w:rsidRDefault="00966B14">
            <w:pPr>
              <w:pStyle w:val="ConsPlusNormal"/>
              <w:jc w:val="center"/>
            </w:pPr>
            <w:r>
              <w:t>04 2 22 5027В</w:t>
            </w:r>
          </w:p>
        </w:tc>
        <w:tc>
          <w:tcPr>
            <w:tcW w:w="1024" w:type="dxa"/>
          </w:tcPr>
          <w:p w:rsidR="00966B14" w:rsidRDefault="00966B14">
            <w:pPr>
              <w:pStyle w:val="ConsPlusNormal"/>
              <w:jc w:val="right"/>
            </w:pPr>
            <w:r>
              <w:t>1100,0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1100,0</w:t>
            </w: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jc w:val="center"/>
            </w:pPr>
            <w:r>
              <w:t>829</w:t>
            </w:r>
          </w:p>
        </w:tc>
        <w:tc>
          <w:tcPr>
            <w:tcW w:w="794" w:type="dxa"/>
          </w:tcPr>
          <w:p w:rsidR="00966B14" w:rsidRDefault="00966B14">
            <w:pPr>
              <w:pStyle w:val="ConsPlusNormal"/>
              <w:jc w:val="center"/>
            </w:pPr>
            <w:r>
              <w:t>0802</w:t>
            </w:r>
          </w:p>
        </w:tc>
        <w:tc>
          <w:tcPr>
            <w:tcW w:w="1020" w:type="dxa"/>
          </w:tcPr>
          <w:p w:rsidR="00966B14" w:rsidRDefault="00966B14">
            <w:pPr>
              <w:pStyle w:val="ConsPlusNormal"/>
              <w:jc w:val="center"/>
            </w:pPr>
            <w:r>
              <w:t>04 2 22 R027B</w:t>
            </w:r>
          </w:p>
        </w:tc>
        <w:tc>
          <w:tcPr>
            <w:tcW w:w="1024" w:type="dxa"/>
          </w:tcPr>
          <w:p w:rsidR="00966B14" w:rsidRDefault="00966B14">
            <w:pPr>
              <w:pStyle w:val="ConsPlusNormal"/>
              <w:jc w:val="right"/>
            </w:pPr>
            <w:r>
              <w:t>480,0</w:t>
            </w: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jc w:val="right"/>
            </w:pPr>
            <w:r>
              <w:t>480,0</w:t>
            </w:r>
          </w:p>
        </w:tc>
      </w:tr>
      <w:tr w:rsidR="00966B14">
        <w:tc>
          <w:tcPr>
            <w:tcW w:w="454" w:type="dxa"/>
            <w:vMerge w:val="restart"/>
          </w:tcPr>
          <w:p w:rsidR="00966B14" w:rsidRDefault="00966B14">
            <w:pPr>
              <w:pStyle w:val="ConsPlusNormal"/>
            </w:pPr>
            <w:r>
              <w:t>28.</w:t>
            </w:r>
          </w:p>
        </w:tc>
        <w:tc>
          <w:tcPr>
            <w:tcW w:w="1624" w:type="dxa"/>
          </w:tcPr>
          <w:p w:rsidR="00966B14" w:rsidRDefault="00966B14">
            <w:pPr>
              <w:pStyle w:val="ConsPlusNormal"/>
            </w:pPr>
            <w:r>
              <w:t xml:space="preserve">Основное </w:t>
            </w:r>
            <w:hyperlink w:anchor="P1329" w:history="1">
              <w:r>
                <w:rPr>
                  <w:color w:val="0000FF"/>
                </w:rPr>
                <w:t>мероприятие 2.23</w:t>
              </w:r>
            </w:hyperlink>
          </w:p>
        </w:tc>
        <w:tc>
          <w:tcPr>
            <w:tcW w:w="3514" w:type="dxa"/>
          </w:tcPr>
          <w:p w:rsidR="00966B14" w:rsidRDefault="00966B14">
            <w:pPr>
              <w:pStyle w:val="ConsPlusNormal"/>
              <w:jc w:val="both"/>
            </w:pPr>
            <w:r>
              <w:t>"Мероприятия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МГН"</w:t>
            </w:r>
          </w:p>
        </w:tc>
        <w:tc>
          <w:tcPr>
            <w:tcW w:w="2324"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vMerge w:val="restart"/>
          </w:tcPr>
          <w:p w:rsidR="00966B14" w:rsidRDefault="00966B14">
            <w:pPr>
              <w:pStyle w:val="ConsPlusNormal"/>
            </w:pPr>
            <w:r>
              <w:t>Мероприятие 2.23.1</w:t>
            </w:r>
          </w:p>
        </w:tc>
        <w:tc>
          <w:tcPr>
            <w:tcW w:w="3514" w:type="dxa"/>
            <w:vMerge w:val="restart"/>
          </w:tcPr>
          <w:p w:rsidR="00966B14" w:rsidRDefault="00966B14">
            <w:pPr>
              <w:pStyle w:val="ConsPlusNormal"/>
              <w:jc w:val="both"/>
            </w:pPr>
            <w:r>
              <w:t>"Подготовка учебных, методических, справочных пособий по проблемам реабилитации инвалидов, формирования доступной для них среды жизнедеятельности"</w:t>
            </w:r>
          </w:p>
        </w:tc>
        <w:tc>
          <w:tcPr>
            <w:tcW w:w="2324" w:type="dxa"/>
            <w:vMerge w:val="restart"/>
          </w:tcPr>
          <w:p w:rsidR="00966B14" w:rsidRDefault="00966B14">
            <w:pPr>
              <w:pStyle w:val="ConsPlusNormal"/>
              <w:jc w:val="center"/>
            </w:pPr>
            <w:r>
              <w:t>МСР</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vMerge/>
          </w:tcPr>
          <w:p w:rsidR="00966B14" w:rsidRDefault="00966B14"/>
        </w:tc>
        <w:tc>
          <w:tcPr>
            <w:tcW w:w="3514" w:type="dxa"/>
            <w:vMerge/>
          </w:tcPr>
          <w:p w:rsidR="00966B14" w:rsidRDefault="00966B14"/>
        </w:tc>
        <w:tc>
          <w:tcPr>
            <w:tcW w:w="2324" w:type="dxa"/>
            <w:vMerge/>
          </w:tcPr>
          <w:p w:rsidR="00966B14" w:rsidRDefault="00966B14"/>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tcPr>
          <w:p w:rsidR="00966B14" w:rsidRDefault="00966B14">
            <w:pPr>
              <w:pStyle w:val="ConsPlusNormal"/>
            </w:pPr>
            <w:r>
              <w:t>Мероприятие 2.23.2</w:t>
            </w:r>
          </w:p>
        </w:tc>
        <w:tc>
          <w:tcPr>
            <w:tcW w:w="3514" w:type="dxa"/>
          </w:tcPr>
          <w:p w:rsidR="00966B14" w:rsidRDefault="00966B14">
            <w:pPr>
              <w:pStyle w:val="ConsPlusNormal"/>
              <w:jc w:val="both"/>
            </w:pPr>
            <w:r>
              <w:t xml:space="preserve">Обучение (инструктирование) специалистов, работающих с инвалидами, по вопросам, связанным с обеспечением доступности для них объектов социальной, инженерной и </w:t>
            </w:r>
            <w:r>
              <w:lastRenderedPageBreak/>
              <w:t>транспортной инфраструктур и услуг в соответствии с законодательством Российской Федерации</w:t>
            </w:r>
          </w:p>
        </w:tc>
        <w:tc>
          <w:tcPr>
            <w:tcW w:w="2324" w:type="dxa"/>
          </w:tcPr>
          <w:p w:rsidR="00966B14" w:rsidRDefault="00966B14">
            <w:pPr>
              <w:pStyle w:val="ConsPlusNormal"/>
              <w:jc w:val="center"/>
            </w:pPr>
            <w:r>
              <w:lastRenderedPageBreak/>
              <w:t>ОИВ</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tcPr>
          <w:p w:rsidR="00966B14" w:rsidRDefault="00966B14">
            <w:pPr>
              <w:pStyle w:val="ConsPlusNormal"/>
            </w:pPr>
            <w:r>
              <w:lastRenderedPageBreak/>
              <w:t>29.</w:t>
            </w:r>
          </w:p>
        </w:tc>
        <w:tc>
          <w:tcPr>
            <w:tcW w:w="1624" w:type="dxa"/>
          </w:tcPr>
          <w:p w:rsidR="00966B14" w:rsidRDefault="00966B14">
            <w:pPr>
              <w:pStyle w:val="ConsPlusNormal"/>
            </w:pPr>
            <w:hyperlink w:anchor="P1336" w:history="1">
              <w:r>
                <w:rPr>
                  <w:color w:val="0000FF"/>
                </w:rPr>
                <w:t>Раздел III</w:t>
              </w:r>
            </w:hyperlink>
          </w:p>
        </w:tc>
        <w:tc>
          <w:tcPr>
            <w:tcW w:w="3514" w:type="dxa"/>
          </w:tcPr>
          <w:p w:rsidR="00966B14" w:rsidRDefault="00966B14">
            <w:pPr>
              <w:pStyle w:val="ConsPlusNormal"/>
              <w:jc w:val="both"/>
            </w:pPr>
            <w:r>
              <w:t>Мероприятия, направленные на совершенствование нормативно-правовой базы и организационных механизмов развития системы реабилитации и социальной интеграции инвалидов, формирования для них доступной среды жизнедеятельности</w:t>
            </w:r>
          </w:p>
        </w:tc>
        <w:tc>
          <w:tcPr>
            <w:tcW w:w="2324"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tcPr>
          <w:p w:rsidR="00966B14" w:rsidRDefault="00966B14">
            <w:pPr>
              <w:pStyle w:val="ConsPlusNormal"/>
            </w:pPr>
            <w:r>
              <w:t>30.</w:t>
            </w:r>
          </w:p>
        </w:tc>
        <w:tc>
          <w:tcPr>
            <w:tcW w:w="1624" w:type="dxa"/>
          </w:tcPr>
          <w:p w:rsidR="00966B14" w:rsidRDefault="00966B14">
            <w:pPr>
              <w:pStyle w:val="ConsPlusNormal"/>
            </w:pPr>
            <w:r>
              <w:t xml:space="preserve">Основное </w:t>
            </w:r>
            <w:hyperlink w:anchor="P1338" w:history="1">
              <w:r>
                <w:rPr>
                  <w:color w:val="0000FF"/>
                </w:rPr>
                <w:t>мероприятие 2.24</w:t>
              </w:r>
            </w:hyperlink>
          </w:p>
        </w:tc>
        <w:tc>
          <w:tcPr>
            <w:tcW w:w="3514" w:type="dxa"/>
          </w:tcPr>
          <w:p w:rsidR="00966B14" w:rsidRDefault="00966B14">
            <w:pPr>
              <w:pStyle w:val="ConsPlusNormal"/>
              <w:jc w:val="both"/>
            </w:pPr>
            <w:r>
              <w:t>"Совершенствование нормативно-правовой базы"</w:t>
            </w:r>
          </w:p>
        </w:tc>
        <w:tc>
          <w:tcPr>
            <w:tcW w:w="2324" w:type="dxa"/>
          </w:tcPr>
          <w:p w:rsidR="00966B14" w:rsidRDefault="00966B14">
            <w:pPr>
              <w:pStyle w:val="ConsPlusNormal"/>
              <w:jc w:val="center"/>
            </w:pPr>
            <w:r>
              <w:t>ОИВ</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val="restart"/>
          </w:tcPr>
          <w:p w:rsidR="00966B14" w:rsidRDefault="00966B14">
            <w:pPr>
              <w:pStyle w:val="ConsPlusNormal"/>
            </w:pPr>
            <w:r>
              <w:t>31.</w:t>
            </w:r>
          </w:p>
        </w:tc>
        <w:tc>
          <w:tcPr>
            <w:tcW w:w="1624" w:type="dxa"/>
          </w:tcPr>
          <w:p w:rsidR="00966B14" w:rsidRDefault="00966B14">
            <w:pPr>
              <w:pStyle w:val="ConsPlusNormal"/>
            </w:pPr>
            <w:r>
              <w:t xml:space="preserve">Основное </w:t>
            </w:r>
            <w:hyperlink w:anchor="P1347" w:history="1">
              <w:r>
                <w:rPr>
                  <w:color w:val="0000FF"/>
                </w:rPr>
                <w:t>мероприятие 2.25</w:t>
              </w:r>
            </w:hyperlink>
          </w:p>
        </w:tc>
        <w:tc>
          <w:tcPr>
            <w:tcW w:w="3514" w:type="dxa"/>
          </w:tcPr>
          <w:p w:rsidR="00966B14" w:rsidRDefault="00966B14">
            <w:pPr>
              <w:pStyle w:val="ConsPlusNormal"/>
              <w:jc w:val="both"/>
            </w:pPr>
            <w:r>
              <w:t>"Совершенствование организационных механизмов развития системы реабилитации и социальной интеграции инвалидов, формирования для них доступной среды жизнедеятельности"</w:t>
            </w:r>
          </w:p>
        </w:tc>
        <w:tc>
          <w:tcPr>
            <w:tcW w:w="2324" w:type="dxa"/>
          </w:tcPr>
          <w:p w:rsidR="00966B14" w:rsidRDefault="00966B14">
            <w:pPr>
              <w:pStyle w:val="ConsPlusNormal"/>
            </w:pP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tcPr>
          <w:p w:rsidR="00966B14" w:rsidRDefault="00966B14">
            <w:pPr>
              <w:pStyle w:val="ConsPlusNormal"/>
            </w:pPr>
            <w:r>
              <w:t>Мероприятие 2.25.1</w:t>
            </w:r>
          </w:p>
        </w:tc>
        <w:tc>
          <w:tcPr>
            <w:tcW w:w="3514" w:type="dxa"/>
          </w:tcPr>
          <w:p w:rsidR="00966B14" w:rsidRDefault="00966B14">
            <w:pPr>
              <w:pStyle w:val="ConsPlusNormal"/>
              <w:jc w:val="both"/>
            </w:pPr>
            <w:r>
              <w:t xml:space="preserve">"Осуществление государственной политики в сфере формирования доступной для МГН среды жизнедеятельности, социальной поддержки и реабилитации инвалидов и ветеранов посредством организации работы межведомственного координационного совета по делам </w:t>
            </w:r>
            <w:r>
              <w:lastRenderedPageBreak/>
              <w:t>ветеранов и инвалидов при Правительстве Оренбургской области"</w:t>
            </w:r>
          </w:p>
        </w:tc>
        <w:tc>
          <w:tcPr>
            <w:tcW w:w="2324" w:type="dxa"/>
          </w:tcPr>
          <w:p w:rsidR="00966B14" w:rsidRDefault="00966B14">
            <w:pPr>
              <w:pStyle w:val="ConsPlusNormal"/>
              <w:jc w:val="center"/>
            </w:pPr>
            <w:r>
              <w:lastRenderedPageBreak/>
              <w:t>МСР</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r w:rsidR="00966B14">
        <w:tc>
          <w:tcPr>
            <w:tcW w:w="454" w:type="dxa"/>
            <w:vMerge/>
          </w:tcPr>
          <w:p w:rsidR="00966B14" w:rsidRDefault="00966B14"/>
        </w:tc>
        <w:tc>
          <w:tcPr>
            <w:tcW w:w="1624" w:type="dxa"/>
          </w:tcPr>
          <w:p w:rsidR="00966B14" w:rsidRDefault="00966B14">
            <w:pPr>
              <w:pStyle w:val="ConsPlusNormal"/>
            </w:pPr>
            <w:r>
              <w:t>Мероприятие 2.25.2</w:t>
            </w:r>
          </w:p>
        </w:tc>
        <w:tc>
          <w:tcPr>
            <w:tcW w:w="3514" w:type="dxa"/>
          </w:tcPr>
          <w:p w:rsidR="00966B14" w:rsidRDefault="00966B14">
            <w:pPr>
              <w:pStyle w:val="ConsPlusNormal"/>
              <w:jc w:val="both"/>
            </w:pPr>
            <w:r>
              <w:t>"Организация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МГН"</w:t>
            </w:r>
          </w:p>
        </w:tc>
        <w:tc>
          <w:tcPr>
            <w:tcW w:w="2324" w:type="dxa"/>
          </w:tcPr>
          <w:p w:rsidR="00966B14" w:rsidRDefault="00966B14">
            <w:pPr>
              <w:pStyle w:val="ConsPlusNormal"/>
              <w:jc w:val="center"/>
            </w:pPr>
            <w:r>
              <w:t>ОИВ</w:t>
            </w:r>
          </w:p>
        </w:tc>
        <w:tc>
          <w:tcPr>
            <w:tcW w:w="694" w:type="dxa"/>
          </w:tcPr>
          <w:p w:rsidR="00966B14" w:rsidRDefault="00966B14">
            <w:pPr>
              <w:pStyle w:val="ConsPlusNormal"/>
            </w:pPr>
          </w:p>
        </w:tc>
        <w:tc>
          <w:tcPr>
            <w:tcW w:w="794" w:type="dxa"/>
          </w:tcPr>
          <w:p w:rsidR="00966B14" w:rsidRDefault="00966B14">
            <w:pPr>
              <w:pStyle w:val="ConsPlusNormal"/>
            </w:pPr>
          </w:p>
        </w:tc>
        <w:tc>
          <w:tcPr>
            <w:tcW w:w="1020" w:type="dxa"/>
          </w:tcPr>
          <w:p w:rsidR="00966B14" w:rsidRDefault="00966B14">
            <w:pPr>
              <w:pStyle w:val="ConsPlusNormal"/>
            </w:pPr>
          </w:p>
        </w:tc>
        <w:tc>
          <w:tcPr>
            <w:tcW w:w="102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904" w:type="dxa"/>
          </w:tcPr>
          <w:p w:rsidR="00966B14" w:rsidRDefault="00966B14">
            <w:pPr>
              <w:pStyle w:val="ConsPlusNormal"/>
            </w:pPr>
          </w:p>
        </w:tc>
        <w:tc>
          <w:tcPr>
            <w:tcW w:w="1024" w:type="dxa"/>
          </w:tcPr>
          <w:p w:rsidR="00966B14" w:rsidRDefault="00966B14">
            <w:pPr>
              <w:pStyle w:val="ConsPlusNormal"/>
            </w:pPr>
          </w:p>
        </w:tc>
      </w:tr>
    </w:tbl>
    <w:p w:rsidR="00966B14" w:rsidRDefault="00966B14">
      <w:pPr>
        <w:sectPr w:rsidR="00966B14">
          <w:pgSz w:w="16838" w:h="11905" w:orient="landscape"/>
          <w:pgMar w:top="1701" w:right="1134" w:bottom="850" w:left="1134" w:header="0" w:footer="0" w:gutter="0"/>
          <w:cols w:space="720"/>
        </w:sectPr>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both"/>
      </w:pPr>
    </w:p>
    <w:p w:rsidR="00966B14" w:rsidRDefault="00966B14">
      <w:pPr>
        <w:pStyle w:val="ConsPlusNormal"/>
        <w:jc w:val="right"/>
        <w:outlineLvl w:val="1"/>
      </w:pPr>
      <w:bookmarkStart w:id="69" w:name="P6128"/>
      <w:bookmarkEnd w:id="69"/>
      <w:r>
        <w:t>Приложение 7</w:t>
      </w:r>
    </w:p>
    <w:p w:rsidR="00966B14" w:rsidRDefault="00966B14">
      <w:pPr>
        <w:pStyle w:val="ConsPlusNormal"/>
        <w:jc w:val="right"/>
      </w:pPr>
      <w:r>
        <w:t>к государственной программе</w:t>
      </w:r>
    </w:p>
    <w:p w:rsidR="00966B14" w:rsidRDefault="00966B14">
      <w:pPr>
        <w:pStyle w:val="ConsPlusNormal"/>
        <w:jc w:val="right"/>
      </w:pPr>
      <w:r>
        <w:t>Оренбургской области</w:t>
      </w:r>
    </w:p>
    <w:p w:rsidR="00966B14" w:rsidRDefault="00966B14">
      <w:pPr>
        <w:pStyle w:val="ConsPlusNormal"/>
        <w:jc w:val="right"/>
      </w:pPr>
      <w:r>
        <w:t>"Доступная среда"</w:t>
      </w:r>
    </w:p>
    <w:p w:rsidR="00966B14" w:rsidRDefault="00966B14">
      <w:pPr>
        <w:pStyle w:val="ConsPlusNormal"/>
        <w:jc w:val="right"/>
      </w:pPr>
      <w:r>
        <w:t>на 2014 - 2020 годы</w:t>
      </w:r>
    </w:p>
    <w:p w:rsidR="00966B14" w:rsidRDefault="00966B14">
      <w:pPr>
        <w:pStyle w:val="ConsPlusNormal"/>
        <w:jc w:val="both"/>
      </w:pPr>
    </w:p>
    <w:p w:rsidR="00966B14" w:rsidRDefault="00966B14">
      <w:pPr>
        <w:pStyle w:val="ConsPlusNormal"/>
        <w:jc w:val="center"/>
        <w:outlineLvl w:val="2"/>
      </w:pPr>
      <w:r>
        <w:t>Паспорт</w:t>
      </w:r>
    </w:p>
    <w:p w:rsidR="00966B14" w:rsidRDefault="00966B14">
      <w:pPr>
        <w:pStyle w:val="ConsPlusNormal"/>
        <w:jc w:val="center"/>
      </w:pPr>
      <w:r>
        <w:t>подпрограммы "Совершенствование механизма</w:t>
      </w:r>
    </w:p>
    <w:p w:rsidR="00966B14" w:rsidRDefault="00966B14">
      <w:pPr>
        <w:pStyle w:val="ConsPlusNormal"/>
        <w:jc w:val="center"/>
      </w:pPr>
      <w:r>
        <w:t>предоставления услуг в сфере реабилитации</w:t>
      </w:r>
    </w:p>
    <w:p w:rsidR="00966B14" w:rsidRDefault="00966B14">
      <w:pPr>
        <w:pStyle w:val="ConsPlusNormal"/>
        <w:jc w:val="center"/>
      </w:pPr>
      <w:r>
        <w:t>отдельных категорий граждан"</w:t>
      </w:r>
    </w:p>
    <w:p w:rsidR="00966B14" w:rsidRDefault="00966B14">
      <w:pPr>
        <w:pStyle w:val="ConsPlusNormal"/>
        <w:jc w:val="center"/>
      </w:pPr>
      <w:r>
        <w:t>(далее - Подпрограмма)</w:t>
      </w:r>
    </w:p>
    <w:p w:rsidR="00966B14" w:rsidRDefault="00966B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97"/>
        <w:gridCol w:w="6463"/>
      </w:tblGrid>
      <w:tr w:rsidR="00966B14">
        <w:tc>
          <w:tcPr>
            <w:tcW w:w="2211" w:type="dxa"/>
            <w:tcBorders>
              <w:top w:val="nil"/>
              <w:left w:val="nil"/>
              <w:bottom w:val="nil"/>
              <w:right w:val="nil"/>
            </w:tcBorders>
          </w:tcPr>
          <w:p w:rsidR="00966B14" w:rsidRDefault="00966B14">
            <w:pPr>
              <w:pStyle w:val="ConsPlusNormal"/>
            </w:pPr>
            <w:r>
              <w:t>Ответственный исполнитель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МСР</w:t>
            </w:r>
          </w:p>
        </w:tc>
      </w:tr>
      <w:tr w:rsidR="00966B14">
        <w:tc>
          <w:tcPr>
            <w:tcW w:w="2211" w:type="dxa"/>
            <w:tcBorders>
              <w:top w:val="nil"/>
              <w:left w:val="nil"/>
              <w:bottom w:val="nil"/>
              <w:right w:val="nil"/>
            </w:tcBorders>
          </w:tcPr>
          <w:p w:rsidR="00966B14" w:rsidRDefault="00966B14">
            <w:pPr>
              <w:pStyle w:val="ConsPlusNormal"/>
            </w:pPr>
            <w:r>
              <w:t>Участники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отсутствуют</w:t>
            </w:r>
          </w:p>
        </w:tc>
      </w:tr>
      <w:tr w:rsidR="00966B14">
        <w:tc>
          <w:tcPr>
            <w:tcW w:w="2211" w:type="dxa"/>
            <w:tcBorders>
              <w:top w:val="nil"/>
              <w:left w:val="nil"/>
              <w:bottom w:val="nil"/>
              <w:right w:val="nil"/>
            </w:tcBorders>
          </w:tcPr>
          <w:p w:rsidR="00966B14" w:rsidRDefault="00966B14">
            <w:pPr>
              <w:pStyle w:val="ConsPlusNormal"/>
            </w:pPr>
            <w:r>
              <w:t>Цель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повышение эффективности реабилитационных услуг отдельным категориям граждан из числа лиц с ограниченными возможностями здоровья</w:t>
            </w:r>
          </w:p>
        </w:tc>
      </w:tr>
      <w:tr w:rsidR="00966B14">
        <w:tc>
          <w:tcPr>
            <w:tcW w:w="2211" w:type="dxa"/>
            <w:tcBorders>
              <w:top w:val="nil"/>
              <w:left w:val="nil"/>
              <w:bottom w:val="nil"/>
              <w:right w:val="nil"/>
            </w:tcBorders>
          </w:tcPr>
          <w:p w:rsidR="00966B14" w:rsidRDefault="00966B14">
            <w:pPr>
              <w:pStyle w:val="ConsPlusNormal"/>
            </w:pPr>
            <w:r>
              <w:t>Задача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совершенствование системы социальной поддержки отдельных категорий граждан из числа лиц с ограниченными возможностями здоровья</w:t>
            </w:r>
          </w:p>
        </w:tc>
      </w:tr>
      <w:tr w:rsidR="00966B14">
        <w:tc>
          <w:tcPr>
            <w:tcW w:w="2211" w:type="dxa"/>
            <w:tcBorders>
              <w:top w:val="nil"/>
              <w:left w:val="nil"/>
              <w:bottom w:val="nil"/>
              <w:right w:val="nil"/>
            </w:tcBorders>
          </w:tcPr>
          <w:p w:rsidR="00966B14" w:rsidRDefault="00966B14">
            <w:pPr>
              <w:pStyle w:val="ConsPlusNormal"/>
            </w:pPr>
            <w:r>
              <w:t>Показатели (индикаторы)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численность малообеспеченных граждан, не являющихся инвалидами, но по медицинским показаниям нуждающихся в оказании протезно-ортопедической помощи, получивших материальную помощь;</w:t>
            </w:r>
          </w:p>
          <w:p w:rsidR="00966B14" w:rsidRDefault="00966B14">
            <w:pPr>
              <w:pStyle w:val="ConsPlusNormal"/>
              <w:jc w:val="both"/>
            </w:pPr>
            <w:r>
              <w:t>численность отдельных категорий граждан, получивших материальную помощь на приобретение корригирующих очков;</w:t>
            </w:r>
          </w:p>
          <w:p w:rsidR="00966B14" w:rsidRDefault="00966B14">
            <w:pPr>
              <w:pStyle w:val="ConsPlusNormal"/>
              <w:jc w:val="both"/>
            </w:pPr>
            <w:r>
              <w:t>численность граждан, страдающих хронической почечной недостаточностью, получивших возмещение расходов на проезд к месту получения программного гемодиализа в учреждениях здравоохранения, расположенных на территории Оренбургской области вне населенного пункта проживания гражданина, и обратно;</w:t>
            </w:r>
          </w:p>
          <w:p w:rsidR="00966B14" w:rsidRDefault="00966B14">
            <w:pPr>
              <w:pStyle w:val="ConsPlusNormal"/>
              <w:jc w:val="both"/>
            </w:pPr>
            <w:r>
              <w:t>численность граждан, получивших областную ежеквартальную надбавку детям-инвалидам в возрасте до 18 лет, воспитывающимся в неполных семьях;</w:t>
            </w:r>
          </w:p>
          <w:p w:rsidR="00966B14" w:rsidRDefault="00966B14">
            <w:pPr>
              <w:pStyle w:val="ConsPlusNormal"/>
              <w:jc w:val="both"/>
            </w:pPr>
            <w:r>
              <w:t>численность граждан, получивших возмещение 50,0 процента расходов на оплату малобелковых продуктов питания для детей, больных фенилкетонурией;</w:t>
            </w:r>
          </w:p>
          <w:p w:rsidR="00966B14" w:rsidRDefault="00966B14">
            <w:pPr>
              <w:pStyle w:val="ConsPlusNormal"/>
              <w:jc w:val="both"/>
            </w:pPr>
            <w:r>
              <w:t>численность инвалидов, получивших выплату компенсации страховых премий по договорам обязательного страхования гражданской ответственности владельцев транспортных средств</w:t>
            </w:r>
          </w:p>
        </w:tc>
      </w:tr>
      <w:tr w:rsidR="00966B14">
        <w:tc>
          <w:tcPr>
            <w:tcW w:w="2211" w:type="dxa"/>
            <w:tcBorders>
              <w:top w:val="nil"/>
              <w:left w:val="nil"/>
              <w:bottom w:val="nil"/>
              <w:right w:val="nil"/>
            </w:tcBorders>
          </w:tcPr>
          <w:p w:rsidR="00966B14" w:rsidRDefault="00966B14">
            <w:pPr>
              <w:pStyle w:val="ConsPlusNormal"/>
            </w:pPr>
            <w:r>
              <w:lastRenderedPageBreak/>
              <w:t>Срок и этапы реализации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2014 - 2020 годы, этапы не предусмотрены</w:t>
            </w:r>
          </w:p>
        </w:tc>
      </w:tr>
      <w:tr w:rsidR="00966B14">
        <w:tc>
          <w:tcPr>
            <w:tcW w:w="2211" w:type="dxa"/>
            <w:tcBorders>
              <w:top w:val="nil"/>
              <w:left w:val="nil"/>
              <w:bottom w:val="nil"/>
              <w:right w:val="nil"/>
            </w:tcBorders>
          </w:tcPr>
          <w:p w:rsidR="00966B14" w:rsidRDefault="00966B14">
            <w:pPr>
              <w:pStyle w:val="ConsPlusNormal"/>
            </w:pPr>
            <w:r>
              <w:t>Объемы бюджетных ассигнований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497525,8 тыс. рублей, из них по годам реализации:</w:t>
            </w:r>
          </w:p>
          <w:p w:rsidR="00966B14" w:rsidRDefault="00966B14">
            <w:pPr>
              <w:pStyle w:val="ConsPlusNormal"/>
              <w:jc w:val="both"/>
            </w:pPr>
            <w:r>
              <w:t>2014 год - 73745,5 тыс. рублей;</w:t>
            </w:r>
          </w:p>
          <w:p w:rsidR="00966B14" w:rsidRDefault="00966B14">
            <w:pPr>
              <w:pStyle w:val="ConsPlusNormal"/>
              <w:jc w:val="both"/>
            </w:pPr>
            <w:r>
              <w:t>2015 год - 62450,7 тыс. рублей;</w:t>
            </w:r>
          </w:p>
          <w:p w:rsidR="00966B14" w:rsidRDefault="00966B14">
            <w:pPr>
              <w:pStyle w:val="ConsPlusNormal"/>
              <w:jc w:val="both"/>
            </w:pPr>
            <w:r>
              <w:t>2016 год - 65674,2 тыс. рублей;</w:t>
            </w:r>
          </w:p>
          <w:p w:rsidR="00966B14" w:rsidRDefault="00966B14">
            <w:pPr>
              <w:pStyle w:val="ConsPlusNormal"/>
              <w:jc w:val="both"/>
            </w:pPr>
            <w:r>
              <w:t>2017 год - 73641,6 тыс. рублей;</w:t>
            </w:r>
          </w:p>
          <w:p w:rsidR="00966B14" w:rsidRDefault="00966B14">
            <w:pPr>
              <w:pStyle w:val="ConsPlusNormal"/>
              <w:jc w:val="both"/>
            </w:pPr>
            <w:r>
              <w:t>2018 год - 73843,2 тыс. рублей;</w:t>
            </w:r>
          </w:p>
          <w:p w:rsidR="00966B14" w:rsidRDefault="00966B14">
            <w:pPr>
              <w:pStyle w:val="ConsPlusNormal"/>
              <w:jc w:val="both"/>
            </w:pPr>
            <w:r>
              <w:t>2019 год - 74085,3 тыс. рублей;</w:t>
            </w:r>
          </w:p>
          <w:p w:rsidR="00966B14" w:rsidRDefault="00966B14">
            <w:pPr>
              <w:pStyle w:val="ConsPlusNormal"/>
              <w:jc w:val="both"/>
            </w:pPr>
            <w:r>
              <w:t>2020 год - 74085,3 тыс. рублей;</w:t>
            </w:r>
          </w:p>
          <w:p w:rsidR="00966B14" w:rsidRDefault="00966B14">
            <w:pPr>
              <w:pStyle w:val="ConsPlusNormal"/>
              <w:jc w:val="both"/>
            </w:pPr>
            <w:r>
              <w:t>из них:</w:t>
            </w:r>
          </w:p>
          <w:p w:rsidR="00966B14" w:rsidRDefault="00966B14">
            <w:pPr>
              <w:pStyle w:val="ConsPlusNormal"/>
              <w:jc w:val="both"/>
            </w:pPr>
            <w:r>
              <w:t>объем средств областного бюджета (прогнозно) - 487702,7 тыс. рублей, из них по годам реализации:</w:t>
            </w:r>
          </w:p>
          <w:p w:rsidR="00966B14" w:rsidRDefault="00966B14">
            <w:pPr>
              <w:pStyle w:val="ConsPlusNormal"/>
              <w:jc w:val="both"/>
            </w:pPr>
            <w:r>
              <w:t>2014 год - 70514,5 тыс. рублей;</w:t>
            </w:r>
          </w:p>
          <w:p w:rsidR="00966B14" w:rsidRDefault="00966B14">
            <w:pPr>
              <w:pStyle w:val="ConsPlusNormal"/>
              <w:jc w:val="both"/>
            </w:pPr>
            <w:r>
              <w:t>2015 год - 61831,2 тыс. рублей;</w:t>
            </w:r>
          </w:p>
          <w:p w:rsidR="00966B14" w:rsidRDefault="00966B14">
            <w:pPr>
              <w:pStyle w:val="ConsPlusNormal"/>
              <w:jc w:val="both"/>
            </w:pPr>
            <w:r>
              <w:t>2016 год - 64824,6 тыс. рублей;</w:t>
            </w:r>
          </w:p>
          <w:p w:rsidR="00966B14" w:rsidRDefault="00966B14">
            <w:pPr>
              <w:pStyle w:val="ConsPlusNormal"/>
              <w:jc w:val="both"/>
            </w:pPr>
            <w:r>
              <w:t>2017 год - 72633,1 тыс. рублей;</w:t>
            </w:r>
          </w:p>
          <w:p w:rsidR="00966B14" w:rsidRDefault="00966B14">
            <w:pPr>
              <w:pStyle w:val="ConsPlusNormal"/>
              <w:jc w:val="both"/>
            </w:pPr>
            <w:r>
              <w:t>2018 год - 72633,1 тыс. рублей;</w:t>
            </w:r>
          </w:p>
          <w:p w:rsidR="00966B14" w:rsidRDefault="00966B14">
            <w:pPr>
              <w:pStyle w:val="ConsPlusNormal"/>
              <w:jc w:val="both"/>
            </w:pPr>
            <w:r>
              <w:t>2019 год - 72633,1 тыс. рублей;</w:t>
            </w:r>
          </w:p>
          <w:p w:rsidR="00966B14" w:rsidRDefault="00966B14">
            <w:pPr>
              <w:pStyle w:val="ConsPlusNormal"/>
              <w:jc w:val="both"/>
            </w:pPr>
            <w:r>
              <w:t>2020 год - 72633,1 тыс. рублей</w:t>
            </w:r>
          </w:p>
          <w:p w:rsidR="00966B14" w:rsidRDefault="00966B14">
            <w:pPr>
              <w:pStyle w:val="ConsPlusNormal"/>
              <w:jc w:val="both"/>
            </w:pPr>
            <w:r>
              <w:t>объем средств федерального бюджета (прогнозно) - 9823,1 тыс. рублей, из них по годам реализации:</w:t>
            </w:r>
          </w:p>
          <w:p w:rsidR="00966B14" w:rsidRDefault="00966B14">
            <w:pPr>
              <w:pStyle w:val="ConsPlusNormal"/>
              <w:jc w:val="both"/>
            </w:pPr>
            <w:r>
              <w:t>2014 год - 3231,0 тыс. рублей;</w:t>
            </w:r>
          </w:p>
          <w:p w:rsidR="00966B14" w:rsidRDefault="00966B14">
            <w:pPr>
              <w:pStyle w:val="ConsPlusNormal"/>
              <w:jc w:val="both"/>
            </w:pPr>
            <w:r>
              <w:t>2015 год - 619,5 тыс. рублей;</w:t>
            </w:r>
          </w:p>
          <w:p w:rsidR="00966B14" w:rsidRDefault="00966B14">
            <w:pPr>
              <w:pStyle w:val="ConsPlusNormal"/>
              <w:jc w:val="both"/>
            </w:pPr>
            <w:r>
              <w:t>2016 год - 849,6 тыс. рублей;</w:t>
            </w:r>
          </w:p>
          <w:p w:rsidR="00966B14" w:rsidRDefault="00966B14">
            <w:pPr>
              <w:pStyle w:val="ConsPlusNormal"/>
              <w:jc w:val="both"/>
            </w:pPr>
            <w:r>
              <w:t>2017 год - 1008,5 тыс. рублей;</w:t>
            </w:r>
          </w:p>
          <w:p w:rsidR="00966B14" w:rsidRDefault="00966B14">
            <w:pPr>
              <w:pStyle w:val="ConsPlusNormal"/>
              <w:jc w:val="both"/>
            </w:pPr>
            <w:r>
              <w:t>2018 год - 1210,1 тыс. рублей;</w:t>
            </w:r>
          </w:p>
          <w:p w:rsidR="00966B14" w:rsidRDefault="00966B14">
            <w:pPr>
              <w:pStyle w:val="ConsPlusNormal"/>
              <w:jc w:val="both"/>
            </w:pPr>
            <w:r>
              <w:t>2019 год - 1452,2 тыс. рублей;</w:t>
            </w:r>
          </w:p>
          <w:p w:rsidR="00966B14" w:rsidRDefault="00966B14">
            <w:pPr>
              <w:pStyle w:val="ConsPlusNormal"/>
              <w:jc w:val="both"/>
            </w:pPr>
            <w:r>
              <w:t>2020 год - 1452,2 тыс. рублей</w:t>
            </w:r>
          </w:p>
        </w:tc>
      </w:tr>
      <w:tr w:rsidR="00966B14">
        <w:tc>
          <w:tcPr>
            <w:tcW w:w="2211" w:type="dxa"/>
            <w:tcBorders>
              <w:top w:val="nil"/>
              <w:left w:val="nil"/>
              <w:bottom w:val="nil"/>
              <w:right w:val="nil"/>
            </w:tcBorders>
          </w:tcPr>
          <w:p w:rsidR="00966B14" w:rsidRDefault="00966B14">
            <w:pPr>
              <w:pStyle w:val="ConsPlusNormal"/>
            </w:pPr>
            <w:r>
              <w:t>Ожидаемые результаты реализации Подпрограммы</w:t>
            </w:r>
          </w:p>
        </w:tc>
        <w:tc>
          <w:tcPr>
            <w:tcW w:w="397" w:type="dxa"/>
            <w:tcBorders>
              <w:top w:val="nil"/>
              <w:left w:val="nil"/>
              <w:bottom w:val="nil"/>
              <w:right w:val="nil"/>
            </w:tcBorders>
          </w:tcPr>
          <w:p w:rsidR="00966B14" w:rsidRDefault="00966B14">
            <w:pPr>
              <w:pStyle w:val="ConsPlusNormal"/>
              <w:jc w:val="center"/>
            </w:pPr>
            <w:r>
              <w:t>-</w:t>
            </w:r>
          </w:p>
        </w:tc>
        <w:tc>
          <w:tcPr>
            <w:tcW w:w="6463" w:type="dxa"/>
            <w:tcBorders>
              <w:top w:val="nil"/>
              <w:left w:val="nil"/>
              <w:bottom w:val="nil"/>
              <w:right w:val="nil"/>
            </w:tcBorders>
          </w:tcPr>
          <w:p w:rsidR="00966B14" w:rsidRDefault="00966B14">
            <w:pPr>
              <w:pStyle w:val="ConsPlusNormal"/>
              <w:jc w:val="both"/>
            </w:pPr>
            <w:r>
              <w:t>расширение масштабов адресной социальной помощи, оказываемой отдельным категориям граждан из числа лиц с ограниченными возможностями здоровья;</w:t>
            </w:r>
          </w:p>
          <w:p w:rsidR="00966B14" w:rsidRDefault="00966B14">
            <w:pPr>
              <w:pStyle w:val="ConsPlusNormal"/>
              <w:jc w:val="both"/>
            </w:pPr>
            <w:r>
              <w:t>обеспечение гарантированных государством социальных выплат отдельным категориям граждан</w:t>
            </w:r>
          </w:p>
        </w:tc>
      </w:tr>
    </w:tbl>
    <w:p w:rsidR="00966B14" w:rsidRDefault="00966B14">
      <w:pPr>
        <w:pStyle w:val="ConsPlusNormal"/>
        <w:jc w:val="both"/>
      </w:pPr>
    </w:p>
    <w:p w:rsidR="00966B14" w:rsidRDefault="00966B14">
      <w:pPr>
        <w:pStyle w:val="ConsPlusNormal"/>
        <w:jc w:val="center"/>
        <w:outlineLvl w:val="2"/>
      </w:pPr>
      <w:r>
        <w:t>1. Общая характеристика сферы реализации Подпрограммы</w:t>
      </w:r>
    </w:p>
    <w:p w:rsidR="00966B14" w:rsidRDefault="00966B14">
      <w:pPr>
        <w:pStyle w:val="ConsPlusNormal"/>
        <w:jc w:val="both"/>
      </w:pPr>
    </w:p>
    <w:p w:rsidR="00966B14" w:rsidRDefault="00966B14">
      <w:pPr>
        <w:pStyle w:val="ConsPlusNormal"/>
        <w:ind w:firstLine="540"/>
        <w:jc w:val="both"/>
      </w:pPr>
      <w:r>
        <w:t>В современных социально-экономических условиях одним из направлений социальной политики является реабилитация отдельных категорий граждан из числа лиц с ограниченными возможностями здоровья, которая направлена на устранение или возможно более полную компенсацию ограничений жизнедеятельности с целью восстановления социального статуса, достижения материальной независимости.</w:t>
      </w:r>
    </w:p>
    <w:p w:rsidR="00966B14" w:rsidRDefault="00966B14">
      <w:pPr>
        <w:pStyle w:val="ConsPlusNormal"/>
        <w:spacing w:before="220"/>
        <w:ind w:firstLine="540"/>
        <w:jc w:val="both"/>
      </w:pPr>
      <w:r>
        <w:t>Полноценная жизнедеятельность подавляющего большинства граждан данной категории невозможна без оказания им различных видов помощи и услуг, соответствующих их социальным потребностям, включая реабилитационные и социальные услуги, материальную и иную поддержку.</w:t>
      </w:r>
    </w:p>
    <w:p w:rsidR="00966B14" w:rsidRDefault="00966B14">
      <w:pPr>
        <w:pStyle w:val="ConsPlusNormal"/>
        <w:spacing w:before="220"/>
        <w:ind w:firstLine="540"/>
        <w:jc w:val="both"/>
      </w:pPr>
      <w:r>
        <w:t>Правительством Оренбургской области принимаются все меры, направленные на развитие механизмов реабилитации различных групп населения, предотвращение инвалидизации.</w:t>
      </w:r>
    </w:p>
    <w:p w:rsidR="00966B14" w:rsidRDefault="00966B14">
      <w:pPr>
        <w:pStyle w:val="ConsPlusNormal"/>
        <w:spacing w:before="220"/>
        <w:ind w:firstLine="540"/>
        <w:jc w:val="both"/>
      </w:pPr>
      <w:r>
        <w:lastRenderedPageBreak/>
        <w:t>Потребность граждан в реабилитационных услугах формируется вследствие действия ряда объективных факторов:</w:t>
      </w:r>
    </w:p>
    <w:p w:rsidR="00966B14" w:rsidRDefault="00966B14">
      <w:pPr>
        <w:pStyle w:val="ConsPlusNormal"/>
        <w:spacing w:before="220"/>
        <w:ind w:firstLine="540"/>
        <w:jc w:val="both"/>
      </w:pPr>
      <w:r>
        <w:t>социальных (бедность, безработица, преступность, наркомания);</w:t>
      </w:r>
    </w:p>
    <w:p w:rsidR="00966B14" w:rsidRDefault="00966B14">
      <w:pPr>
        <w:pStyle w:val="ConsPlusNormal"/>
        <w:spacing w:before="220"/>
        <w:ind w:firstLine="540"/>
        <w:jc w:val="both"/>
      </w:pPr>
      <w:r>
        <w:t>экологических (загрязнение окружающей среды и ее влияние на состояние здоровья);</w:t>
      </w:r>
    </w:p>
    <w:p w:rsidR="00966B14" w:rsidRDefault="00966B14">
      <w:pPr>
        <w:pStyle w:val="ConsPlusNormal"/>
        <w:spacing w:before="220"/>
        <w:ind w:firstLine="540"/>
        <w:jc w:val="both"/>
      </w:pPr>
      <w:r>
        <w:t>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w:t>
      </w:r>
    </w:p>
    <w:p w:rsidR="00966B14" w:rsidRDefault="00966B14">
      <w:pPr>
        <w:pStyle w:val="ConsPlusNormal"/>
        <w:spacing w:before="220"/>
        <w:ind w:firstLine="540"/>
        <w:jc w:val="both"/>
      </w:pPr>
      <w:r>
        <w:t>региональных природно-климатических факторов, территориальных различий уровней развития производительных сил и социальной инфраструктуры и другое.</w:t>
      </w:r>
    </w:p>
    <w:p w:rsidR="00966B14" w:rsidRDefault="00966B14">
      <w:pPr>
        <w:pStyle w:val="ConsPlusNormal"/>
        <w:spacing w:before="220"/>
        <w:ind w:firstLine="540"/>
        <w:jc w:val="both"/>
      </w:pPr>
      <w:r>
        <w:t>Анализ социально-экономического положения лиц с ограниченными возможностями здоровья свидетельствует о наличии основных проблем: неудовлетворительное состояние здоровья, малообеспеченность, зачастую - отсутствие работы и, как следствие, низкие уровень и качество жизни.</w:t>
      </w:r>
    </w:p>
    <w:p w:rsidR="00966B14" w:rsidRDefault="00966B14">
      <w:pPr>
        <w:pStyle w:val="ConsPlusNormal"/>
        <w:spacing w:before="220"/>
        <w:ind w:firstLine="540"/>
        <w:jc w:val="both"/>
      </w:pPr>
      <w:r>
        <w:t>Реализация Подпрограммы позволит в целом повысить эффективность предоставления услуг реабилитации отдельным категориям граждан, реализовать мероприятия, направленные на создание оптимальных условий жизнедеятельности для лиц с ограниченными возможностями здоровья и обеспечение их социальной интеграции в общество.</w:t>
      </w:r>
    </w:p>
    <w:p w:rsidR="00966B14" w:rsidRDefault="00966B14">
      <w:pPr>
        <w:pStyle w:val="ConsPlusNormal"/>
        <w:jc w:val="both"/>
      </w:pPr>
    </w:p>
    <w:p w:rsidR="00966B14" w:rsidRDefault="00966B14">
      <w:pPr>
        <w:pStyle w:val="ConsPlusNormal"/>
        <w:jc w:val="center"/>
        <w:outlineLvl w:val="2"/>
      </w:pPr>
      <w:r>
        <w:t>2. Приоритеты государственной политики в сфере</w:t>
      </w:r>
    </w:p>
    <w:p w:rsidR="00966B14" w:rsidRDefault="00966B14">
      <w:pPr>
        <w:pStyle w:val="ConsPlusNormal"/>
        <w:jc w:val="center"/>
      </w:pPr>
      <w:r>
        <w:t>реализации подпрограммы, цель, задача и показатели</w:t>
      </w:r>
    </w:p>
    <w:p w:rsidR="00966B14" w:rsidRDefault="00966B14">
      <w:pPr>
        <w:pStyle w:val="ConsPlusNormal"/>
        <w:jc w:val="center"/>
      </w:pPr>
      <w:r>
        <w:t>(индикаторы) их достижения</w:t>
      </w:r>
    </w:p>
    <w:p w:rsidR="00966B14" w:rsidRDefault="00966B14">
      <w:pPr>
        <w:pStyle w:val="ConsPlusNormal"/>
        <w:jc w:val="both"/>
      </w:pPr>
    </w:p>
    <w:p w:rsidR="00966B14" w:rsidRDefault="00966B14">
      <w:pPr>
        <w:pStyle w:val="ConsPlusNormal"/>
        <w:ind w:firstLine="540"/>
        <w:jc w:val="both"/>
      </w:pPr>
      <w:r>
        <w:t>Приоритетами государственной политики в сфере реализации Подпрограммы являются содействие практической реализации прав и законных интересов лиц с ограниченными возможностями здоровья, адресность при предоставлении социальных услуг, в том числе услуг реабилитации, совершенствование механизмов предоставления реабилитационных услуг.</w:t>
      </w:r>
    </w:p>
    <w:p w:rsidR="00966B14" w:rsidRDefault="00966B14">
      <w:pPr>
        <w:pStyle w:val="ConsPlusNormal"/>
        <w:spacing w:before="220"/>
        <w:ind w:firstLine="540"/>
        <w:jc w:val="both"/>
      </w:pPr>
      <w:r>
        <w:t>Целью Подпрограммы является повышение эффективности реабилитационных услуг отдельным категориям граждан из числа лиц с ограниченными возможностями здоровья.</w:t>
      </w:r>
    </w:p>
    <w:p w:rsidR="00966B14" w:rsidRDefault="00966B14">
      <w:pPr>
        <w:pStyle w:val="ConsPlusNormal"/>
        <w:spacing w:before="220"/>
        <w:ind w:firstLine="540"/>
        <w:jc w:val="both"/>
      </w:pPr>
      <w:r>
        <w:t>Задача Подпрограммы определяется ее целью и заключается в следующем: совершенствование системы социальной поддержки отдельных категорий граждан из числа лиц с ограниченными возможностями здоровья.</w:t>
      </w:r>
    </w:p>
    <w:p w:rsidR="00966B14" w:rsidRDefault="00966B14">
      <w:pPr>
        <w:pStyle w:val="ConsPlusNormal"/>
        <w:spacing w:before="220"/>
        <w:ind w:firstLine="540"/>
        <w:jc w:val="both"/>
      </w:pPr>
      <w:hyperlink w:anchor="P212" w:history="1">
        <w:r>
          <w:rPr>
            <w:color w:val="0000FF"/>
          </w:rPr>
          <w:t>Сведения</w:t>
        </w:r>
      </w:hyperlink>
      <w:r>
        <w:t xml:space="preserve"> о целевых показателях (индикаторах) Подпрограммы представлены в приложении N 1 к Программе.</w:t>
      </w:r>
    </w:p>
    <w:p w:rsidR="00966B14" w:rsidRDefault="00966B14">
      <w:pPr>
        <w:pStyle w:val="ConsPlusNormal"/>
        <w:jc w:val="both"/>
      </w:pPr>
    </w:p>
    <w:p w:rsidR="00966B14" w:rsidRDefault="00966B14">
      <w:pPr>
        <w:pStyle w:val="ConsPlusNormal"/>
        <w:jc w:val="center"/>
        <w:outlineLvl w:val="2"/>
      </w:pPr>
      <w:r>
        <w:t>3. Перечень и характеристика ведомственных целевых</w:t>
      </w:r>
    </w:p>
    <w:p w:rsidR="00966B14" w:rsidRDefault="00966B14">
      <w:pPr>
        <w:pStyle w:val="ConsPlusNormal"/>
        <w:jc w:val="center"/>
      </w:pPr>
      <w:r>
        <w:t>программ и основных мероприятий Подпрограммы</w:t>
      </w:r>
    </w:p>
    <w:p w:rsidR="00966B14" w:rsidRDefault="00966B14">
      <w:pPr>
        <w:pStyle w:val="ConsPlusNormal"/>
        <w:jc w:val="both"/>
      </w:pPr>
    </w:p>
    <w:p w:rsidR="00966B14" w:rsidRDefault="00966B14">
      <w:pPr>
        <w:pStyle w:val="ConsPlusNormal"/>
        <w:ind w:firstLine="540"/>
        <w:jc w:val="both"/>
      </w:pPr>
      <w:r>
        <w:t>Подпрограмма не включает в себя ведомственные целевые программы.</w:t>
      </w:r>
    </w:p>
    <w:p w:rsidR="00966B14" w:rsidRDefault="00966B14">
      <w:pPr>
        <w:pStyle w:val="ConsPlusNormal"/>
        <w:spacing w:before="220"/>
        <w:ind w:firstLine="540"/>
        <w:jc w:val="both"/>
      </w:pPr>
      <w:r>
        <w:t>Подпрограмма предусматривает реализацию следующих основных мероприятий, направленных на совершенствование механизма предоставления услуг в сфере реабилитации отдельных категорий граждан:</w:t>
      </w:r>
    </w:p>
    <w:p w:rsidR="00966B14" w:rsidRDefault="00966B14">
      <w:pPr>
        <w:pStyle w:val="ConsPlusNormal"/>
        <w:spacing w:before="220"/>
        <w:ind w:firstLine="540"/>
        <w:jc w:val="both"/>
      </w:pPr>
      <w:r>
        <w:t>материальная помощь малообеспеченным гражданам, не являющимся инвалидами, но по медицинским показаниям нуждающимся в оказании протезно-ортопедической помощи;</w:t>
      </w:r>
    </w:p>
    <w:p w:rsidR="00966B14" w:rsidRDefault="00966B14">
      <w:pPr>
        <w:pStyle w:val="ConsPlusNormal"/>
        <w:spacing w:before="220"/>
        <w:ind w:firstLine="540"/>
        <w:jc w:val="both"/>
      </w:pPr>
      <w:r>
        <w:t xml:space="preserve">обеспечение отдельных категорий граждан корригирующими очками (кроме оправ из </w:t>
      </w:r>
      <w:r>
        <w:lastRenderedPageBreak/>
        <w:t>драгоценных металлов, элитных и дизайнерских) - материальная помощь отдельным категориям граждан на приобретение корригирующих очков (кроме оправ из драгоценных металлов, элитных и дизайнерских);</w:t>
      </w:r>
    </w:p>
    <w:p w:rsidR="00966B14" w:rsidRDefault="00966B14">
      <w:pPr>
        <w:pStyle w:val="ConsPlusNormal"/>
        <w:spacing w:before="220"/>
        <w:ind w:firstLine="540"/>
        <w:jc w:val="both"/>
      </w:pPr>
      <w:r>
        <w:t>возмещение гражданам, страдающим хронической почечной недостаточностью, расходов на проезд к месту получения программного гемодиализа в учреждениях здравоохранения, расположенных на территории Оренбургской области вне населенного пункта проживания гражданина, и обратно;</w:t>
      </w:r>
    </w:p>
    <w:p w:rsidR="00966B14" w:rsidRDefault="00966B14">
      <w:pPr>
        <w:pStyle w:val="ConsPlusNormal"/>
        <w:spacing w:before="220"/>
        <w:ind w:firstLine="540"/>
        <w:jc w:val="both"/>
      </w:pPr>
      <w:r>
        <w:t>областная ежеквартальная надбавка детям-инвалидам в возрасте до 18 лет, воспитывающимся в неполных семьях;</w:t>
      </w:r>
    </w:p>
    <w:p w:rsidR="00966B14" w:rsidRDefault="00966B14">
      <w:pPr>
        <w:pStyle w:val="ConsPlusNormal"/>
        <w:spacing w:before="220"/>
        <w:ind w:firstLine="540"/>
        <w:jc w:val="both"/>
      </w:pPr>
      <w:r>
        <w:t>возмещение 50 процентов расходов на оплату малобелковых продуктов питания для детей, больных фенилкетонурией;</w:t>
      </w:r>
    </w:p>
    <w:p w:rsidR="00966B14" w:rsidRDefault="00966B14">
      <w:pPr>
        <w:pStyle w:val="ConsPlusNormal"/>
        <w:spacing w:before="220"/>
        <w:ind w:firstLine="540"/>
        <w:jc w:val="both"/>
      </w:pPr>
      <w:r>
        <w:t>содействие в обеспечении инвалидов техническими средствами реабилитации и корригирующими очками;</w:t>
      </w:r>
    </w:p>
    <w:p w:rsidR="00966B14" w:rsidRDefault="00966B14">
      <w:pPr>
        <w:pStyle w:val="ConsPlusNormal"/>
        <w:spacing w:before="220"/>
        <w:ind w:firstLine="540"/>
        <w:jc w:val="both"/>
      </w:pPr>
      <w:r>
        <w:t>выплата инвалидам компенсации страховых премий по договорам обязательного страхования гражданской ответственности владельцев транспортных средств.</w:t>
      </w:r>
    </w:p>
    <w:p w:rsidR="00966B14" w:rsidRDefault="00966B14">
      <w:pPr>
        <w:pStyle w:val="ConsPlusNormal"/>
        <w:spacing w:before="220"/>
        <w:ind w:firstLine="540"/>
        <w:jc w:val="both"/>
      </w:pPr>
      <w:r>
        <w:t xml:space="preserve">Характеристика основных мероприятий Подпрограммы представлена в </w:t>
      </w:r>
      <w:hyperlink w:anchor="P837" w:history="1">
        <w:r>
          <w:rPr>
            <w:color w:val="0000FF"/>
          </w:rPr>
          <w:t>приложении N 2</w:t>
        </w:r>
      </w:hyperlink>
      <w:r>
        <w:t xml:space="preserve"> к Программе.</w:t>
      </w:r>
    </w:p>
    <w:p w:rsidR="00966B14" w:rsidRDefault="00966B14">
      <w:pPr>
        <w:pStyle w:val="ConsPlusNormal"/>
        <w:jc w:val="both"/>
      </w:pPr>
    </w:p>
    <w:p w:rsidR="00966B14" w:rsidRDefault="00966B14">
      <w:pPr>
        <w:pStyle w:val="ConsPlusNormal"/>
        <w:jc w:val="center"/>
        <w:outlineLvl w:val="2"/>
      </w:pPr>
      <w:r>
        <w:t>4. Информация о ресурсном обеспечении Подпрограммы</w:t>
      </w:r>
    </w:p>
    <w:p w:rsidR="00966B14" w:rsidRDefault="00966B14">
      <w:pPr>
        <w:pStyle w:val="ConsPlusNormal"/>
        <w:jc w:val="both"/>
      </w:pPr>
    </w:p>
    <w:p w:rsidR="00966B14" w:rsidRDefault="00966B14">
      <w:pPr>
        <w:pStyle w:val="ConsPlusNormal"/>
        <w:ind w:firstLine="540"/>
        <w:jc w:val="both"/>
      </w:pPr>
      <w:r>
        <w:t xml:space="preserve">Информация о ресурсном </w:t>
      </w:r>
      <w:hyperlink w:anchor="P1422" w:history="1">
        <w:r>
          <w:rPr>
            <w:color w:val="0000FF"/>
          </w:rPr>
          <w:t>обеспечении</w:t>
        </w:r>
      </w:hyperlink>
      <w:r>
        <w:t xml:space="preserve"> Подпрограммы за счет средств областного бюджета представлена в приложении N 3 к Программе. Ресурсное </w:t>
      </w:r>
      <w:hyperlink w:anchor="P3083" w:history="1">
        <w:r>
          <w:rPr>
            <w:color w:val="0000FF"/>
          </w:rPr>
          <w:t>обеспечение</w:t>
        </w:r>
      </w:hyperlink>
      <w:r>
        <w:t xml:space="preserve"> реализации Подпрограммы за счет средств областного бюджета и прогнозная оценка привлекаемых на ее реализацию средств федерального бюджета представлены в приложении N 4 к Программе. Привлечение внебюджетных источников в рамках Подпрограммы не предусмотрено.</w:t>
      </w:r>
    </w:p>
    <w:p w:rsidR="00966B14" w:rsidRDefault="00966B14">
      <w:pPr>
        <w:pStyle w:val="ConsPlusNormal"/>
        <w:jc w:val="both"/>
      </w:pPr>
    </w:p>
    <w:p w:rsidR="00966B14" w:rsidRDefault="00966B14">
      <w:pPr>
        <w:pStyle w:val="ConsPlusNormal"/>
        <w:jc w:val="center"/>
        <w:outlineLvl w:val="2"/>
      </w:pPr>
      <w:r>
        <w:t>5. Информация о значимости Подпрограммы</w:t>
      </w:r>
    </w:p>
    <w:p w:rsidR="00966B14" w:rsidRDefault="00966B14">
      <w:pPr>
        <w:pStyle w:val="ConsPlusNormal"/>
        <w:jc w:val="center"/>
      </w:pPr>
      <w:r>
        <w:t>для достижения цели Программы</w:t>
      </w:r>
    </w:p>
    <w:p w:rsidR="00966B14" w:rsidRDefault="00966B14">
      <w:pPr>
        <w:pStyle w:val="ConsPlusNormal"/>
        <w:jc w:val="both"/>
      </w:pPr>
    </w:p>
    <w:p w:rsidR="00966B14" w:rsidRDefault="00966B14">
      <w:pPr>
        <w:pStyle w:val="ConsPlusNormal"/>
        <w:ind w:firstLine="540"/>
        <w:jc w:val="both"/>
      </w:pPr>
      <w:r>
        <w:t>Коэффициент значимости Подпрограммы для достижения цели Программы составляет 0,4.</w:t>
      </w:r>
    </w:p>
    <w:p w:rsidR="00966B14" w:rsidRDefault="00966B14">
      <w:pPr>
        <w:pStyle w:val="ConsPlusNormal"/>
        <w:jc w:val="both"/>
      </w:pPr>
    </w:p>
    <w:p w:rsidR="00966B14" w:rsidRDefault="00966B14">
      <w:pPr>
        <w:pStyle w:val="ConsPlusNormal"/>
        <w:jc w:val="both"/>
      </w:pPr>
    </w:p>
    <w:p w:rsidR="00966B14" w:rsidRDefault="00966B14">
      <w:pPr>
        <w:pStyle w:val="ConsPlusNormal"/>
        <w:pBdr>
          <w:top w:val="single" w:sz="6" w:space="0" w:color="auto"/>
        </w:pBdr>
        <w:spacing w:before="100" w:after="100"/>
        <w:jc w:val="both"/>
        <w:rPr>
          <w:sz w:val="2"/>
          <w:szCs w:val="2"/>
        </w:rPr>
      </w:pPr>
    </w:p>
    <w:p w:rsidR="00E21268" w:rsidRDefault="00E21268">
      <w:bookmarkStart w:id="70" w:name="_GoBack"/>
      <w:bookmarkEnd w:id="70"/>
    </w:p>
    <w:sectPr w:rsidR="00E21268" w:rsidSect="00014C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14"/>
    <w:rsid w:val="00966B14"/>
    <w:rsid w:val="00E2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B334A-8AFD-4C37-B741-1E93870F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B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6B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B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B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4DB9F71D9F3DD92B055647112E4882789AE383313154460467F657f1rCE" TargetMode="External"/><Relationship Id="rId21" Type="http://schemas.openxmlformats.org/officeDocument/2006/relationships/hyperlink" Target="consultantplus://offline/ref=564DB9F71D9F3DD92B054D45044215867B96B88F373C011E5361A1084C1950619F66651E9AE06D732FF81Cf2r2E" TargetMode="External"/><Relationship Id="rId42" Type="http://schemas.openxmlformats.org/officeDocument/2006/relationships/hyperlink" Target="consultantplus://offline/ref=564DB9F71D9F3DD92B055647112E4882789AE383313154460467F657f1rCE" TargetMode="External"/><Relationship Id="rId47" Type="http://schemas.openxmlformats.org/officeDocument/2006/relationships/hyperlink" Target="consultantplus://offline/ref=564DB9F71D9F3DD92B054D45044215867B96B88F363B021C5761A1084C1950619F66651E9AE06D732FF81Ff2r4E" TargetMode="External"/><Relationship Id="rId63" Type="http://schemas.openxmlformats.org/officeDocument/2006/relationships/hyperlink" Target="consultantplus://offline/ref=564DB9F71D9F3DD92B055348122E4882799CE1853833094C0C3EFA551Bf1r0E" TargetMode="External"/><Relationship Id="rId68" Type="http://schemas.openxmlformats.org/officeDocument/2006/relationships/hyperlink" Target="consultantplus://offline/ref=564DB9F71D9F3DD92B055647112E4882789AE383313154460467F657f1rCE" TargetMode="External"/><Relationship Id="rId84" Type="http://schemas.openxmlformats.org/officeDocument/2006/relationships/hyperlink" Target="consultantplus://offline/ref=564DB9F71D9F3DD92B055348122E48827A9AE38A313D094C0C3EFA551B105A36D8293C5CDEED6C72f2rCE" TargetMode="External"/><Relationship Id="rId89" Type="http://schemas.openxmlformats.org/officeDocument/2006/relationships/hyperlink" Target="consultantplus://offline/ref=564DB9F71D9F3DD92B055348122E48827A9AE38A313D094C0C3EFA551B105A36D8293C5CDEED6C72f2rCE" TargetMode="External"/><Relationship Id="rId16" Type="http://schemas.openxmlformats.org/officeDocument/2006/relationships/hyperlink" Target="consultantplus://offline/ref=564DB9F71D9F3DD92B054D45044215867B96B88F343907125161A1084C195061f9rFE" TargetMode="External"/><Relationship Id="rId11" Type="http://schemas.openxmlformats.org/officeDocument/2006/relationships/hyperlink" Target="consultantplus://offline/ref=564DB9F71D9F3DD92B054D45044215867B96B88F3632051F5661A1084C1950619F66651E9AE06D732FF81Cf2r3E" TargetMode="External"/><Relationship Id="rId32" Type="http://schemas.openxmlformats.org/officeDocument/2006/relationships/hyperlink" Target="consultantplus://offline/ref=564DB9F71D9F3DD92B054D45044215867B96B88F333F0A1C5461A1084C195061f9rFE" TargetMode="External"/><Relationship Id="rId37" Type="http://schemas.openxmlformats.org/officeDocument/2006/relationships/hyperlink" Target="consultantplus://offline/ref=564DB9F71D9F3DD92B055647112E4882789AE383313154460467F657f1rCE" TargetMode="External"/><Relationship Id="rId53" Type="http://schemas.openxmlformats.org/officeDocument/2006/relationships/hyperlink" Target="consultantplus://offline/ref=564DB9F71D9F3DD92B055348122E48827A9AE38A313D094C0C3EFA551B105A36D8293C5CDEED6C72f2rCE" TargetMode="External"/><Relationship Id="rId58" Type="http://schemas.openxmlformats.org/officeDocument/2006/relationships/hyperlink" Target="consultantplus://offline/ref=564DB9F71D9F3DD92B055647112E4882789AE383313154460467F657f1rCE" TargetMode="External"/><Relationship Id="rId74" Type="http://schemas.openxmlformats.org/officeDocument/2006/relationships/hyperlink" Target="consultantplus://offline/ref=564DB9F71D9F3DD92B054D45044215867B96B88F34320A135761A1084C195061f9rFE" TargetMode="External"/><Relationship Id="rId79" Type="http://schemas.openxmlformats.org/officeDocument/2006/relationships/hyperlink" Target="consultantplus://offline/ref=564DB9F71D9F3DD92B054D45044215867B96B88F353801135861A1084C195061f9rFE" TargetMode="External"/><Relationship Id="rId102" Type="http://schemas.openxmlformats.org/officeDocument/2006/relationships/hyperlink" Target="consultantplus://offline/ref=564DB9F71D9F3DD92B055348122E4882799CE287363D094C0C3EFA551Bf1r0E" TargetMode="External"/><Relationship Id="rId5" Type="http://schemas.openxmlformats.org/officeDocument/2006/relationships/hyperlink" Target="consultantplus://offline/ref=564DB9F71D9F3DD92B054D45044215867B96B88F353E051F5861A1084C1950619F66651E9AE06D732FF81Cf2r3E" TargetMode="External"/><Relationship Id="rId90" Type="http://schemas.openxmlformats.org/officeDocument/2006/relationships/hyperlink" Target="consultantplus://offline/ref=564DB9F71D9F3DD92B054D45044215867B96B88F333F0A1C5461A1084C195061f9rFE" TargetMode="External"/><Relationship Id="rId95" Type="http://schemas.openxmlformats.org/officeDocument/2006/relationships/hyperlink" Target="consultantplus://offline/ref=564DB9F71D9F3DD92B055348122E48827A9AE38A313D094C0C3EFA551B105A36D8293C5CDEED6C72f2rCE" TargetMode="External"/><Relationship Id="rId22" Type="http://schemas.openxmlformats.org/officeDocument/2006/relationships/hyperlink" Target="consultantplus://offline/ref=564DB9F71D9F3DD92B055348122E48827995E1873B6C5E4E5D6BF4f5r0E" TargetMode="External"/><Relationship Id="rId27" Type="http://schemas.openxmlformats.org/officeDocument/2006/relationships/hyperlink" Target="consultantplus://offline/ref=564DB9F71D9F3DD92B055647112E4882789AE383313154460467F657f1rCE" TargetMode="External"/><Relationship Id="rId43" Type="http://schemas.openxmlformats.org/officeDocument/2006/relationships/hyperlink" Target="consultantplus://offline/ref=564DB9F71D9F3DD92B055647112E4882789AE383313154460467F657f1rCE" TargetMode="External"/><Relationship Id="rId48" Type="http://schemas.openxmlformats.org/officeDocument/2006/relationships/hyperlink" Target="consultantplus://offline/ref=564DB9F71D9F3DD92B054D45044215867B96B88F363B021C5761A1084C1950619F66651E9AE06D732FF81Ff2r4E" TargetMode="External"/><Relationship Id="rId64" Type="http://schemas.openxmlformats.org/officeDocument/2006/relationships/hyperlink" Target="consultantplus://offline/ref=564DB9F71D9F3DD92B054D45044215867B96B88F3738051A5161A1084C195061f9rFE" TargetMode="External"/><Relationship Id="rId69" Type="http://schemas.openxmlformats.org/officeDocument/2006/relationships/hyperlink" Target="consultantplus://offline/ref=564DB9F71D9F3DD92B054D45044215867B96B88F333B00195861A1084C1950619F66651E9AE06D732FF81Df2rFE" TargetMode="External"/><Relationship Id="rId80" Type="http://schemas.openxmlformats.org/officeDocument/2006/relationships/hyperlink" Target="consultantplus://offline/ref=564DB9F71D9F3DD92B054D45044215867B96B88F3333011F5861A1084C195061f9rFE" TargetMode="External"/><Relationship Id="rId85" Type="http://schemas.openxmlformats.org/officeDocument/2006/relationships/hyperlink" Target="consultantplus://offline/ref=564DB9F71D9F3DD92B055348122E4882799CEE823632094C0C3EFA551Bf1r0E" TargetMode="External"/><Relationship Id="rId12" Type="http://schemas.openxmlformats.org/officeDocument/2006/relationships/hyperlink" Target="consultantplus://offline/ref=564DB9F71D9F3DD92B054D45044215867B96B88F3738071A5761A1084C1950619F66651E9AE06D732FF81Cf2r3E" TargetMode="External"/><Relationship Id="rId17" Type="http://schemas.openxmlformats.org/officeDocument/2006/relationships/hyperlink" Target="consultantplus://offline/ref=564DB9F71D9F3DD92B054D45044215867B96B88F343F071B5661A1084C195061f9rFE" TargetMode="External"/><Relationship Id="rId33" Type="http://schemas.openxmlformats.org/officeDocument/2006/relationships/hyperlink" Target="consultantplus://offline/ref=564DB9F71D9F3DD92B054D45044215867B96B88F3332051A5461A1084C195061f9rFE" TargetMode="External"/><Relationship Id="rId38" Type="http://schemas.openxmlformats.org/officeDocument/2006/relationships/hyperlink" Target="consultantplus://offline/ref=564DB9F71D9F3DD92B054D45044215867B96B88F363B021C5761A1084C1950619F66651E9AE06D732FF81Ff2r4E" TargetMode="External"/><Relationship Id="rId59" Type="http://schemas.openxmlformats.org/officeDocument/2006/relationships/hyperlink" Target="consultantplus://offline/ref=564DB9F71D9F3DD92B055348122E4882799CE48A3338094C0C3EFA551B105A36D8293C5CDEED6C73f2r7E" TargetMode="External"/><Relationship Id="rId103" Type="http://schemas.openxmlformats.org/officeDocument/2006/relationships/hyperlink" Target="consultantplus://offline/ref=564DB9F71D9F3DD92B055348122E48827A9AE38A313D094C0C3EFA551B105A36D8293C5CDEED6C72f2rCE" TargetMode="External"/><Relationship Id="rId20" Type="http://schemas.openxmlformats.org/officeDocument/2006/relationships/hyperlink" Target="consultantplus://offline/ref=564DB9F71D9F3DD92B054D45044215867B96B88F343301135061A1084C195061f9rFE" TargetMode="External"/><Relationship Id="rId41" Type="http://schemas.openxmlformats.org/officeDocument/2006/relationships/hyperlink" Target="consultantplus://offline/ref=564DB9F71D9F3DD92B054D45044215867B96B88F363B021C5761A1084C1950619F66651E9AE06D732FF81Ff2r4E" TargetMode="External"/><Relationship Id="rId54" Type="http://schemas.openxmlformats.org/officeDocument/2006/relationships/hyperlink" Target="consultantplus://offline/ref=564DB9F71D9F3DD92B054D45044215867B96B88F333F0A1C5461A1084C195061f9rFE" TargetMode="External"/><Relationship Id="rId62" Type="http://schemas.openxmlformats.org/officeDocument/2006/relationships/hyperlink" Target="consultantplus://offline/ref=564DB9F71D9F3DD92B055348122E48827A9BE387303A094C0C3EFA551Bf1r0E" TargetMode="External"/><Relationship Id="rId70" Type="http://schemas.openxmlformats.org/officeDocument/2006/relationships/hyperlink" Target="consultantplus://offline/ref=564DB9F71D9F3DD92B054D45044215867B96B88F363B021C5761A1084C1950619F66651E9AE06D732FF81Ff2r4E" TargetMode="External"/><Relationship Id="rId75" Type="http://schemas.openxmlformats.org/officeDocument/2006/relationships/hyperlink" Target="consultantplus://offline/ref=564DB9F71D9F3DD92B054D45044215867B96B88F353A04135761A1084C1950619F66651E9AE06D732FF81Df2r6E" TargetMode="External"/><Relationship Id="rId83" Type="http://schemas.openxmlformats.org/officeDocument/2006/relationships/hyperlink" Target="consultantplus://offline/ref=564DB9F71D9F3DD92B054D45044215867B96B88F363B021C5761A1084C1950619F66651E9AE06D732FF81Ff2r4E" TargetMode="External"/><Relationship Id="rId88" Type="http://schemas.openxmlformats.org/officeDocument/2006/relationships/hyperlink" Target="consultantplus://offline/ref=564DB9F71D9F3DD92B055348122E4882799CE48A3338094C0C3EFA551B105A36D8293C5CDEED6C73f2r7E" TargetMode="External"/><Relationship Id="rId91" Type="http://schemas.openxmlformats.org/officeDocument/2006/relationships/hyperlink" Target="consultantplus://offline/ref=564DB9F71D9F3DD92B054D45044215867B96B88F3738051A5161A1084C195061f9rFE" TargetMode="External"/><Relationship Id="rId96" Type="http://schemas.openxmlformats.org/officeDocument/2006/relationships/hyperlink" Target="consultantplus://offline/ref=564DB9F71D9F3DD92B054D45044215867B96B88F363B021C5761A1084C1950619F66651E9AE06D732FF81Ff2r4E" TargetMode="External"/><Relationship Id="rId1" Type="http://schemas.openxmlformats.org/officeDocument/2006/relationships/styles" Target="styles.xml"/><Relationship Id="rId6" Type="http://schemas.openxmlformats.org/officeDocument/2006/relationships/hyperlink" Target="consultantplus://offline/ref=564DB9F71D9F3DD92B054D45044215867B96B88F353C071C5661A1084C1950619F66651E9AE06D732FF81Cf2r3E" TargetMode="External"/><Relationship Id="rId15" Type="http://schemas.openxmlformats.org/officeDocument/2006/relationships/hyperlink" Target="consultantplus://offline/ref=564DB9F71D9F3DD92B054D45044215867B96B88F343904185061A1084C195061f9rFE" TargetMode="External"/><Relationship Id="rId23" Type="http://schemas.openxmlformats.org/officeDocument/2006/relationships/hyperlink" Target="consultantplus://offline/ref=564DB9F71D9F3DD92B055348122E4882799CE1843233094C0C3EFA551Bf1r0E" TargetMode="External"/><Relationship Id="rId28" Type="http://schemas.openxmlformats.org/officeDocument/2006/relationships/hyperlink" Target="consultantplus://offline/ref=564DB9F71D9F3DD92B055348122E4882799CE1843233094C0C3EFA551B105A36D8293C5FDDfErEE" TargetMode="External"/><Relationship Id="rId36" Type="http://schemas.openxmlformats.org/officeDocument/2006/relationships/hyperlink" Target="consultantplus://offline/ref=564DB9F71D9F3DD92B055647112E4882789AE383313154460467F657f1rCE" TargetMode="External"/><Relationship Id="rId49" Type="http://schemas.openxmlformats.org/officeDocument/2006/relationships/hyperlink" Target="consultantplus://offline/ref=564DB9F71D9F3DD92B055348122E48827A9AE38A313D094C0C3EFA551B105A36D8293C5CDEED6C72f2rCE" TargetMode="External"/><Relationship Id="rId57" Type="http://schemas.openxmlformats.org/officeDocument/2006/relationships/hyperlink" Target="consultantplus://offline/ref=564DB9F71D9F3DD92B055647112E4882789AE383313154460467F657f1rCE" TargetMode="External"/><Relationship Id="rId106" Type="http://schemas.openxmlformats.org/officeDocument/2006/relationships/theme" Target="theme/theme1.xml"/><Relationship Id="rId10" Type="http://schemas.openxmlformats.org/officeDocument/2006/relationships/hyperlink" Target="consultantplus://offline/ref=564DB9F71D9F3DD92B054D45044215867B96B88F363C0A135861A1084C1950619F66651E9AE06D732FF81Cf2r3E" TargetMode="External"/><Relationship Id="rId31" Type="http://schemas.openxmlformats.org/officeDocument/2006/relationships/hyperlink" Target="consultantplus://offline/ref=564DB9F71D9F3DD92B055348122E4882799CE383323D094C0C3EFA551Bf1r0E" TargetMode="External"/><Relationship Id="rId44" Type="http://schemas.openxmlformats.org/officeDocument/2006/relationships/hyperlink" Target="consultantplus://offline/ref=564DB9F71D9F3DD92B055647112E4882789AE383313154460467F657f1rCE" TargetMode="External"/><Relationship Id="rId52" Type="http://schemas.openxmlformats.org/officeDocument/2006/relationships/hyperlink" Target="consultantplus://offline/ref=564DB9F71D9F3DD92B055348122E48827A9AE38A313D094C0C3EFA551Bf1r0E" TargetMode="External"/><Relationship Id="rId60" Type="http://schemas.openxmlformats.org/officeDocument/2006/relationships/hyperlink" Target="consultantplus://offline/ref=564DB9F71D9F3DD92B055348122E48827A9AE38A313D094C0C3EFA551Bf1r0E" TargetMode="External"/><Relationship Id="rId65" Type="http://schemas.openxmlformats.org/officeDocument/2006/relationships/hyperlink" Target="consultantplus://offline/ref=564DB9F71D9F3DD92B054D45044215867B96B88F333F0A1C5461A1084C195061f9rFE" TargetMode="External"/><Relationship Id="rId73" Type="http://schemas.openxmlformats.org/officeDocument/2006/relationships/hyperlink" Target="consultantplus://offline/ref=564DB9F71D9F3DD92B054D45044215867B96B88F343F0B1D5461A1084C1950619F66651E9AE06D732FF81Df2r6E" TargetMode="External"/><Relationship Id="rId78" Type="http://schemas.openxmlformats.org/officeDocument/2006/relationships/hyperlink" Target="consultantplus://offline/ref=564DB9F71D9F3DD92B054D45044215867B96B88F3439041A5661A1084C195061f9rFE" TargetMode="External"/><Relationship Id="rId81" Type="http://schemas.openxmlformats.org/officeDocument/2006/relationships/hyperlink" Target="consultantplus://offline/ref=564DB9F71D9F3DD92B055348122E48827A9AE38A313D094C0C3EFA551B105A36D8293C5CDEED6C72f2rCE" TargetMode="External"/><Relationship Id="rId86" Type="http://schemas.openxmlformats.org/officeDocument/2006/relationships/hyperlink" Target="consultantplus://offline/ref=564DB9F71D9F3DD92B054D45044215867B96B88F363B021C5761A1084C1950619F66651E9AE06D732FF81Ff2r4E" TargetMode="External"/><Relationship Id="rId94" Type="http://schemas.openxmlformats.org/officeDocument/2006/relationships/hyperlink" Target="consultantplus://offline/ref=564DB9F71D9F3DD92B055647112E4882789AE383313154460467F657f1rCE" TargetMode="External"/><Relationship Id="rId99" Type="http://schemas.openxmlformats.org/officeDocument/2006/relationships/hyperlink" Target="consultantplus://offline/ref=564DB9F71D9F3DD92B054D45044215867B96B88F373E0A1C5161A1084C1950619F66651E9AE06D732FF81Bf2rFE" TargetMode="External"/><Relationship Id="rId101" Type="http://schemas.openxmlformats.org/officeDocument/2006/relationships/hyperlink" Target="consultantplus://offline/ref=564DB9F71D9F3DD92B054D45044215867B96B88F373E0A1C5161A1084C195061f9rF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4DB9F71D9F3DD92B054D45044215867B96B88F363B051E5261A1084C1950619F66651E9AE06D732FF81Cf2r3E" TargetMode="External"/><Relationship Id="rId13" Type="http://schemas.openxmlformats.org/officeDocument/2006/relationships/hyperlink" Target="consultantplus://offline/ref=564DB9F71D9F3DD92B054D45044215867B96B88F373C011E5361A1084C1950619F66651E9AE06D732FF81Cf2r3E" TargetMode="External"/><Relationship Id="rId18" Type="http://schemas.openxmlformats.org/officeDocument/2006/relationships/hyperlink" Target="consultantplus://offline/ref=564DB9F71D9F3DD92B054D45044215867B96B88F353B0B1C5061A1084C195061f9rFE" TargetMode="External"/><Relationship Id="rId39" Type="http://schemas.openxmlformats.org/officeDocument/2006/relationships/hyperlink" Target="consultantplus://offline/ref=564DB9F71D9F3DD92B055348122E48827A9AE38A313D094C0C3EFA551B105A36D8293C5CDEED6C72f2rCE" TargetMode="External"/><Relationship Id="rId34" Type="http://schemas.openxmlformats.org/officeDocument/2006/relationships/hyperlink" Target="consultantplus://offline/ref=564DB9F71D9F3DD92B054D45044215867B96B88F363B021C5761A1084C1950619F66651E9AE06D732FF81Ff2r4E" TargetMode="External"/><Relationship Id="rId50" Type="http://schemas.openxmlformats.org/officeDocument/2006/relationships/hyperlink" Target="consultantplus://offline/ref=564DB9F71D9F3DD92B054D45044215867B96B88F363B021C5761A1084C1950619F66651E9AE06D732FF81Ff2r4E" TargetMode="External"/><Relationship Id="rId55" Type="http://schemas.openxmlformats.org/officeDocument/2006/relationships/hyperlink" Target="consultantplus://offline/ref=564DB9F71D9F3DD92B054D45044215867B96B88F3738051A5161A1084C195061f9rFE" TargetMode="External"/><Relationship Id="rId76" Type="http://schemas.openxmlformats.org/officeDocument/2006/relationships/hyperlink" Target="consultantplus://offline/ref=564DB9F71D9F3DD92B054D45044215867B96B88F3333011F5861A1084C195061f9rFE" TargetMode="External"/><Relationship Id="rId97" Type="http://schemas.openxmlformats.org/officeDocument/2006/relationships/hyperlink" Target="consultantplus://offline/ref=564DB9F71D9F3DD92B054D45044215867B96B88F373E0A1C5161A1084C1950619F66651E9AE06D732FF81Df2r5E" TargetMode="External"/><Relationship Id="rId104" Type="http://schemas.openxmlformats.org/officeDocument/2006/relationships/hyperlink" Target="consultantplus://offline/ref=564DB9F71D9F3DD92B054D45044215867B96B88F363B021C5761A1084C1950619F66651E9AE06D732FF81Ff2r4E" TargetMode="External"/><Relationship Id="rId7" Type="http://schemas.openxmlformats.org/officeDocument/2006/relationships/hyperlink" Target="consultantplus://offline/ref=564DB9F71D9F3DD92B054D45044215867B96B88F3533071B5061A1084C1950619F66651E9AE06D732FF81Cf2r3E" TargetMode="External"/><Relationship Id="rId71" Type="http://schemas.openxmlformats.org/officeDocument/2006/relationships/hyperlink" Target="consultantplus://offline/ref=564DB9F71D9F3DD92B054D45044215867B96B88F333B06135661A1084C1950619F66651E9AE06D732FF81Df2r5E" TargetMode="External"/><Relationship Id="rId92" Type="http://schemas.openxmlformats.org/officeDocument/2006/relationships/hyperlink" Target="consultantplus://offline/ref=564DB9F71D9F3DD92B054D45044215867B96B88F343F071B5661A1084C195061f9rFE" TargetMode="External"/><Relationship Id="rId2" Type="http://schemas.openxmlformats.org/officeDocument/2006/relationships/settings" Target="settings.xml"/><Relationship Id="rId29" Type="http://schemas.openxmlformats.org/officeDocument/2006/relationships/hyperlink" Target="consultantplus://offline/ref=564DB9F71D9F3DD92B055348122E4882799CE48A3338094C0C3EFA551Bf1r0E" TargetMode="External"/><Relationship Id="rId24" Type="http://schemas.openxmlformats.org/officeDocument/2006/relationships/hyperlink" Target="consultantplus://offline/ref=564DB9F71D9F3DD92B055647112E4882789AE383313154460467F657f1rCE" TargetMode="External"/><Relationship Id="rId40" Type="http://schemas.openxmlformats.org/officeDocument/2006/relationships/hyperlink" Target="consultantplus://offline/ref=564DB9F71D9F3DD92B054D45044215867B96B88F363B021C5761A1084C1950619F66651E9AE06D732FF81Ff2r4E" TargetMode="External"/><Relationship Id="rId45" Type="http://schemas.openxmlformats.org/officeDocument/2006/relationships/hyperlink" Target="consultantplus://offline/ref=564DB9F71D9F3DD92B054D45044215867B96B88F363B021C5761A1084C1950619F66651E9AE06D732FF81Ff2r4E" TargetMode="External"/><Relationship Id="rId66" Type="http://schemas.openxmlformats.org/officeDocument/2006/relationships/hyperlink" Target="consultantplus://offline/ref=564DB9F71D9F3DD92B054D45044215867B96B88F343F071B5661A1084C195061f9rFE" TargetMode="External"/><Relationship Id="rId87" Type="http://schemas.openxmlformats.org/officeDocument/2006/relationships/hyperlink" Target="consultantplus://offline/ref=564DB9F71D9F3DD92B055348122E48827A9AE38A313D094C0C3EFA551B105A36D8293C5CDEED6C72f2rCE" TargetMode="External"/><Relationship Id="rId61" Type="http://schemas.openxmlformats.org/officeDocument/2006/relationships/hyperlink" Target="consultantplus://offline/ref=564DB9F71D9F3DD92B055348122E4882799CE383323D094C0C3EFA551Bf1r0E" TargetMode="External"/><Relationship Id="rId82" Type="http://schemas.openxmlformats.org/officeDocument/2006/relationships/hyperlink" Target="consultantplus://offline/ref=564DB9F71D9F3DD92B055647112E4882789AE383313154460467F6571C1F0521DF60305DDEEF6Af7r1E" TargetMode="External"/><Relationship Id="rId19" Type="http://schemas.openxmlformats.org/officeDocument/2006/relationships/hyperlink" Target="consultantplus://offline/ref=564DB9F71D9F3DD92B054D45044215867B96B88F343C07185061A1084C195061f9rFE" TargetMode="External"/><Relationship Id="rId14" Type="http://schemas.openxmlformats.org/officeDocument/2006/relationships/hyperlink" Target="consultantplus://offline/ref=564DB9F71D9F3DD92B054D45044215867B96B88F333F0A1C5461A1084C1950619F66651E9AE06D732FFA1Ff2r5E" TargetMode="External"/><Relationship Id="rId30" Type="http://schemas.openxmlformats.org/officeDocument/2006/relationships/hyperlink" Target="consultantplus://offline/ref=564DB9F71D9F3DD92B055348122E48827A9AE38A313D094C0C3EFA551Bf1r0E" TargetMode="External"/><Relationship Id="rId35" Type="http://schemas.openxmlformats.org/officeDocument/2006/relationships/hyperlink" Target="consultantplus://offline/ref=564DB9F71D9F3DD92B055647112E4882789AE383313154460467F657f1rCE" TargetMode="External"/><Relationship Id="rId56" Type="http://schemas.openxmlformats.org/officeDocument/2006/relationships/hyperlink" Target="consultantplus://offline/ref=564DB9F71D9F3DD92B054D45044215867B96B88F343F071B5661A1084C195061f9rFE" TargetMode="External"/><Relationship Id="rId77" Type="http://schemas.openxmlformats.org/officeDocument/2006/relationships/hyperlink" Target="consultantplus://offline/ref=564DB9F71D9F3DD92B054D45044215867B96B88F333203125761A1084C195061f9rFE" TargetMode="External"/><Relationship Id="rId100" Type="http://schemas.openxmlformats.org/officeDocument/2006/relationships/hyperlink" Target="consultantplus://offline/ref=564DB9F71D9F3DD92B054D45044215867B96B88F373E0A1C5161A1084C195061f9rFE" TargetMode="External"/><Relationship Id="rId105" Type="http://schemas.openxmlformats.org/officeDocument/2006/relationships/fontTable" Target="fontTable.xml"/><Relationship Id="rId8" Type="http://schemas.openxmlformats.org/officeDocument/2006/relationships/hyperlink" Target="consultantplus://offline/ref=564DB9F71D9F3DD92B054D45044215867B96B88F3533071E5761A1084C1950619F66651E9AE06D732FF81Cf2r3E" TargetMode="External"/><Relationship Id="rId51" Type="http://schemas.openxmlformats.org/officeDocument/2006/relationships/hyperlink" Target="consultantplus://offline/ref=564DB9F71D9F3DD92B055348122E4882799CE48A3338094C0C3EFA551B105A36D8293C5CDEED6C73f2r7E" TargetMode="External"/><Relationship Id="rId72" Type="http://schemas.openxmlformats.org/officeDocument/2006/relationships/hyperlink" Target="consultantplus://offline/ref=564DB9F71D9F3DD92B054D45044215867B96B88F333B06135661A1084C1950619F66651E9AE06D732FF81Df2r5E" TargetMode="External"/><Relationship Id="rId93" Type="http://schemas.openxmlformats.org/officeDocument/2006/relationships/hyperlink" Target="consultantplus://offline/ref=564DB9F71D9F3DD92B054D45044215867B96B88F363B021C5761A1084C1950619F66651E9AE06D732FF81Ff2r4E" TargetMode="External"/><Relationship Id="rId98" Type="http://schemas.openxmlformats.org/officeDocument/2006/relationships/hyperlink" Target="consultantplus://offline/ref=564DB9F71D9F3DD92B054D45044215867B96B88F373C001D5561A1084C195061f9rFE" TargetMode="External"/><Relationship Id="rId3" Type="http://schemas.openxmlformats.org/officeDocument/2006/relationships/webSettings" Target="webSettings.xml"/><Relationship Id="rId25" Type="http://schemas.openxmlformats.org/officeDocument/2006/relationships/hyperlink" Target="consultantplus://offline/ref=564DB9F71D9F3DD92B055647112E4882789AE383313154460467F657f1rCE" TargetMode="External"/><Relationship Id="rId46" Type="http://schemas.openxmlformats.org/officeDocument/2006/relationships/hyperlink" Target="consultantplus://offline/ref=564DB9F71D9F3DD92B055348122E48827A9AE38A313D094C0C3EFA551B105A36D8293C5CDEED6C72f2rCE" TargetMode="External"/><Relationship Id="rId67" Type="http://schemas.openxmlformats.org/officeDocument/2006/relationships/hyperlink" Target="consultantplus://offline/ref=564DB9F71D9F3DD92B055A51152E48827E9EEF8B3839094C0C3EFA551Bf1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143</Pages>
  <Words>39119</Words>
  <Characters>222981</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Ефимова</dc:creator>
  <cp:keywords/>
  <dc:description/>
  <cp:lastModifiedBy>Елена Ефимова</cp:lastModifiedBy>
  <cp:revision>1</cp:revision>
  <dcterms:created xsi:type="dcterms:W3CDTF">2017-07-05T04:43:00Z</dcterms:created>
  <dcterms:modified xsi:type="dcterms:W3CDTF">2017-07-05T04:43:00Z</dcterms:modified>
</cp:coreProperties>
</file>